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4536"/>
        <w:gridCol w:w="4536"/>
      </w:tblGrid>
      <w:tr w:rsidR="0062692C" w:rsidRPr="00CA51F2" w14:paraId="7CD1FB8F" w14:textId="77777777" w:rsidTr="0062692C">
        <w:tc>
          <w:tcPr>
            <w:tcW w:w="4536" w:type="dxa"/>
            <w:shd w:val="clear" w:color="auto" w:fill="auto"/>
          </w:tcPr>
          <w:p w14:paraId="1CDE8BB2" w14:textId="20E17D13" w:rsidR="0062692C" w:rsidRPr="00574B86" w:rsidRDefault="0062692C" w:rsidP="009719E4">
            <w:pPr>
              <w:tabs>
                <w:tab w:val="center" w:pos="4536"/>
                <w:tab w:val="right" w:pos="9072"/>
              </w:tabs>
              <w:spacing w:after="120" w:line="240" w:lineRule="auto"/>
              <w:rPr>
                <w:rFonts w:ascii="Times New Roman" w:eastAsia="Calibri" w:hAnsi="Times New Roman" w:cs="Times New Roman"/>
                <w:sz w:val="24"/>
                <w:szCs w:val="24"/>
                <w:lang w:val="en-US" w:eastAsia="bg-BG"/>
              </w:rPr>
            </w:pPr>
          </w:p>
        </w:tc>
        <w:tc>
          <w:tcPr>
            <w:tcW w:w="4536" w:type="dxa"/>
            <w:shd w:val="clear" w:color="auto" w:fill="auto"/>
          </w:tcPr>
          <w:p w14:paraId="20A1DE18" w14:textId="77777777" w:rsidR="0062692C" w:rsidRPr="00CA51F2" w:rsidRDefault="0062692C" w:rsidP="009719E4">
            <w:pPr>
              <w:tabs>
                <w:tab w:val="center" w:pos="4536"/>
                <w:tab w:val="right" w:pos="9072"/>
              </w:tabs>
              <w:spacing w:after="120" w:line="240" w:lineRule="auto"/>
              <w:jc w:val="right"/>
              <w:rPr>
                <w:rFonts w:ascii="Times New Roman" w:eastAsia="Calibri" w:hAnsi="Times New Roman" w:cs="Times New Roman"/>
                <w:sz w:val="24"/>
                <w:szCs w:val="24"/>
                <w:lang w:eastAsia="bg-BG"/>
              </w:rPr>
            </w:pPr>
          </w:p>
        </w:tc>
      </w:tr>
    </w:tbl>
    <w:p w14:paraId="1EAC89AC" w14:textId="77777777" w:rsidR="00F0732F" w:rsidRDefault="00F0732F" w:rsidP="009719E4">
      <w:pPr>
        <w:spacing w:after="120" w:line="240" w:lineRule="auto"/>
        <w:rPr>
          <w:rFonts w:ascii="Times New Roman" w:hAnsi="Times New Roman" w:cs="Times New Roman"/>
          <w:b/>
          <w:sz w:val="24"/>
          <w:szCs w:val="24"/>
        </w:rPr>
      </w:pPr>
    </w:p>
    <w:p w14:paraId="75DA1C5F" w14:textId="77777777" w:rsidR="00924780" w:rsidRPr="00924780" w:rsidRDefault="00924780" w:rsidP="00924780">
      <w:pPr>
        <w:spacing w:after="120" w:line="240" w:lineRule="auto"/>
        <w:jc w:val="center"/>
        <w:rPr>
          <w:rFonts w:ascii="Times New Roman" w:eastAsiaTheme="majorEastAsia" w:hAnsi="Times New Roman" w:cs="Times New Roman"/>
          <w:b/>
          <w:sz w:val="24"/>
          <w:szCs w:val="24"/>
          <w:lang w:val="en-US"/>
        </w:rPr>
      </w:pPr>
      <w:r w:rsidRPr="00924780">
        <w:rPr>
          <w:rFonts w:ascii="Times New Roman" w:eastAsiaTheme="majorEastAsia" w:hAnsi="Times New Roman" w:cs="Times New Roman"/>
          <w:b/>
          <w:sz w:val="24"/>
          <w:szCs w:val="24"/>
          <w:lang w:val="en-US"/>
        </w:rPr>
        <w:t>МЕСТНА ИНИЦИАТИВНА ГРУПА СТАМБОЛОВО – КЪРДЖАЛИ 54</w:t>
      </w:r>
    </w:p>
    <w:p w14:paraId="4B7F5C33"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7000FBBF"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70C6CBD0"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1585ED77" w14:textId="77777777" w:rsidR="00924780" w:rsidRPr="00924780" w:rsidRDefault="00924780" w:rsidP="00924780">
      <w:pPr>
        <w:spacing w:after="120" w:line="240" w:lineRule="auto"/>
        <w:rPr>
          <w:rFonts w:ascii="Times New Roman" w:eastAsiaTheme="majorEastAsia" w:hAnsi="Times New Roman" w:cs="Times New Roman"/>
          <w:sz w:val="24"/>
          <w:szCs w:val="24"/>
          <w:lang w:val="en-US"/>
        </w:rPr>
      </w:pPr>
    </w:p>
    <w:p w14:paraId="4DF3AE4B" w14:textId="75DCF1EC" w:rsidR="00924780" w:rsidRPr="00924780" w:rsidRDefault="00924780" w:rsidP="00924780">
      <w:pPr>
        <w:spacing w:after="120" w:line="240" w:lineRule="auto"/>
        <w:jc w:val="center"/>
        <w:rPr>
          <w:rFonts w:ascii="Times New Roman" w:eastAsiaTheme="majorEastAsia" w:hAnsi="Times New Roman" w:cs="Times New Roman"/>
          <w:b/>
          <w:sz w:val="48"/>
          <w:szCs w:val="48"/>
          <w:lang w:val="en-US"/>
        </w:rPr>
      </w:pPr>
      <w:r w:rsidRPr="00924780">
        <w:rPr>
          <w:rFonts w:ascii="Times New Roman" w:eastAsiaTheme="majorEastAsia" w:hAnsi="Times New Roman" w:cs="Times New Roman"/>
          <w:b/>
          <w:sz w:val="48"/>
          <w:szCs w:val="48"/>
          <w:lang w:val="en-US"/>
        </w:rPr>
        <w:t>У С Л О В И Я</w:t>
      </w:r>
    </w:p>
    <w:p w14:paraId="187258B4" w14:textId="2C3DAA33" w:rsidR="00924780" w:rsidRPr="00924780" w:rsidRDefault="00924780" w:rsidP="00924780">
      <w:pPr>
        <w:spacing w:after="120" w:line="240" w:lineRule="auto"/>
        <w:jc w:val="center"/>
        <w:rPr>
          <w:rFonts w:ascii="Times New Roman" w:eastAsiaTheme="majorEastAsia" w:hAnsi="Times New Roman" w:cs="Times New Roman"/>
          <w:bCs/>
          <w:sz w:val="24"/>
          <w:szCs w:val="24"/>
          <w:lang w:val="en-US"/>
        </w:rPr>
      </w:pPr>
      <w:r w:rsidRPr="00924780">
        <w:rPr>
          <w:rFonts w:ascii="Times New Roman" w:eastAsiaTheme="majorEastAsia" w:hAnsi="Times New Roman" w:cs="Times New Roman"/>
          <w:b/>
          <w:bCs/>
          <w:sz w:val="24"/>
          <w:szCs w:val="24"/>
          <w:lang w:val="en-US"/>
        </w:rPr>
        <w:t xml:space="preserve">ЗА КАНДИДАТСТВАНЕ С ПРОЕКТНИ ПРЕДЛОЖЕНИЯ ЗА ПРЕДОСТАВЯНЕ НА БЕЗВЪЗМЕЗДНА ФИНАНСОВА ПОМОЩ ПО ОПЕРАТИВНА ПРОГРАМА „НАУКА И ОБРАЗОВАНИЕ ЗА ИНТЕЛИГЕНТЕН </w:t>
      </w:r>
      <w:proofErr w:type="gramStart"/>
      <w:r w:rsidRPr="00924780">
        <w:rPr>
          <w:rFonts w:ascii="Times New Roman" w:eastAsiaTheme="majorEastAsia" w:hAnsi="Times New Roman" w:cs="Times New Roman"/>
          <w:b/>
          <w:bCs/>
          <w:sz w:val="24"/>
          <w:szCs w:val="24"/>
          <w:lang w:val="en-US"/>
        </w:rPr>
        <w:t>РАСТЕЖ“</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2014</w:t>
      </w:r>
      <w:proofErr w:type="gramEnd"/>
      <w:r>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w:t>
      </w:r>
      <w:r>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2020 Г. В ИЗПЪЛНЕНИЕ НА ПОДХОДА ВОМР</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 xml:space="preserve">КЪМ СТРАТЕГИЯТА ЗА ВОДЕНО ОТ ОБЩНОСТИТЕ МЕСТНО РАЗВИТИЕ </w:t>
      </w:r>
      <w:r w:rsidRPr="00924780">
        <w:rPr>
          <w:rFonts w:ascii="Times New Roman" w:eastAsiaTheme="majorEastAsia" w:hAnsi="Times New Roman" w:cs="Times New Roman"/>
          <w:b/>
          <w:bCs/>
          <w:sz w:val="24"/>
          <w:szCs w:val="24"/>
        </w:rPr>
        <w:t xml:space="preserve"> </w:t>
      </w:r>
      <w:r w:rsidRPr="00924780">
        <w:rPr>
          <w:rFonts w:ascii="Times New Roman" w:eastAsiaTheme="majorEastAsia" w:hAnsi="Times New Roman" w:cs="Times New Roman"/>
          <w:b/>
          <w:bCs/>
          <w:sz w:val="24"/>
          <w:szCs w:val="24"/>
          <w:lang w:val="en-US"/>
        </w:rPr>
        <w:t>НА МЕСТНА ИНИЦИАТИВНА ГРУПА СТАМБОЛОВО – КЪРДЖАЛИ 54</w:t>
      </w:r>
    </w:p>
    <w:p w14:paraId="6AF42BCD" w14:textId="77777777" w:rsidR="00F0732F" w:rsidRPr="00382AD5" w:rsidRDefault="00F0732F" w:rsidP="009719E4">
      <w:pPr>
        <w:spacing w:after="120" w:line="240" w:lineRule="auto"/>
        <w:rPr>
          <w:rFonts w:ascii="Times New Roman" w:hAnsi="Times New Roman" w:cs="Times New Roman"/>
          <w:sz w:val="24"/>
          <w:szCs w:val="24"/>
        </w:rPr>
      </w:pPr>
    </w:p>
    <w:p w14:paraId="34413AC1" w14:textId="77777777" w:rsidR="0062692C" w:rsidRPr="00382AD5" w:rsidRDefault="0062692C" w:rsidP="009719E4">
      <w:pPr>
        <w:spacing w:after="120" w:line="240" w:lineRule="auto"/>
        <w:rPr>
          <w:rFonts w:ascii="Times New Roman" w:hAnsi="Times New Roman" w:cs="Times New Roman"/>
          <w:sz w:val="24"/>
          <w:szCs w:val="24"/>
        </w:rPr>
      </w:pPr>
    </w:p>
    <w:p w14:paraId="49C238CA" w14:textId="77777777" w:rsidR="0092411B" w:rsidRPr="00382AD5" w:rsidRDefault="0092411B" w:rsidP="009719E4">
      <w:pPr>
        <w:spacing w:after="120" w:line="240" w:lineRule="auto"/>
        <w:rPr>
          <w:rFonts w:ascii="Times New Roman" w:hAnsi="Times New Roman" w:cs="Times New Roman"/>
          <w:sz w:val="24"/>
          <w:szCs w:val="24"/>
        </w:rPr>
      </w:pPr>
    </w:p>
    <w:p w14:paraId="4E675BB1" w14:textId="786D1193" w:rsidR="00924780" w:rsidRPr="00924780" w:rsidRDefault="00924780" w:rsidP="00924780">
      <w:pPr>
        <w:pStyle w:val="3"/>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20" w:line="240" w:lineRule="auto"/>
        <w:jc w:val="center"/>
        <w:rPr>
          <w:rFonts w:ascii="Times New Roman" w:hAnsi="Times New Roman" w:cs="Times New Roman"/>
          <w:b/>
          <w:color w:val="auto"/>
        </w:rPr>
      </w:pPr>
      <w:r w:rsidRPr="00924780">
        <w:rPr>
          <w:rFonts w:ascii="Times New Roman" w:hAnsi="Times New Roman" w:cs="Times New Roman"/>
          <w:b/>
          <w:color w:val="auto"/>
        </w:rPr>
        <w:t xml:space="preserve">МЯРКА „ОСИГУРЯВАНЕ НА ДОСТЪП ДО КАЧЕСТВЕНО ОБРАЗОВАНИЕ В МАЛКИТЕ НАСЕЛЕНИ МЕСТА И ТРУДНО ДОСТЪПНИТЕ РАЙОНИ“ </w:t>
      </w:r>
    </w:p>
    <w:p w14:paraId="1D773D6B" w14:textId="6A146721" w:rsidR="00606A48" w:rsidRPr="00382AD5" w:rsidRDefault="00924780" w:rsidP="00924780">
      <w:pPr>
        <w:pStyle w:val="3"/>
        <w:pBdr>
          <w:top w:val="single" w:sz="4" w:space="1" w:color="auto"/>
          <w:left w:val="single" w:sz="4" w:space="4" w:color="auto"/>
          <w:bottom w:val="single" w:sz="4" w:space="1" w:color="auto"/>
          <w:right w:val="single" w:sz="4" w:space="4" w:color="auto"/>
        </w:pBdr>
        <w:shd w:val="clear" w:color="auto" w:fill="E2EFD9" w:themeFill="accent6" w:themeFillTint="33"/>
        <w:spacing w:before="100" w:beforeAutospacing="1" w:after="120" w:line="240" w:lineRule="auto"/>
        <w:jc w:val="center"/>
        <w:rPr>
          <w:rFonts w:ascii="Times New Roman" w:hAnsi="Times New Roman" w:cs="Times New Roman"/>
          <w:b/>
          <w:color w:val="auto"/>
        </w:rPr>
      </w:pPr>
      <w:r w:rsidRPr="00924780">
        <w:rPr>
          <w:rFonts w:ascii="Times New Roman" w:hAnsi="Times New Roman" w:cs="Times New Roman"/>
          <w:b/>
          <w:color w:val="auto"/>
        </w:rPr>
        <w:t>ПОДМЯРКА 1 „ПОДКРЕПА ЗА ПРЕДУЧИЛИЩНО ВЪЗПИТАНИЕ И ПОДГОТОВКА НА ДЕЦА В НЕРАВНОСТОЙНО ПОЛОЖЕНИЕ“</w:t>
      </w:r>
    </w:p>
    <w:p w14:paraId="1CDB11B6" w14:textId="77777777" w:rsidR="00592906" w:rsidRPr="00B94F92" w:rsidRDefault="00592906" w:rsidP="009719E4">
      <w:pPr>
        <w:spacing w:after="120" w:line="240" w:lineRule="auto"/>
        <w:jc w:val="center"/>
        <w:rPr>
          <w:rFonts w:ascii="Times New Roman" w:hAnsi="Times New Roman" w:cs="Times New Roman"/>
          <w:b/>
          <w:sz w:val="24"/>
          <w:szCs w:val="24"/>
        </w:rPr>
      </w:pPr>
    </w:p>
    <w:p w14:paraId="59D5E201" w14:textId="77777777" w:rsidR="00924780" w:rsidRPr="00924780" w:rsidRDefault="00924780" w:rsidP="00924780">
      <w:pPr>
        <w:spacing w:after="120" w:line="240" w:lineRule="auto"/>
        <w:jc w:val="center"/>
        <w:rPr>
          <w:rFonts w:ascii="Times New Roman" w:hAnsi="Times New Roman" w:cs="Times New Roman"/>
          <w:b/>
          <w:sz w:val="24"/>
          <w:szCs w:val="24"/>
        </w:rPr>
      </w:pPr>
      <w:r w:rsidRPr="00924780">
        <w:rPr>
          <w:rFonts w:ascii="Times New Roman" w:hAnsi="Times New Roman" w:cs="Times New Roman"/>
          <w:b/>
          <w:sz w:val="24"/>
          <w:szCs w:val="24"/>
        </w:rPr>
        <w:t>Процедура за подбор на проектни предложения в ИСУН 2020</w:t>
      </w:r>
    </w:p>
    <w:p w14:paraId="4CB77808" w14:textId="74DF0CBE" w:rsidR="00924780" w:rsidRDefault="00924780" w:rsidP="00924780">
      <w:pPr>
        <w:spacing w:after="120" w:line="240" w:lineRule="auto"/>
        <w:jc w:val="center"/>
        <w:rPr>
          <w:rFonts w:ascii="Times New Roman" w:hAnsi="Times New Roman" w:cs="Times New Roman"/>
          <w:b/>
          <w:sz w:val="24"/>
          <w:szCs w:val="24"/>
        </w:rPr>
      </w:pPr>
      <w:r w:rsidRPr="00924780">
        <w:rPr>
          <w:rFonts w:ascii="Times New Roman" w:hAnsi="Times New Roman" w:cs="Times New Roman"/>
          <w:b/>
          <w:sz w:val="24"/>
          <w:szCs w:val="24"/>
        </w:rPr>
        <w:t xml:space="preserve"> </w:t>
      </w:r>
      <w:r w:rsidR="002D1CE9" w:rsidRPr="002D1CE9">
        <w:rPr>
          <w:rFonts w:ascii="Times New Roman" w:hAnsi="Times New Roman" w:cs="Times New Roman"/>
          <w:b/>
          <w:sz w:val="24"/>
          <w:szCs w:val="24"/>
        </w:rPr>
        <w:t>BG05M2OP001-3.011</w:t>
      </w:r>
      <w:r w:rsidRPr="00924780">
        <w:rPr>
          <w:rFonts w:ascii="Times New Roman" w:hAnsi="Times New Roman" w:cs="Times New Roman"/>
          <w:b/>
          <w:sz w:val="24"/>
          <w:szCs w:val="24"/>
        </w:rPr>
        <w:t xml:space="preserve"> МИГ Стамболово – Кърджали 54, </w:t>
      </w:r>
      <w:proofErr w:type="spellStart"/>
      <w:r w:rsidRPr="00924780">
        <w:rPr>
          <w:rFonts w:ascii="Times New Roman" w:hAnsi="Times New Roman" w:cs="Times New Roman"/>
          <w:b/>
          <w:sz w:val="24"/>
          <w:szCs w:val="24"/>
        </w:rPr>
        <w:t>Подмярка</w:t>
      </w:r>
      <w:proofErr w:type="spellEnd"/>
      <w:r w:rsidRPr="00924780">
        <w:rPr>
          <w:rFonts w:ascii="Times New Roman" w:hAnsi="Times New Roman" w:cs="Times New Roman"/>
          <w:b/>
          <w:sz w:val="24"/>
          <w:szCs w:val="24"/>
        </w:rPr>
        <w:t xml:space="preserve"> 1 „Подкрепа за предучилищно възпитание и подготовка на деца в неравностойно положение“</w:t>
      </w:r>
    </w:p>
    <w:p w14:paraId="4FBE29FD" w14:textId="77777777" w:rsidR="00924780" w:rsidRPr="00924780" w:rsidRDefault="00924780" w:rsidP="00924780">
      <w:pPr>
        <w:spacing w:after="120" w:line="240" w:lineRule="auto"/>
        <w:jc w:val="center"/>
        <w:rPr>
          <w:rFonts w:ascii="Times New Roman" w:hAnsi="Times New Roman" w:cs="Times New Roman"/>
          <w:b/>
          <w:sz w:val="24"/>
          <w:szCs w:val="24"/>
          <w:lang w:val="en-US"/>
        </w:rPr>
      </w:pPr>
      <w:r w:rsidRPr="00924780">
        <w:rPr>
          <w:rFonts w:ascii="Times New Roman" w:hAnsi="Times New Roman" w:cs="Times New Roman"/>
          <w:b/>
          <w:sz w:val="24"/>
          <w:szCs w:val="24"/>
        </w:rPr>
        <w:t xml:space="preserve"> </w:t>
      </w:r>
      <w:r w:rsidRPr="00924780">
        <w:rPr>
          <w:rFonts w:ascii="Times New Roman" w:hAnsi="Times New Roman" w:cs="Times New Roman"/>
          <w:b/>
          <w:bCs/>
          <w:sz w:val="24"/>
          <w:szCs w:val="24"/>
          <w:lang w:val="en-US"/>
        </w:rPr>
        <w:t xml:space="preserve">ОП „НАУКА И ОБРАЗОВАНИЕ ЗА ИНТЕЛИГЕНТЕН </w:t>
      </w:r>
      <w:proofErr w:type="gramStart"/>
      <w:r w:rsidRPr="00924780">
        <w:rPr>
          <w:rFonts w:ascii="Times New Roman" w:hAnsi="Times New Roman" w:cs="Times New Roman"/>
          <w:b/>
          <w:bCs/>
          <w:sz w:val="24"/>
          <w:szCs w:val="24"/>
          <w:lang w:val="en-US"/>
        </w:rPr>
        <w:t>РАСТЕЖ“ 2014</w:t>
      </w:r>
      <w:proofErr w:type="gramEnd"/>
      <w:r w:rsidRPr="00924780">
        <w:rPr>
          <w:rFonts w:ascii="Times New Roman" w:hAnsi="Times New Roman" w:cs="Times New Roman"/>
          <w:b/>
          <w:bCs/>
          <w:sz w:val="24"/>
          <w:szCs w:val="24"/>
          <w:lang w:val="en-US"/>
        </w:rPr>
        <w:t>-2020 г., В ИЗПЪЛНЕНИЕ НА МНОГОФОНДОВИ СТРАТЕГИИ ПРИ ПРИЛАГАНЕ НА</w:t>
      </w:r>
    </w:p>
    <w:p w14:paraId="1B4321A6" w14:textId="4D5DAF0B" w:rsidR="00592906" w:rsidRPr="00382AD5" w:rsidRDefault="00924780" w:rsidP="00924780">
      <w:pPr>
        <w:spacing w:after="120" w:line="240" w:lineRule="auto"/>
        <w:jc w:val="center"/>
        <w:rPr>
          <w:rFonts w:ascii="Times New Roman" w:hAnsi="Times New Roman" w:cs="Times New Roman"/>
          <w:b/>
          <w:sz w:val="24"/>
          <w:szCs w:val="24"/>
        </w:rPr>
      </w:pPr>
      <w:r w:rsidRPr="00924780">
        <w:rPr>
          <w:rFonts w:ascii="Times New Roman" w:hAnsi="Times New Roman" w:cs="Times New Roman"/>
          <w:b/>
          <w:sz w:val="24"/>
          <w:szCs w:val="24"/>
          <w:lang w:val="en-US"/>
        </w:rPr>
        <w:t>ПОДХОДА ВОДЕНО ОТ ОБЩНОСТИТЕ МЕСТНО РАЗВИТИЕ</w:t>
      </w:r>
      <w:r w:rsidRPr="00924780">
        <w:rPr>
          <w:rFonts w:ascii="Times New Roman" w:hAnsi="Times New Roman" w:cs="Times New Roman"/>
          <w:b/>
          <w:sz w:val="24"/>
          <w:szCs w:val="24"/>
        </w:rPr>
        <w:t xml:space="preserve">  </w:t>
      </w:r>
    </w:p>
    <w:p w14:paraId="796EAF6C" w14:textId="77777777" w:rsidR="00592906" w:rsidRPr="00382AD5" w:rsidRDefault="00592906" w:rsidP="009719E4">
      <w:pPr>
        <w:spacing w:after="120" w:line="240" w:lineRule="auto"/>
        <w:jc w:val="center"/>
        <w:rPr>
          <w:rFonts w:ascii="Times New Roman" w:hAnsi="Times New Roman" w:cs="Times New Roman"/>
          <w:b/>
          <w:sz w:val="24"/>
          <w:szCs w:val="24"/>
        </w:rPr>
      </w:pPr>
    </w:p>
    <w:p w14:paraId="264CC570" w14:textId="77777777" w:rsidR="00592906" w:rsidRPr="00382AD5" w:rsidRDefault="00592906" w:rsidP="009719E4">
      <w:pPr>
        <w:spacing w:after="120" w:line="240" w:lineRule="auto"/>
        <w:jc w:val="center"/>
        <w:rPr>
          <w:rFonts w:ascii="Times New Roman" w:hAnsi="Times New Roman" w:cs="Times New Roman"/>
          <w:b/>
          <w:sz w:val="24"/>
          <w:szCs w:val="24"/>
        </w:rPr>
      </w:pPr>
    </w:p>
    <w:p w14:paraId="6A3F0F42" w14:textId="77777777" w:rsidR="00592906" w:rsidRPr="00382AD5" w:rsidRDefault="00592906" w:rsidP="009719E4">
      <w:pPr>
        <w:spacing w:after="120" w:line="240" w:lineRule="auto"/>
        <w:jc w:val="center"/>
        <w:rPr>
          <w:rFonts w:ascii="Times New Roman" w:hAnsi="Times New Roman" w:cs="Times New Roman"/>
          <w:b/>
          <w:sz w:val="24"/>
          <w:szCs w:val="24"/>
        </w:rPr>
      </w:pPr>
    </w:p>
    <w:p w14:paraId="10395250" w14:textId="77777777" w:rsidR="00592906" w:rsidRDefault="00592906" w:rsidP="009719E4">
      <w:pPr>
        <w:spacing w:after="120" w:line="240" w:lineRule="auto"/>
        <w:jc w:val="center"/>
        <w:rPr>
          <w:rFonts w:ascii="Times New Roman" w:hAnsi="Times New Roman" w:cs="Times New Roman"/>
          <w:b/>
          <w:sz w:val="24"/>
          <w:szCs w:val="24"/>
        </w:rPr>
      </w:pPr>
    </w:p>
    <w:p w14:paraId="16203445" w14:textId="22EF0F91" w:rsidR="00DB196F" w:rsidRPr="00382AD5" w:rsidRDefault="00843291" w:rsidP="009719E4">
      <w:pPr>
        <w:spacing w:after="120" w:line="240" w:lineRule="auto"/>
        <w:jc w:val="center"/>
        <w:rPr>
          <w:rFonts w:ascii="Times New Roman" w:hAnsi="Times New Roman" w:cs="Times New Roman"/>
          <w:b/>
          <w:sz w:val="24"/>
          <w:szCs w:val="24"/>
        </w:rPr>
      </w:pPr>
      <w:r>
        <w:rPr>
          <w:rFonts w:ascii="Times New Roman" w:hAnsi="Times New Roman" w:cs="Times New Roman"/>
          <w:b/>
          <w:sz w:val="24"/>
          <w:szCs w:val="24"/>
        </w:rPr>
        <w:t>Април</w:t>
      </w:r>
      <w:r w:rsidR="00CB5609">
        <w:rPr>
          <w:rFonts w:ascii="Times New Roman" w:hAnsi="Times New Roman" w:cs="Times New Roman"/>
          <w:b/>
          <w:sz w:val="24"/>
          <w:szCs w:val="24"/>
        </w:rPr>
        <w:t>, 2019 г.</w:t>
      </w:r>
    </w:p>
    <w:p w14:paraId="021779CB" w14:textId="77777777" w:rsidR="00592906" w:rsidRPr="00382AD5" w:rsidRDefault="00592906" w:rsidP="009719E4">
      <w:pPr>
        <w:spacing w:after="120" w:line="240" w:lineRule="auto"/>
        <w:jc w:val="center"/>
        <w:rPr>
          <w:rFonts w:ascii="Times New Roman" w:hAnsi="Times New Roman" w:cs="Times New Roman"/>
          <w:b/>
          <w:sz w:val="24"/>
          <w:szCs w:val="24"/>
        </w:rPr>
      </w:pPr>
    </w:p>
    <w:p w14:paraId="59A81319" w14:textId="77777777" w:rsidR="00592906" w:rsidRDefault="00592906" w:rsidP="009719E4">
      <w:pPr>
        <w:spacing w:after="120" w:line="240" w:lineRule="auto"/>
        <w:jc w:val="center"/>
        <w:rPr>
          <w:rFonts w:ascii="Times New Roman" w:hAnsi="Times New Roman" w:cs="Times New Roman"/>
          <w:b/>
          <w:sz w:val="24"/>
          <w:szCs w:val="24"/>
        </w:rPr>
      </w:pPr>
    </w:p>
    <w:p w14:paraId="536EF992" w14:textId="77777777" w:rsidR="00DE7BB3" w:rsidRPr="003F0C59" w:rsidRDefault="00DE7BB3" w:rsidP="009719E4">
      <w:pPr>
        <w:pStyle w:val="af6"/>
        <w:spacing w:line="240" w:lineRule="auto"/>
        <w:jc w:val="both"/>
        <w:rPr>
          <w:rFonts w:ascii="Times New Roman" w:hAnsi="Times New Roman" w:cs="Times New Roman"/>
          <w:sz w:val="24"/>
          <w:szCs w:val="24"/>
        </w:rPr>
      </w:pPr>
      <w:r w:rsidRPr="003F0C59">
        <w:rPr>
          <w:rFonts w:ascii="Times New Roman" w:hAnsi="Times New Roman" w:cs="Times New Roman"/>
          <w:sz w:val="24"/>
          <w:szCs w:val="24"/>
        </w:rPr>
        <w:lastRenderedPageBreak/>
        <w:t>Съдържание:</w:t>
      </w:r>
    </w:p>
    <w:p w14:paraId="63693D5D" w14:textId="5408940A" w:rsidR="00DE7BB3" w:rsidRPr="00D15720" w:rsidRDefault="00485499" w:rsidP="00D15720">
      <w:pPr>
        <w:keepNext/>
        <w:keepLines/>
        <w:spacing w:after="120" w:line="240" w:lineRule="auto"/>
        <w:jc w:val="both"/>
        <w:outlineLvl w:val="2"/>
        <w:rPr>
          <w:rFonts w:ascii="Times New Roman" w:hAnsi="Times New Roman" w:cs="Times New Roman"/>
          <w:b/>
          <w:sz w:val="24"/>
          <w:szCs w:val="24"/>
        </w:rPr>
      </w:pPr>
      <w:r>
        <w:rPr>
          <w:rFonts w:ascii="Times New Roman" w:eastAsiaTheme="majorEastAsia" w:hAnsi="Times New Roman" w:cs="Times New Roman"/>
          <w:b/>
          <w:sz w:val="24"/>
          <w:szCs w:val="24"/>
        </w:rPr>
        <w:t>1</w:t>
      </w:r>
      <w:r w:rsidRPr="005A30DA">
        <w:rPr>
          <w:rFonts w:ascii="Times New Roman" w:eastAsiaTheme="majorEastAsia" w:hAnsi="Times New Roman" w:cs="Times New Roman"/>
          <w:b/>
          <w:sz w:val="24"/>
          <w:szCs w:val="24"/>
        </w:rPr>
        <w:t xml:space="preserve">. </w:t>
      </w:r>
      <w:r w:rsidRPr="003F0C59">
        <w:rPr>
          <w:rFonts w:ascii="Times New Roman" w:hAnsi="Times New Roman" w:cs="Times New Roman"/>
          <w:sz w:val="24"/>
          <w:szCs w:val="24"/>
        </w:rPr>
        <w:t>Наименование</w:t>
      </w:r>
      <w:r>
        <w:rPr>
          <w:rFonts w:ascii="Times New Roman" w:hAnsi="Times New Roman" w:cs="Times New Roman"/>
          <w:sz w:val="24"/>
          <w:szCs w:val="24"/>
          <w:lang w:val="en-GB"/>
        </w:rPr>
        <w:t xml:space="preserve"> </w:t>
      </w:r>
      <w:r>
        <w:rPr>
          <w:rFonts w:ascii="Times New Roman" w:hAnsi="Times New Roman" w:cs="Times New Roman"/>
          <w:sz w:val="24"/>
          <w:szCs w:val="24"/>
        </w:rPr>
        <w:t xml:space="preserve">на програмата: </w:t>
      </w:r>
      <w:r w:rsidR="00DE7BB3" w:rsidRPr="003F0C59">
        <w:rPr>
          <w:rFonts w:ascii="Times New Roman" w:hAnsi="Times New Roman" w:cs="Times New Roman"/>
          <w:sz w:val="24"/>
          <w:szCs w:val="24"/>
        </w:rPr>
        <w:t>.............................................................................................</w:t>
      </w:r>
    </w:p>
    <w:p w14:paraId="57640521" w14:textId="029D4200"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2</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Наименование на приоритетната ос: ................................................................................... </w:t>
      </w:r>
    </w:p>
    <w:p w14:paraId="3325B5DB" w14:textId="16A711FD"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Наименование на процедурата: ............................................................................................ </w:t>
      </w:r>
    </w:p>
    <w:p w14:paraId="48BE577E" w14:textId="009DC27A"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Измерения по кодове: ............................................................................................................ </w:t>
      </w:r>
    </w:p>
    <w:p w14:paraId="492F5ACF" w14:textId="24012D43"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Териториален обхват: ............................................................................................................ </w:t>
      </w:r>
    </w:p>
    <w:p w14:paraId="38BB8F77" w14:textId="4B42DFA6"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Цели на предоставяната безвъзмездна финансова помощ по процедурата и очаквани резултати: ................................................................................................................................... </w:t>
      </w:r>
    </w:p>
    <w:p w14:paraId="0E7BA106" w14:textId="5C05558B"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7</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Индикатори: ......................................................................................................................... </w:t>
      </w:r>
    </w:p>
    <w:p w14:paraId="37DD2006" w14:textId="385191F7" w:rsidR="00DE7BB3" w:rsidRPr="003F0C5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8</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 xml:space="preserve">Общ размер на безвъзмездната финансова помощ по процедурата: .............................. </w:t>
      </w:r>
    </w:p>
    <w:p w14:paraId="4096CDA8" w14:textId="5A9574D0" w:rsidR="00D748CA"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9</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Минимален и максимален размер на безвъзмездната финансова помощ за проект</w:t>
      </w:r>
      <w:r w:rsidR="003F0C59">
        <w:rPr>
          <w:rFonts w:ascii="Times New Roman" w:hAnsi="Times New Roman" w:cs="Times New Roman"/>
          <w:sz w:val="24"/>
          <w:szCs w:val="24"/>
        </w:rPr>
        <w:t xml:space="preserve"> .....</w:t>
      </w:r>
      <w:r w:rsidR="003F0C59" w:rsidRPr="003F0C59">
        <w:rPr>
          <w:rFonts w:ascii="Times New Roman" w:hAnsi="Times New Roman" w:cs="Times New Roman"/>
          <w:sz w:val="24"/>
          <w:szCs w:val="24"/>
        </w:rPr>
        <w:t xml:space="preserve"> </w:t>
      </w:r>
    </w:p>
    <w:p w14:paraId="1D546C28" w14:textId="16CE2710" w:rsidR="00D748CA"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10</w:t>
      </w:r>
      <w:r w:rsidRPr="005A30DA">
        <w:rPr>
          <w:rFonts w:ascii="Times New Roman" w:eastAsiaTheme="majorEastAsia" w:hAnsi="Times New Roman" w:cs="Times New Roman"/>
          <w:b/>
          <w:sz w:val="24"/>
          <w:szCs w:val="24"/>
        </w:rPr>
        <w:t xml:space="preserve">. </w:t>
      </w:r>
      <w:r w:rsidR="00D748CA">
        <w:rPr>
          <w:rFonts w:ascii="Times New Roman" w:hAnsi="Times New Roman" w:cs="Times New Roman"/>
          <w:sz w:val="24"/>
          <w:szCs w:val="24"/>
        </w:rPr>
        <w:t>Процент на съфинансиране………………………………………………………………</w:t>
      </w:r>
    </w:p>
    <w:p w14:paraId="7D340EB6" w14:textId="3DC3FB4C" w:rsidR="003F0C59"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11</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Допустими кандидати</w:t>
      </w:r>
      <w:r w:rsidR="00D748CA">
        <w:rPr>
          <w:rFonts w:ascii="Times New Roman" w:hAnsi="Times New Roman" w:cs="Times New Roman"/>
          <w:sz w:val="24"/>
          <w:szCs w:val="24"/>
        </w:rPr>
        <w:t xml:space="preserve"> </w:t>
      </w:r>
      <w:r w:rsidR="00990378" w:rsidRPr="00E542A9">
        <w:rPr>
          <w:rFonts w:ascii="Times New Roman" w:hAnsi="Times New Roman" w:cs="Times New Roman"/>
          <w:sz w:val="24"/>
          <w:szCs w:val="24"/>
        </w:rPr>
        <w:t>……………………………………………………………………</w:t>
      </w:r>
    </w:p>
    <w:p w14:paraId="4FED163A" w14:textId="175435CC" w:rsidR="00DE7BB3"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11</w:t>
      </w:r>
      <w:r w:rsidR="00DE7BB3" w:rsidRPr="000634C1">
        <w:rPr>
          <w:rFonts w:ascii="Times New Roman" w:hAnsi="Times New Roman" w:cs="Times New Roman"/>
          <w:sz w:val="24"/>
          <w:szCs w:val="24"/>
        </w:rPr>
        <w:t>.1</w:t>
      </w:r>
      <w:r w:rsidR="003D3022" w:rsidRPr="000634C1">
        <w:rPr>
          <w:rFonts w:ascii="Times New Roman" w:hAnsi="Times New Roman" w:cs="Times New Roman"/>
          <w:sz w:val="24"/>
          <w:szCs w:val="24"/>
        </w:rPr>
        <w:t xml:space="preserve">. </w:t>
      </w:r>
      <w:r w:rsidR="00DE7BB3" w:rsidRPr="000634C1">
        <w:rPr>
          <w:rFonts w:ascii="Times New Roman" w:hAnsi="Times New Roman" w:cs="Times New Roman"/>
          <w:sz w:val="24"/>
          <w:szCs w:val="24"/>
        </w:rPr>
        <w:t>Критери</w:t>
      </w:r>
      <w:r w:rsidRPr="000634C1">
        <w:rPr>
          <w:rFonts w:ascii="Times New Roman" w:hAnsi="Times New Roman" w:cs="Times New Roman"/>
          <w:sz w:val="24"/>
          <w:szCs w:val="24"/>
        </w:rPr>
        <w:t>и за допустимост на кандидатите</w:t>
      </w:r>
      <w:r w:rsidR="00990378" w:rsidRPr="00E542A9">
        <w:rPr>
          <w:rFonts w:ascii="Times New Roman" w:hAnsi="Times New Roman" w:cs="Times New Roman"/>
          <w:sz w:val="24"/>
          <w:szCs w:val="24"/>
        </w:rPr>
        <w:t>…………………………………………….</w:t>
      </w:r>
    </w:p>
    <w:p w14:paraId="1A8F47BE" w14:textId="190BACC5"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11</w:t>
      </w:r>
      <w:r w:rsidR="00DE7BB3" w:rsidRPr="000634C1">
        <w:rPr>
          <w:rFonts w:ascii="Times New Roman" w:hAnsi="Times New Roman" w:cs="Times New Roman"/>
          <w:sz w:val="24"/>
          <w:szCs w:val="24"/>
        </w:rPr>
        <w:t>.2</w:t>
      </w:r>
      <w:r w:rsidR="003D3022" w:rsidRPr="000634C1">
        <w:rPr>
          <w:rFonts w:ascii="Times New Roman" w:hAnsi="Times New Roman" w:cs="Times New Roman"/>
          <w:sz w:val="24"/>
          <w:szCs w:val="24"/>
        </w:rPr>
        <w:t>.</w:t>
      </w:r>
      <w:r w:rsidR="00DE7BB3" w:rsidRPr="000634C1">
        <w:rPr>
          <w:rFonts w:ascii="Times New Roman" w:hAnsi="Times New Roman" w:cs="Times New Roman"/>
          <w:sz w:val="24"/>
          <w:szCs w:val="24"/>
        </w:rPr>
        <w:t xml:space="preserve"> </w:t>
      </w:r>
      <w:r w:rsidR="003D3022" w:rsidRPr="000634C1">
        <w:rPr>
          <w:rFonts w:ascii="Times New Roman" w:hAnsi="Times New Roman" w:cs="Times New Roman"/>
          <w:sz w:val="24"/>
          <w:szCs w:val="24"/>
        </w:rPr>
        <w:t xml:space="preserve"> </w:t>
      </w:r>
      <w:r w:rsidR="00C17D25">
        <w:rPr>
          <w:rFonts w:ascii="Times New Roman" w:hAnsi="Times New Roman" w:cs="Times New Roman"/>
          <w:sz w:val="24"/>
          <w:szCs w:val="24"/>
        </w:rPr>
        <w:t xml:space="preserve"> Недопустими кандидати</w:t>
      </w:r>
      <w:r w:rsidR="00990378" w:rsidRPr="00E542A9">
        <w:rPr>
          <w:rFonts w:ascii="Times New Roman" w:hAnsi="Times New Roman" w:cs="Times New Roman"/>
          <w:sz w:val="24"/>
          <w:szCs w:val="24"/>
        </w:rPr>
        <w:t>…………………………………………</w:t>
      </w:r>
    </w:p>
    <w:p w14:paraId="557A8F0D" w14:textId="09C4A63D" w:rsidR="00DE7BB3" w:rsidRPr="00D15720" w:rsidRDefault="00D15720" w:rsidP="00D15720">
      <w:pPr>
        <w:keepNext/>
        <w:keepLines/>
        <w:spacing w:after="120" w:line="240" w:lineRule="auto"/>
        <w:jc w:val="both"/>
        <w:outlineLvl w:val="2"/>
        <w:rPr>
          <w:rFonts w:ascii="Times New Roman" w:hAnsi="Times New Roman" w:cs="Times New Roman"/>
          <w:b/>
          <w:sz w:val="24"/>
          <w:szCs w:val="24"/>
        </w:rPr>
      </w:pPr>
      <w:r>
        <w:rPr>
          <w:rFonts w:ascii="Times New Roman" w:eastAsiaTheme="majorEastAsia" w:hAnsi="Times New Roman" w:cs="Times New Roman"/>
          <w:b/>
          <w:sz w:val="24"/>
          <w:szCs w:val="24"/>
        </w:rPr>
        <w:t>12</w:t>
      </w:r>
      <w:r w:rsidRPr="005A30DA">
        <w:rPr>
          <w:rFonts w:ascii="Times New Roman" w:eastAsiaTheme="majorEastAsia" w:hAnsi="Times New Roman" w:cs="Times New Roman"/>
          <w:b/>
          <w:sz w:val="24"/>
          <w:szCs w:val="24"/>
        </w:rPr>
        <w:t xml:space="preserve">. </w:t>
      </w:r>
      <w:r w:rsidR="00D748CA">
        <w:rPr>
          <w:rFonts w:ascii="Times New Roman" w:hAnsi="Times New Roman" w:cs="Times New Roman"/>
          <w:sz w:val="24"/>
          <w:szCs w:val="24"/>
        </w:rPr>
        <w:t>Допустими партньори</w:t>
      </w:r>
      <w:r w:rsidR="00DE7BB3" w:rsidRPr="003F0C59">
        <w:rPr>
          <w:rFonts w:ascii="Times New Roman" w:hAnsi="Times New Roman" w:cs="Times New Roman"/>
          <w:sz w:val="24"/>
          <w:szCs w:val="24"/>
        </w:rPr>
        <w:t xml:space="preserve"> </w:t>
      </w:r>
      <w:r w:rsidR="00990378" w:rsidRPr="00E542A9">
        <w:rPr>
          <w:rFonts w:ascii="Times New Roman" w:hAnsi="Times New Roman" w:cs="Times New Roman"/>
          <w:sz w:val="24"/>
          <w:szCs w:val="24"/>
        </w:rPr>
        <w:t>……………………………………………………………………</w:t>
      </w:r>
    </w:p>
    <w:p w14:paraId="3E5507D1" w14:textId="11D4AF3E"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12.1. Критерии за допустимост на партньорите</w:t>
      </w:r>
      <w:r w:rsidR="00990378" w:rsidRPr="00E542A9">
        <w:rPr>
          <w:rFonts w:ascii="Times New Roman" w:hAnsi="Times New Roman" w:cs="Times New Roman"/>
          <w:sz w:val="24"/>
          <w:szCs w:val="24"/>
        </w:rPr>
        <w:t>…………………………………………….</w:t>
      </w:r>
    </w:p>
    <w:p w14:paraId="77829A83" w14:textId="6FEFCDC4" w:rsidR="00D748CA" w:rsidRPr="00E542A9" w:rsidRDefault="00D748CA" w:rsidP="009719E4">
      <w:pPr>
        <w:pStyle w:val="af6"/>
        <w:spacing w:line="240" w:lineRule="auto"/>
        <w:jc w:val="both"/>
        <w:rPr>
          <w:rFonts w:ascii="Times New Roman" w:hAnsi="Times New Roman" w:cs="Times New Roman"/>
          <w:sz w:val="24"/>
          <w:szCs w:val="24"/>
        </w:rPr>
      </w:pPr>
      <w:r w:rsidRPr="000634C1">
        <w:rPr>
          <w:rFonts w:ascii="Times New Roman" w:hAnsi="Times New Roman" w:cs="Times New Roman"/>
          <w:sz w:val="24"/>
          <w:szCs w:val="24"/>
        </w:rPr>
        <w:t xml:space="preserve">12.2. </w:t>
      </w:r>
      <w:r w:rsidR="00C17D25">
        <w:rPr>
          <w:rFonts w:ascii="Times New Roman" w:hAnsi="Times New Roman" w:cs="Times New Roman"/>
          <w:sz w:val="24"/>
          <w:szCs w:val="24"/>
        </w:rPr>
        <w:t xml:space="preserve"> Недопустими партньори</w:t>
      </w:r>
      <w:r w:rsidR="00990378" w:rsidRPr="00E542A9">
        <w:rPr>
          <w:rFonts w:ascii="Times New Roman" w:hAnsi="Times New Roman" w:cs="Times New Roman"/>
          <w:sz w:val="24"/>
          <w:szCs w:val="24"/>
        </w:rPr>
        <w:t>………………………………………….</w:t>
      </w:r>
    </w:p>
    <w:p w14:paraId="14703CEF" w14:textId="6EB031AB" w:rsidR="003F0C59"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13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Дейности, допустими за финансиране: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6F82FBD9" w14:textId="24EACCB1" w:rsidR="00DE7BB3" w:rsidRPr="00E542A9" w:rsidRDefault="00D748CA"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13</w:t>
      </w:r>
      <w:r w:rsidR="00DE7BB3" w:rsidRPr="003F0C59">
        <w:rPr>
          <w:rFonts w:ascii="Times New Roman" w:hAnsi="Times New Roman" w:cs="Times New Roman"/>
          <w:sz w:val="24"/>
          <w:szCs w:val="24"/>
        </w:rPr>
        <w:t>.1.</w:t>
      </w:r>
      <w:r w:rsidR="003D3022">
        <w:rPr>
          <w:rFonts w:ascii="Times New Roman" w:hAnsi="Times New Roman" w:cs="Times New Roman"/>
          <w:sz w:val="24"/>
          <w:szCs w:val="24"/>
        </w:rPr>
        <w:t xml:space="preserve"> </w:t>
      </w:r>
      <w:r w:rsidR="00DE7BB3" w:rsidRPr="003F0C59">
        <w:rPr>
          <w:rFonts w:ascii="Times New Roman" w:hAnsi="Times New Roman" w:cs="Times New Roman"/>
          <w:sz w:val="24"/>
          <w:szCs w:val="24"/>
        </w:rPr>
        <w:t>Допустими дейности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0F04A0C8" w14:textId="54B3DB01" w:rsidR="00DE7BB3" w:rsidRPr="003F0C59" w:rsidRDefault="00D748CA" w:rsidP="009719E4">
      <w:pPr>
        <w:pStyle w:val="af6"/>
        <w:spacing w:line="240" w:lineRule="auto"/>
        <w:jc w:val="both"/>
        <w:rPr>
          <w:rFonts w:ascii="Times New Roman" w:hAnsi="Times New Roman" w:cs="Times New Roman"/>
          <w:sz w:val="24"/>
          <w:szCs w:val="24"/>
        </w:rPr>
      </w:pPr>
      <w:r>
        <w:rPr>
          <w:rFonts w:ascii="Times New Roman" w:hAnsi="Times New Roman" w:cs="Times New Roman"/>
          <w:sz w:val="24"/>
          <w:szCs w:val="24"/>
        </w:rPr>
        <w:t>13</w:t>
      </w:r>
      <w:r w:rsidR="00DE7BB3" w:rsidRPr="003F0C59">
        <w:rPr>
          <w:rFonts w:ascii="Times New Roman" w:hAnsi="Times New Roman" w:cs="Times New Roman"/>
          <w:sz w:val="24"/>
          <w:szCs w:val="24"/>
        </w:rPr>
        <w:t>.2. Недопустими дейности .................................................................</w:t>
      </w:r>
      <w:r w:rsidR="00990378">
        <w:rPr>
          <w:rFonts w:ascii="Times New Roman" w:hAnsi="Times New Roman" w:cs="Times New Roman"/>
          <w:sz w:val="24"/>
          <w:szCs w:val="24"/>
        </w:rPr>
        <w:t>...................................</w:t>
      </w:r>
    </w:p>
    <w:p w14:paraId="3F98D054" w14:textId="0B799B75" w:rsidR="00DE7BB3" w:rsidRPr="00E542A9" w:rsidRDefault="00D15720" w:rsidP="00D1572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Категории разходи, допустими за финансиране: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2A471773" w14:textId="0FD2801A" w:rsidR="00DE7BB3" w:rsidRPr="00E542A9" w:rsidRDefault="00D748CA" w:rsidP="009719E4">
      <w:pPr>
        <w:pStyle w:val="3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.1</w:t>
      </w:r>
      <w:r w:rsidR="00DE7BB3" w:rsidRPr="003F0C59">
        <w:rPr>
          <w:rFonts w:ascii="Times New Roman" w:hAnsi="Times New Roman" w:cs="Times New Roman"/>
          <w:sz w:val="24"/>
          <w:szCs w:val="24"/>
        </w:rPr>
        <w:t>.</w:t>
      </w:r>
      <w:r w:rsidR="003D3022">
        <w:rPr>
          <w:rFonts w:ascii="Times New Roman" w:hAnsi="Times New Roman" w:cs="Times New Roman"/>
          <w:sz w:val="24"/>
          <w:szCs w:val="24"/>
        </w:rPr>
        <w:t xml:space="preserve"> </w:t>
      </w:r>
      <w:r w:rsidR="0040650E">
        <w:rPr>
          <w:rFonts w:ascii="Times New Roman" w:hAnsi="Times New Roman" w:cs="Times New Roman"/>
          <w:sz w:val="24"/>
          <w:szCs w:val="24"/>
        </w:rPr>
        <w:t>Общи у</w:t>
      </w:r>
      <w:r w:rsidR="00DE7BB3" w:rsidRPr="003F0C59">
        <w:rPr>
          <w:rFonts w:ascii="Times New Roman" w:hAnsi="Times New Roman" w:cs="Times New Roman"/>
          <w:sz w:val="24"/>
          <w:szCs w:val="24"/>
        </w:rPr>
        <w:t>словия за допустимост на разходите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045B53A0" w14:textId="19892E94" w:rsidR="00DE7BB3" w:rsidRPr="00E542A9" w:rsidRDefault="00D748CA"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.2</w:t>
      </w:r>
      <w:r w:rsidR="00DE7BB3" w:rsidRPr="003F0C59">
        <w:rPr>
          <w:rFonts w:ascii="Times New Roman" w:hAnsi="Times New Roman" w:cs="Times New Roman"/>
          <w:sz w:val="24"/>
          <w:szCs w:val="24"/>
        </w:rPr>
        <w:t>.</w:t>
      </w:r>
      <w:r w:rsidR="003D3022">
        <w:rPr>
          <w:rFonts w:ascii="Times New Roman" w:hAnsi="Times New Roman" w:cs="Times New Roman"/>
          <w:sz w:val="24"/>
          <w:szCs w:val="24"/>
        </w:rPr>
        <w:t xml:space="preserve"> </w:t>
      </w:r>
      <w:r w:rsidR="0040650E">
        <w:rPr>
          <w:rFonts w:ascii="Times New Roman" w:hAnsi="Times New Roman" w:cs="Times New Roman"/>
          <w:sz w:val="24"/>
          <w:szCs w:val="24"/>
        </w:rPr>
        <w:t>Бюджет</w:t>
      </w:r>
      <w:r w:rsidR="00DE7BB3" w:rsidRPr="003F0C59">
        <w:rPr>
          <w:rFonts w:ascii="Times New Roman" w:hAnsi="Times New Roman" w:cs="Times New Roman"/>
          <w:sz w:val="24"/>
          <w:szCs w:val="24"/>
        </w:rPr>
        <w:t xml:space="preserve"> ....................................................</w:t>
      </w:r>
      <w:r w:rsidR="003F0C59">
        <w:rPr>
          <w:rFonts w:ascii="Times New Roman" w:hAnsi="Times New Roman" w:cs="Times New Roman"/>
          <w:sz w:val="24"/>
          <w:szCs w:val="24"/>
        </w:rPr>
        <w:t>..............</w:t>
      </w:r>
      <w:r w:rsidR="00990378" w:rsidRPr="00E542A9">
        <w:rPr>
          <w:rFonts w:ascii="Times New Roman" w:hAnsi="Times New Roman" w:cs="Times New Roman"/>
          <w:sz w:val="24"/>
          <w:szCs w:val="24"/>
        </w:rPr>
        <w:t>.............................................................</w:t>
      </w:r>
    </w:p>
    <w:p w14:paraId="729839CA" w14:textId="46B0FD6B" w:rsidR="0040650E" w:rsidRPr="00E542A9" w:rsidRDefault="00D748CA"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14</w:t>
      </w:r>
      <w:r w:rsidR="0040650E">
        <w:rPr>
          <w:rFonts w:ascii="Times New Roman" w:hAnsi="Times New Roman" w:cs="Times New Roman"/>
          <w:sz w:val="24"/>
          <w:szCs w:val="24"/>
        </w:rPr>
        <w:t>.3</w:t>
      </w:r>
      <w:r w:rsidR="00DE7BB3" w:rsidRPr="003F0C59">
        <w:rPr>
          <w:rFonts w:ascii="Times New Roman" w:hAnsi="Times New Roman" w:cs="Times New Roman"/>
          <w:sz w:val="24"/>
          <w:szCs w:val="24"/>
        </w:rPr>
        <w:t xml:space="preserve">. </w:t>
      </w:r>
      <w:r w:rsidR="0040650E">
        <w:rPr>
          <w:rFonts w:ascii="Times New Roman" w:hAnsi="Times New Roman" w:cs="Times New Roman"/>
          <w:sz w:val="24"/>
          <w:szCs w:val="24"/>
        </w:rPr>
        <w:t>Допустими категории разходи………………………………………</w:t>
      </w:r>
      <w:r w:rsidR="00990378" w:rsidRPr="00E542A9">
        <w:rPr>
          <w:rFonts w:ascii="Times New Roman" w:hAnsi="Times New Roman" w:cs="Times New Roman"/>
          <w:sz w:val="24"/>
          <w:szCs w:val="24"/>
        </w:rPr>
        <w:t>…………………..</w:t>
      </w:r>
    </w:p>
    <w:p w14:paraId="3EA3C11F" w14:textId="71992045" w:rsidR="00DE7BB3" w:rsidRPr="003F0C59" w:rsidRDefault="0040650E"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14.4. Недопустими разходи………………………………</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2B348B3E" w14:textId="634D005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w:t>
      </w: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Допустими целеви групи: ................................................................................</w:t>
      </w:r>
      <w:r w:rsidR="00990378">
        <w:rPr>
          <w:rFonts w:ascii="Times New Roman" w:hAnsi="Times New Roman" w:cs="Times New Roman"/>
          <w:sz w:val="24"/>
          <w:szCs w:val="24"/>
        </w:rPr>
        <w:t>...................</w:t>
      </w:r>
    </w:p>
    <w:p w14:paraId="19CEA038" w14:textId="260B58D4" w:rsidR="00E6621C"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Приложим режим на минимални/държавни помощи: ....................</w:t>
      </w:r>
      <w:r w:rsidR="00990378">
        <w:rPr>
          <w:rFonts w:ascii="Times New Roman" w:hAnsi="Times New Roman" w:cs="Times New Roman"/>
          <w:sz w:val="24"/>
          <w:szCs w:val="24"/>
        </w:rPr>
        <w:t>.................................</w:t>
      </w:r>
    </w:p>
    <w:p w14:paraId="43841A7C" w14:textId="427904B8" w:rsidR="00DE7BB3"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17</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Хоризонтални политики: ...................................................................</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3DF8EBE7" w14:textId="71B044B9"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18</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Минимален и максимален срок за изпълнение на проекта: ..........................................</w:t>
      </w:r>
      <w:r w:rsidR="00990378" w:rsidRPr="00E542A9">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604E27D1" w14:textId="729AA1EF" w:rsidR="0040650E"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19</w:t>
      </w:r>
      <w:r w:rsidRPr="005A30DA">
        <w:rPr>
          <w:rFonts w:ascii="Times New Roman" w:eastAsiaTheme="majorEastAsia" w:hAnsi="Times New Roman" w:cs="Times New Roman"/>
          <w:b/>
          <w:sz w:val="24"/>
          <w:szCs w:val="24"/>
        </w:rPr>
        <w:t xml:space="preserve">. </w:t>
      </w:r>
      <w:r w:rsidR="0040650E">
        <w:rPr>
          <w:rFonts w:ascii="Times New Roman" w:hAnsi="Times New Roman" w:cs="Times New Roman"/>
          <w:sz w:val="24"/>
          <w:szCs w:val="24"/>
        </w:rPr>
        <w:t>Ред за оценяване на проектни предложения………………………………</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47108408" w14:textId="3352FE23" w:rsidR="00DE7BB3" w:rsidRPr="00E542A9" w:rsidRDefault="00C17D25" w:rsidP="009719E4">
      <w:pPr>
        <w:pStyle w:val="21"/>
        <w:spacing w:after="12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19</w:t>
      </w:r>
      <w:r w:rsidR="00DE7BB3" w:rsidRPr="003F0C59">
        <w:rPr>
          <w:rFonts w:ascii="Times New Roman" w:hAnsi="Times New Roman" w:cs="Times New Roman"/>
          <w:sz w:val="24"/>
          <w:szCs w:val="24"/>
        </w:rPr>
        <w:t>.1.Оценка на административното съответствие и допустимостта</w:t>
      </w:r>
      <w:r w:rsidR="003F0C59">
        <w:rPr>
          <w:rFonts w:ascii="Times New Roman" w:hAnsi="Times New Roman" w:cs="Times New Roman"/>
          <w:sz w:val="24"/>
          <w:szCs w:val="24"/>
        </w:rPr>
        <w:t xml:space="preserve"> ....................</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41880EDF" w14:textId="11EC666D" w:rsidR="0040650E" w:rsidRPr="00E542A9" w:rsidRDefault="00C17D25" w:rsidP="009719E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19</w:t>
      </w:r>
      <w:r w:rsidR="00DE7BB3" w:rsidRPr="003F0C59">
        <w:rPr>
          <w:rFonts w:ascii="Times New Roman" w:hAnsi="Times New Roman" w:cs="Times New Roman"/>
          <w:sz w:val="24"/>
          <w:szCs w:val="24"/>
        </w:rPr>
        <w:t>.2. Техническа и финансова оценка ................................................................................</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5FA605D7" w14:textId="7A3C4736" w:rsidR="00DE7BB3" w:rsidRPr="00E542A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lastRenderedPageBreak/>
        <w:t>20</w:t>
      </w:r>
      <w:r w:rsidRPr="005A30DA">
        <w:rPr>
          <w:rFonts w:ascii="Times New Roman" w:eastAsiaTheme="majorEastAsia" w:hAnsi="Times New Roman" w:cs="Times New Roman"/>
          <w:b/>
          <w:sz w:val="24"/>
          <w:szCs w:val="24"/>
        </w:rPr>
        <w:t xml:space="preserve">. </w:t>
      </w:r>
      <w:r w:rsidR="0040650E">
        <w:rPr>
          <w:rFonts w:ascii="Times New Roman" w:hAnsi="Times New Roman" w:cs="Times New Roman"/>
          <w:sz w:val="24"/>
          <w:szCs w:val="24"/>
        </w:rPr>
        <w:t>Критерии и методика за оценка на проектни предложения……………………</w:t>
      </w:r>
      <w:r w:rsidR="00990378">
        <w:rPr>
          <w:rFonts w:ascii="Times New Roman" w:hAnsi="Times New Roman" w:cs="Times New Roman"/>
          <w:sz w:val="24"/>
          <w:szCs w:val="24"/>
        </w:rPr>
        <w:t>…</w:t>
      </w:r>
      <w:r w:rsidR="00990378" w:rsidRPr="00E542A9">
        <w:rPr>
          <w:rFonts w:ascii="Times New Roman" w:hAnsi="Times New Roman" w:cs="Times New Roman"/>
          <w:sz w:val="24"/>
          <w:szCs w:val="24"/>
        </w:rPr>
        <w:t>…….</w:t>
      </w:r>
    </w:p>
    <w:p w14:paraId="11ED4668" w14:textId="47E7CA67" w:rsidR="00DE7BB3" w:rsidRPr="00FF5E36"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21</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Начин на подаване на проектните предложения........................................................</w:t>
      </w:r>
      <w:r w:rsidR="003D3022">
        <w:rPr>
          <w:rFonts w:ascii="Times New Roman" w:hAnsi="Times New Roman" w:cs="Times New Roman"/>
          <w:sz w:val="24"/>
          <w:szCs w:val="24"/>
        </w:rPr>
        <w:t>.….</w:t>
      </w:r>
      <w:r w:rsidR="00990378" w:rsidRPr="00E542A9">
        <w:rPr>
          <w:rFonts w:ascii="Times New Roman" w:hAnsi="Times New Roman" w:cs="Times New Roman"/>
          <w:sz w:val="24"/>
          <w:szCs w:val="24"/>
        </w:rPr>
        <w:t>.</w:t>
      </w:r>
    </w:p>
    <w:p w14:paraId="56B2C531" w14:textId="636CC24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rPr>
        <w:t>22</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Списък на документите, които се подават на етап кандидатстване: ............................</w:t>
      </w:r>
      <w:r w:rsidR="003D3022">
        <w:rPr>
          <w:rFonts w:ascii="Times New Roman" w:hAnsi="Times New Roman" w:cs="Times New Roman"/>
          <w:sz w:val="24"/>
          <w:szCs w:val="24"/>
        </w:rPr>
        <w:t>.</w:t>
      </w:r>
    </w:p>
    <w:p w14:paraId="2343D899" w14:textId="1E818F40" w:rsidR="00DE7BB3"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23</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Краен срок за подаване на проектните предложения: ...................................................</w:t>
      </w:r>
      <w:r w:rsidR="003D3022">
        <w:rPr>
          <w:rFonts w:ascii="Times New Roman" w:hAnsi="Times New Roman" w:cs="Times New Roman"/>
          <w:sz w:val="24"/>
          <w:szCs w:val="24"/>
        </w:rPr>
        <w:t>..</w:t>
      </w:r>
    </w:p>
    <w:p w14:paraId="7CD9195B" w14:textId="62084389" w:rsidR="005846BC" w:rsidRP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24</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Адрес за подаване на проектните предложения.........................................................</w:t>
      </w:r>
      <w:r w:rsidR="003D3022">
        <w:rPr>
          <w:rFonts w:ascii="Times New Roman" w:hAnsi="Times New Roman" w:cs="Times New Roman"/>
          <w:sz w:val="24"/>
          <w:szCs w:val="24"/>
        </w:rPr>
        <w:t>......</w:t>
      </w:r>
    </w:p>
    <w:p w14:paraId="2287D1B1" w14:textId="625102DF" w:rsidR="003F0C59" w:rsidRDefault="00FF5E36" w:rsidP="00FF5E36">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w:t>
      </w:r>
      <w:r>
        <w:rPr>
          <w:rFonts w:ascii="Times New Roman" w:eastAsiaTheme="majorEastAsia" w:hAnsi="Times New Roman" w:cs="Times New Roman"/>
          <w:b/>
          <w:sz w:val="24"/>
          <w:szCs w:val="24"/>
        </w:rPr>
        <w:t>5</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Допълнителна информация: ............................................................</w:t>
      </w:r>
      <w:r w:rsidR="003F0C59" w:rsidRPr="003F0C59">
        <w:rPr>
          <w:rFonts w:ascii="Times New Roman" w:hAnsi="Times New Roman" w:cs="Times New Roman"/>
          <w:sz w:val="24"/>
          <w:szCs w:val="24"/>
        </w:rPr>
        <w:t>............................</w:t>
      </w:r>
      <w:r w:rsidR="003D3022">
        <w:rPr>
          <w:rFonts w:ascii="Times New Roman" w:hAnsi="Times New Roman" w:cs="Times New Roman"/>
          <w:sz w:val="24"/>
          <w:szCs w:val="24"/>
        </w:rPr>
        <w:t>........</w:t>
      </w:r>
    </w:p>
    <w:p w14:paraId="5A13F45D" w14:textId="2A4ADE39" w:rsidR="00DE7BB3" w:rsidRPr="003F0C59" w:rsidRDefault="00C17D25" w:rsidP="009719E4">
      <w:pPr>
        <w:pStyle w:val="af5"/>
        <w:spacing w:after="120" w:line="240" w:lineRule="auto"/>
        <w:ind w:left="284" w:hanging="284"/>
        <w:contextualSpacing w:val="0"/>
        <w:jc w:val="both"/>
        <w:rPr>
          <w:rFonts w:ascii="Times New Roman" w:hAnsi="Times New Roman" w:cs="Times New Roman"/>
          <w:sz w:val="24"/>
          <w:szCs w:val="24"/>
        </w:rPr>
      </w:pPr>
      <w:r>
        <w:rPr>
          <w:rFonts w:ascii="Times New Roman" w:hAnsi="Times New Roman" w:cs="Times New Roman"/>
          <w:sz w:val="24"/>
          <w:szCs w:val="24"/>
        </w:rPr>
        <w:t>25</w:t>
      </w:r>
      <w:r w:rsidR="00DE7BB3" w:rsidRPr="003F0C59">
        <w:rPr>
          <w:rFonts w:ascii="Times New Roman" w:hAnsi="Times New Roman" w:cs="Times New Roman"/>
          <w:sz w:val="24"/>
          <w:szCs w:val="24"/>
        </w:rPr>
        <w:t xml:space="preserve">.1.Процедура за уведомяване на </w:t>
      </w:r>
      <w:proofErr w:type="spellStart"/>
      <w:r w:rsidR="00DE7BB3" w:rsidRPr="003F0C59">
        <w:rPr>
          <w:rFonts w:ascii="Times New Roman" w:hAnsi="Times New Roman" w:cs="Times New Roman"/>
          <w:sz w:val="24"/>
          <w:szCs w:val="24"/>
        </w:rPr>
        <w:t>неуспелите</w:t>
      </w:r>
      <w:proofErr w:type="spellEnd"/>
      <w:r w:rsidR="00DE7BB3" w:rsidRPr="003F0C59">
        <w:rPr>
          <w:rFonts w:ascii="Times New Roman" w:hAnsi="Times New Roman" w:cs="Times New Roman"/>
          <w:sz w:val="24"/>
          <w:szCs w:val="24"/>
        </w:rPr>
        <w:t xml:space="preserve"> и одобрените кандидати и сключване на административни договори за предоставяне на безвъзмездна финансова помощ ...</w:t>
      </w:r>
      <w:r w:rsidR="003D3022">
        <w:rPr>
          <w:rFonts w:ascii="Times New Roman" w:hAnsi="Times New Roman" w:cs="Times New Roman"/>
          <w:sz w:val="24"/>
          <w:szCs w:val="24"/>
        </w:rPr>
        <w:t>.......</w:t>
      </w:r>
      <w:r w:rsidR="00DE7BB3" w:rsidRPr="003F0C59">
        <w:rPr>
          <w:rFonts w:ascii="Times New Roman" w:hAnsi="Times New Roman" w:cs="Times New Roman"/>
          <w:sz w:val="24"/>
          <w:szCs w:val="24"/>
        </w:rPr>
        <w:t xml:space="preserve"> </w:t>
      </w:r>
    </w:p>
    <w:p w14:paraId="4A927172" w14:textId="153BFE30" w:rsidR="009B5C4A" w:rsidRPr="003F0C59" w:rsidRDefault="00C17D25" w:rsidP="009719E4">
      <w:pPr>
        <w:pStyle w:val="af6"/>
        <w:spacing w:line="240" w:lineRule="auto"/>
        <w:jc w:val="both"/>
        <w:rPr>
          <w:rFonts w:ascii="Times New Roman" w:hAnsi="Times New Roman" w:cs="Times New Roman"/>
          <w:sz w:val="24"/>
          <w:szCs w:val="24"/>
        </w:rPr>
      </w:pPr>
      <w:r>
        <w:rPr>
          <w:rFonts w:ascii="Times New Roman" w:hAnsi="Times New Roman" w:cs="Times New Roman"/>
          <w:sz w:val="24"/>
          <w:szCs w:val="24"/>
        </w:rPr>
        <w:t>25</w:t>
      </w:r>
      <w:r w:rsidR="00DE7BB3" w:rsidRPr="003F0C59">
        <w:rPr>
          <w:rFonts w:ascii="Times New Roman" w:hAnsi="Times New Roman" w:cs="Times New Roman"/>
          <w:sz w:val="24"/>
          <w:szCs w:val="24"/>
        </w:rPr>
        <w:t xml:space="preserve">.2. Процедура за сключване на Административен договор за предоставяне на безвъзмездна финансова помощ </w:t>
      </w:r>
      <w:r w:rsidR="003D3022">
        <w:rPr>
          <w:rFonts w:ascii="Times New Roman" w:hAnsi="Times New Roman" w:cs="Times New Roman"/>
          <w:sz w:val="24"/>
          <w:szCs w:val="24"/>
        </w:rPr>
        <w:t>………………………………………………………………</w:t>
      </w:r>
    </w:p>
    <w:p w14:paraId="42FBCB5F" w14:textId="5744F925" w:rsidR="008165AB" w:rsidRDefault="00FF5E36" w:rsidP="008156B0">
      <w:pPr>
        <w:keepNext/>
        <w:keepLines/>
        <w:spacing w:after="120" w:line="240" w:lineRule="auto"/>
        <w:jc w:val="both"/>
        <w:outlineLvl w:val="2"/>
        <w:rPr>
          <w:rFonts w:ascii="Times New Roman" w:hAnsi="Times New Roman" w:cs="Times New Roman"/>
          <w:sz w:val="24"/>
          <w:szCs w:val="24"/>
        </w:rPr>
      </w:pPr>
      <w:r>
        <w:rPr>
          <w:rFonts w:ascii="Times New Roman" w:eastAsiaTheme="majorEastAsia" w:hAnsi="Times New Roman" w:cs="Times New Roman"/>
          <w:b/>
          <w:sz w:val="24"/>
          <w:szCs w:val="24"/>
          <w:lang w:val="en-GB"/>
        </w:rPr>
        <w:t>2</w:t>
      </w:r>
      <w:r>
        <w:rPr>
          <w:rFonts w:ascii="Times New Roman" w:eastAsiaTheme="majorEastAsia" w:hAnsi="Times New Roman" w:cs="Times New Roman"/>
          <w:b/>
          <w:sz w:val="24"/>
          <w:szCs w:val="24"/>
        </w:rPr>
        <w:t>6</w:t>
      </w:r>
      <w:r w:rsidRPr="005A30DA">
        <w:rPr>
          <w:rFonts w:ascii="Times New Roman" w:eastAsiaTheme="majorEastAsia" w:hAnsi="Times New Roman" w:cs="Times New Roman"/>
          <w:b/>
          <w:sz w:val="24"/>
          <w:szCs w:val="24"/>
        </w:rPr>
        <w:t xml:space="preserve">. </w:t>
      </w:r>
      <w:r w:rsidR="00DE7BB3" w:rsidRPr="003F0C59">
        <w:rPr>
          <w:rFonts w:ascii="Times New Roman" w:hAnsi="Times New Roman" w:cs="Times New Roman"/>
          <w:sz w:val="24"/>
          <w:szCs w:val="24"/>
        </w:rPr>
        <w:t>Приложения към Условията за кандидатстване: ............................................................</w:t>
      </w:r>
      <w:r w:rsidR="003D3022">
        <w:rPr>
          <w:rFonts w:ascii="Times New Roman" w:hAnsi="Times New Roman" w:cs="Times New Roman"/>
          <w:sz w:val="24"/>
          <w:szCs w:val="24"/>
        </w:rPr>
        <w:t>..</w:t>
      </w:r>
      <w:r w:rsidR="003F0C59">
        <w:rPr>
          <w:rFonts w:ascii="Times New Roman" w:hAnsi="Times New Roman" w:cs="Times New Roman"/>
          <w:sz w:val="24"/>
          <w:szCs w:val="24"/>
        </w:rPr>
        <w:tab/>
      </w:r>
    </w:p>
    <w:p w14:paraId="0C16D1D1" w14:textId="77777777" w:rsidR="008165AB" w:rsidRDefault="008165AB">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55A287EA" w14:textId="77777777" w:rsidR="003F0C59" w:rsidRPr="008156B0" w:rsidRDefault="003F0C59" w:rsidP="008156B0">
      <w:pPr>
        <w:keepNext/>
        <w:keepLines/>
        <w:spacing w:after="120" w:line="240" w:lineRule="auto"/>
        <w:jc w:val="both"/>
        <w:outlineLvl w:val="2"/>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E85B98" w14:paraId="7E8C465B" w14:textId="77777777" w:rsidTr="00CA777C">
        <w:tc>
          <w:tcPr>
            <w:tcW w:w="10207" w:type="dxa"/>
          </w:tcPr>
          <w:p w14:paraId="33C25A11" w14:textId="4FA9AC3B" w:rsidR="00E85B98" w:rsidRPr="00071373" w:rsidRDefault="00870A71" w:rsidP="00870A71">
            <w:pPr>
              <w:pStyle w:val="2"/>
              <w:outlineLvl w:val="1"/>
              <w:rPr>
                <w:rFonts w:ascii="Times New Roman" w:hAnsi="Times New Roman" w:cs="Times New Roman"/>
                <w:b/>
                <w:color w:val="auto"/>
                <w:sz w:val="24"/>
                <w:szCs w:val="24"/>
              </w:rPr>
            </w:pPr>
            <w:r w:rsidRPr="00071373">
              <w:rPr>
                <w:rFonts w:ascii="Times New Roman" w:hAnsi="Times New Roman" w:cs="Times New Roman"/>
                <w:b/>
                <w:color w:val="auto"/>
                <w:sz w:val="24"/>
                <w:szCs w:val="24"/>
              </w:rPr>
              <w:t>1</w:t>
            </w:r>
            <w:r w:rsidRPr="005A30DA">
              <w:rPr>
                <w:rFonts w:ascii="Times New Roman" w:hAnsi="Times New Roman" w:cs="Times New Roman"/>
                <w:b/>
                <w:color w:val="auto"/>
                <w:sz w:val="24"/>
                <w:szCs w:val="24"/>
              </w:rPr>
              <w:t xml:space="preserve">. </w:t>
            </w:r>
            <w:r w:rsidRPr="00071373">
              <w:rPr>
                <w:rFonts w:ascii="Times New Roman" w:hAnsi="Times New Roman" w:cs="Times New Roman"/>
                <w:b/>
                <w:color w:val="auto"/>
                <w:sz w:val="24"/>
                <w:szCs w:val="24"/>
              </w:rPr>
              <w:t xml:space="preserve">Наименование на програмата: </w:t>
            </w:r>
          </w:p>
          <w:p w14:paraId="42061624" w14:textId="1D2292F5" w:rsidR="003D3022" w:rsidRDefault="00E85B98" w:rsidP="00870A71">
            <w:pPr>
              <w:pStyle w:val="2"/>
              <w:outlineLvl w:val="1"/>
              <w:rPr>
                <w:rFonts w:ascii="Times New Roman" w:hAnsi="Times New Roman" w:cs="Times New Roman"/>
                <w:sz w:val="24"/>
                <w:szCs w:val="24"/>
              </w:rPr>
            </w:pPr>
            <w:r w:rsidRPr="00071373">
              <w:rPr>
                <w:rFonts w:ascii="Times New Roman" w:hAnsi="Times New Roman" w:cs="Times New Roman"/>
                <w:color w:val="auto"/>
                <w:sz w:val="24"/>
                <w:szCs w:val="24"/>
              </w:rPr>
              <w:t xml:space="preserve">Оперативна програма „Наука и образование за интелигентен растеж” 2014-2020 </w:t>
            </w:r>
            <w:r w:rsidR="00536CA6" w:rsidRPr="00071373">
              <w:rPr>
                <w:rFonts w:ascii="Times New Roman" w:hAnsi="Times New Roman" w:cs="Times New Roman"/>
                <w:color w:val="auto"/>
                <w:sz w:val="24"/>
                <w:szCs w:val="24"/>
              </w:rPr>
              <w:t xml:space="preserve">г. </w:t>
            </w:r>
            <w:r w:rsidRPr="00071373">
              <w:rPr>
                <w:rFonts w:ascii="Times New Roman" w:hAnsi="Times New Roman" w:cs="Times New Roman"/>
                <w:color w:val="auto"/>
                <w:sz w:val="24"/>
                <w:szCs w:val="24"/>
              </w:rPr>
              <w:t>(ОП НОИР).</w:t>
            </w:r>
          </w:p>
        </w:tc>
      </w:tr>
    </w:tbl>
    <w:p w14:paraId="667404BF" w14:textId="5785D466" w:rsidR="00392BE1" w:rsidRDefault="00392BE1"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77517EA7" w14:textId="77777777" w:rsidTr="00CA777C">
        <w:tc>
          <w:tcPr>
            <w:tcW w:w="10207" w:type="dxa"/>
          </w:tcPr>
          <w:p w14:paraId="37C27DBD" w14:textId="27D511B1" w:rsidR="00E85B98" w:rsidRPr="003D3022" w:rsidRDefault="00E85B98" w:rsidP="009719E4">
            <w:pPr>
              <w:spacing w:after="120"/>
              <w:jc w:val="both"/>
              <w:rPr>
                <w:rFonts w:ascii="Times New Roman" w:hAnsi="Times New Roman" w:cs="Times New Roman"/>
                <w:b/>
                <w:sz w:val="24"/>
                <w:szCs w:val="24"/>
              </w:rPr>
            </w:pPr>
            <w:r w:rsidRPr="00392BE1">
              <w:rPr>
                <w:rFonts w:ascii="Times New Roman" w:hAnsi="Times New Roman" w:cs="Times New Roman"/>
                <w:b/>
                <w:sz w:val="24"/>
                <w:szCs w:val="24"/>
              </w:rPr>
              <w:t>2. На</w:t>
            </w:r>
            <w:r w:rsidR="003D3022">
              <w:rPr>
                <w:rFonts w:ascii="Times New Roman" w:hAnsi="Times New Roman" w:cs="Times New Roman"/>
                <w:b/>
                <w:sz w:val="24"/>
                <w:szCs w:val="24"/>
              </w:rPr>
              <w:t>именование на приоритетната ос:</w:t>
            </w:r>
          </w:p>
          <w:p w14:paraId="3B5E980C" w14:textId="77777777" w:rsidR="00E85B98" w:rsidRDefault="00E85B98" w:rsidP="009719E4">
            <w:pPr>
              <w:spacing w:after="120"/>
              <w:jc w:val="both"/>
              <w:rPr>
                <w:rFonts w:ascii="Times New Roman" w:hAnsi="Times New Roman" w:cs="Times New Roman"/>
                <w:sz w:val="24"/>
                <w:szCs w:val="24"/>
              </w:rPr>
            </w:pPr>
            <w:r>
              <w:rPr>
                <w:rFonts w:ascii="Times New Roman" w:hAnsi="Times New Roman" w:cs="Times New Roman"/>
                <w:sz w:val="24"/>
                <w:szCs w:val="24"/>
              </w:rPr>
              <w:t>Приоритетна ос 3</w:t>
            </w:r>
            <w:r w:rsidRPr="00392BE1">
              <w:rPr>
                <w:rFonts w:ascii="Times New Roman" w:hAnsi="Times New Roman" w:cs="Times New Roman"/>
                <w:sz w:val="24"/>
                <w:szCs w:val="24"/>
              </w:rPr>
              <w:t xml:space="preserve"> „Образователна среда за активно социално включване“.</w:t>
            </w:r>
          </w:p>
          <w:p w14:paraId="7D41933F" w14:textId="4F189EDF" w:rsidR="00A872CA" w:rsidRDefault="00A872CA" w:rsidP="009719E4">
            <w:pPr>
              <w:spacing w:after="120"/>
              <w:jc w:val="both"/>
              <w:rPr>
                <w:rFonts w:ascii="Times New Roman" w:hAnsi="Times New Roman" w:cs="Times New Roman"/>
                <w:sz w:val="24"/>
                <w:szCs w:val="24"/>
              </w:rPr>
            </w:pPr>
            <w:r>
              <w:rPr>
                <w:rFonts w:ascii="Times New Roman" w:hAnsi="Times New Roman" w:cs="Times New Roman"/>
                <w:sz w:val="24"/>
                <w:szCs w:val="24"/>
              </w:rPr>
              <w:t>Инвестиционен приоритет 9</w:t>
            </w:r>
            <w:r>
              <w:rPr>
                <w:rFonts w:ascii="Times New Roman" w:hAnsi="Times New Roman" w:cs="Times New Roman"/>
                <w:sz w:val="24"/>
                <w:szCs w:val="24"/>
                <w:lang w:val="en-US"/>
              </w:rPr>
              <w:t>ii</w:t>
            </w:r>
            <w:r w:rsidRPr="00E542A9">
              <w:rPr>
                <w:rFonts w:ascii="Times New Roman" w:hAnsi="Times New Roman" w:cs="Times New Roman"/>
                <w:sz w:val="24"/>
                <w:szCs w:val="24"/>
              </w:rPr>
              <w:t xml:space="preserve">. </w:t>
            </w:r>
            <w:r w:rsidRPr="00A872CA">
              <w:rPr>
                <w:rFonts w:ascii="Times New Roman" w:hAnsi="Times New Roman" w:cs="Times New Roman"/>
                <w:sz w:val="24"/>
                <w:szCs w:val="24"/>
              </w:rPr>
              <w:t>Социално-икономическо интегриране на маргинализираните общности като например ромите.</w:t>
            </w:r>
          </w:p>
          <w:p w14:paraId="7E93BC88" w14:textId="3CC62984" w:rsidR="00A872CA" w:rsidRPr="00A872CA" w:rsidRDefault="00A872CA"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Специфична цел 1: </w:t>
            </w:r>
            <w:r w:rsidRPr="00A872CA">
              <w:rPr>
                <w:rFonts w:ascii="Times New Roman" w:hAnsi="Times New Roman" w:cs="Times New Roman"/>
                <w:sz w:val="24"/>
                <w:szCs w:val="24"/>
              </w:rPr>
              <w:t>Повишаване броя на успешно интегрираните чрез образователната система деца и ученици от маргинализирани общности, включително роми</w:t>
            </w:r>
          </w:p>
          <w:p w14:paraId="3F34C8D7" w14:textId="3B2FE68F" w:rsidR="003D3022" w:rsidRDefault="003D3022" w:rsidP="009719E4">
            <w:pPr>
              <w:spacing w:after="120"/>
              <w:jc w:val="both"/>
              <w:rPr>
                <w:rFonts w:ascii="Times New Roman" w:hAnsi="Times New Roman" w:cs="Times New Roman"/>
                <w:sz w:val="24"/>
                <w:szCs w:val="24"/>
              </w:rPr>
            </w:pPr>
            <w:r>
              <w:rPr>
                <w:rFonts w:ascii="Times New Roman" w:hAnsi="Times New Roman" w:cs="Times New Roman"/>
                <w:sz w:val="24"/>
                <w:szCs w:val="24"/>
              </w:rPr>
              <w:t>Водено от общностите местно развитие</w:t>
            </w:r>
          </w:p>
          <w:p w14:paraId="36FBDCC7" w14:textId="77777777" w:rsidR="00E85B98" w:rsidRDefault="00E85B98" w:rsidP="009719E4">
            <w:pPr>
              <w:spacing w:after="120"/>
              <w:jc w:val="both"/>
              <w:rPr>
                <w:rFonts w:ascii="Times New Roman" w:hAnsi="Times New Roman" w:cs="Times New Roman"/>
                <w:sz w:val="24"/>
                <w:szCs w:val="24"/>
              </w:rPr>
            </w:pPr>
            <w:r>
              <w:rPr>
                <w:rFonts w:ascii="Times New Roman" w:hAnsi="Times New Roman" w:cs="Times New Roman"/>
                <w:sz w:val="24"/>
                <w:szCs w:val="24"/>
              </w:rPr>
              <w:t>О</w:t>
            </w:r>
            <w:r w:rsidRPr="00392BE1">
              <w:rPr>
                <w:rFonts w:ascii="Times New Roman" w:hAnsi="Times New Roman" w:cs="Times New Roman"/>
                <w:sz w:val="24"/>
                <w:szCs w:val="24"/>
              </w:rPr>
              <w:t xml:space="preserve">перация „Осигуряване на достъп до качествено образование в малките населени места и в труднодостъпните райони“ </w:t>
            </w:r>
          </w:p>
        </w:tc>
      </w:tr>
    </w:tbl>
    <w:p w14:paraId="0C74CDFF"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27884871" w14:textId="77777777" w:rsidTr="00CA777C">
        <w:tc>
          <w:tcPr>
            <w:tcW w:w="10207" w:type="dxa"/>
          </w:tcPr>
          <w:p w14:paraId="780F76E4" w14:textId="77777777" w:rsidR="00E85B98" w:rsidRPr="00392BE1" w:rsidRDefault="00E85B98" w:rsidP="009719E4">
            <w:pPr>
              <w:spacing w:after="120"/>
              <w:jc w:val="both"/>
              <w:rPr>
                <w:rFonts w:ascii="Times New Roman" w:hAnsi="Times New Roman" w:cs="Times New Roman"/>
                <w:b/>
                <w:sz w:val="24"/>
                <w:szCs w:val="24"/>
              </w:rPr>
            </w:pPr>
            <w:r w:rsidRPr="00392BE1">
              <w:rPr>
                <w:rFonts w:ascii="Times New Roman" w:hAnsi="Times New Roman" w:cs="Times New Roman"/>
                <w:b/>
                <w:sz w:val="24"/>
                <w:szCs w:val="24"/>
              </w:rPr>
              <w:t>3. Наименование на процедурата:</w:t>
            </w:r>
          </w:p>
          <w:p w14:paraId="35E57A12" w14:textId="0DED0F22" w:rsidR="008165AB" w:rsidRDefault="00994D29" w:rsidP="009719E4">
            <w:pPr>
              <w:spacing w:after="120"/>
              <w:jc w:val="both"/>
              <w:rPr>
                <w:rFonts w:ascii="Times New Roman" w:hAnsi="Times New Roman" w:cs="Times New Roman"/>
                <w:i/>
                <w:sz w:val="24"/>
                <w:szCs w:val="24"/>
              </w:rPr>
            </w:pPr>
            <w:r w:rsidRPr="00994D29">
              <w:rPr>
                <w:rFonts w:ascii="Times New Roman" w:hAnsi="Times New Roman" w:cs="Times New Roman"/>
                <w:bCs/>
                <w:i/>
                <w:color w:val="000000"/>
                <w:sz w:val="24"/>
                <w:szCs w:val="24"/>
                <w:shd w:val="clear" w:color="auto" w:fill="FFFFFF"/>
              </w:rPr>
              <w:t xml:space="preserve">BG05M2OP001-3.011 МИГ Стамболово – Кърджали 54, </w:t>
            </w:r>
            <w:proofErr w:type="spellStart"/>
            <w:r w:rsidRPr="00994D29">
              <w:rPr>
                <w:rFonts w:ascii="Times New Roman" w:hAnsi="Times New Roman" w:cs="Times New Roman"/>
                <w:bCs/>
                <w:i/>
                <w:color w:val="000000"/>
                <w:sz w:val="24"/>
                <w:szCs w:val="24"/>
                <w:shd w:val="clear" w:color="auto" w:fill="FFFFFF"/>
              </w:rPr>
              <w:t>Подмярка</w:t>
            </w:r>
            <w:proofErr w:type="spellEnd"/>
            <w:r w:rsidRPr="00994D29">
              <w:rPr>
                <w:rFonts w:ascii="Times New Roman" w:hAnsi="Times New Roman" w:cs="Times New Roman"/>
                <w:bCs/>
                <w:i/>
                <w:color w:val="000000"/>
                <w:sz w:val="24"/>
                <w:szCs w:val="24"/>
                <w:shd w:val="clear" w:color="auto" w:fill="FFFFFF"/>
              </w:rPr>
              <w:t xml:space="preserve"> 1 „Подкрепа за предучилищно възпитание и подготовка на деца в неравностойно положение“ </w:t>
            </w:r>
            <w:r w:rsidR="008165AB" w:rsidRPr="008165AB">
              <w:rPr>
                <w:rFonts w:ascii="Times New Roman" w:hAnsi="Times New Roman" w:cs="Times New Roman"/>
                <w:i/>
                <w:sz w:val="24"/>
                <w:szCs w:val="24"/>
              </w:rPr>
              <w:t xml:space="preserve">на ОПНОИР </w:t>
            </w:r>
          </w:p>
          <w:p w14:paraId="432DFCA4" w14:textId="77777777" w:rsidR="008165AB" w:rsidRPr="008165AB" w:rsidRDefault="008165AB" w:rsidP="008165AB">
            <w:pPr>
              <w:spacing w:after="120"/>
              <w:jc w:val="both"/>
              <w:rPr>
                <w:rFonts w:ascii="Times New Roman" w:hAnsi="Times New Roman" w:cs="Times New Roman"/>
                <w:sz w:val="24"/>
                <w:szCs w:val="24"/>
              </w:rPr>
            </w:pPr>
            <w:r w:rsidRPr="008165AB">
              <w:rPr>
                <w:rFonts w:ascii="Times New Roman" w:hAnsi="Times New Roman" w:cs="Times New Roman"/>
                <w:sz w:val="24"/>
                <w:szCs w:val="24"/>
              </w:rPr>
              <w:t>Процедурата за подбор на проекти включва два крайни срока за подаване на проектни предложения.</w:t>
            </w:r>
          </w:p>
          <w:p w14:paraId="5641FFDC" w14:textId="269E4DFD" w:rsidR="008165AB" w:rsidRPr="00AD3FA4" w:rsidRDefault="008165AB" w:rsidP="008165AB">
            <w:pPr>
              <w:spacing w:after="120"/>
              <w:jc w:val="both"/>
              <w:rPr>
                <w:rFonts w:ascii="Times New Roman" w:hAnsi="Times New Roman" w:cs="Times New Roman"/>
                <w:b/>
                <w:sz w:val="24"/>
                <w:szCs w:val="24"/>
              </w:rPr>
            </w:pPr>
            <w:r w:rsidRPr="00AD3FA4">
              <w:rPr>
                <w:rFonts w:ascii="Times New Roman" w:hAnsi="Times New Roman" w:cs="Times New Roman"/>
                <w:b/>
                <w:sz w:val="24"/>
                <w:szCs w:val="24"/>
              </w:rPr>
              <w:t xml:space="preserve">Първият краен срок за подаване на проектните предложения е </w:t>
            </w:r>
            <w:r w:rsidR="00AD3FA4" w:rsidRPr="00AD3FA4">
              <w:rPr>
                <w:rFonts w:ascii="Times New Roman" w:hAnsi="Times New Roman" w:cs="Times New Roman"/>
                <w:b/>
                <w:sz w:val="24"/>
                <w:szCs w:val="24"/>
              </w:rPr>
              <w:t xml:space="preserve">до 17.00  часа </w:t>
            </w:r>
            <w:r w:rsidR="00E86A19">
              <w:rPr>
                <w:rFonts w:ascii="Times New Roman" w:hAnsi="Times New Roman" w:cs="Times New Roman"/>
                <w:b/>
                <w:sz w:val="24"/>
                <w:szCs w:val="24"/>
              </w:rPr>
              <w:t xml:space="preserve">на </w:t>
            </w:r>
            <w:r w:rsidR="004014F2">
              <w:rPr>
                <w:rFonts w:ascii="Times New Roman" w:hAnsi="Times New Roman" w:cs="Times New Roman"/>
                <w:b/>
                <w:sz w:val="24"/>
                <w:szCs w:val="24"/>
              </w:rPr>
              <w:t>19</w:t>
            </w:r>
            <w:r w:rsidRPr="00AD3FA4">
              <w:rPr>
                <w:rFonts w:ascii="Times New Roman" w:hAnsi="Times New Roman" w:cs="Times New Roman"/>
                <w:b/>
                <w:sz w:val="24"/>
                <w:szCs w:val="24"/>
              </w:rPr>
              <w:t>.0</w:t>
            </w:r>
            <w:r w:rsidR="004014F2">
              <w:rPr>
                <w:rFonts w:ascii="Times New Roman" w:hAnsi="Times New Roman" w:cs="Times New Roman"/>
                <w:b/>
                <w:sz w:val="24"/>
                <w:szCs w:val="24"/>
              </w:rPr>
              <w:t>7</w:t>
            </w:r>
            <w:r w:rsidRPr="00AD3FA4">
              <w:rPr>
                <w:rFonts w:ascii="Times New Roman" w:hAnsi="Times New Roman" w:cs="Times New Roman"/>
                <w:b/>
                <w:sz w:val="24"/>
                <w:szCs w:val="24"/>
              </w:rPr>
              <w:t xml:space="preserve">.2019 г. </w:t>
            </w:r>
          </w:p>
          <w:p w14:paraId="374F482F" w14:textId="40DB8B2B" w:rsidR="00AD3FA4" w:rsidRPr="00AD3FA4" w:rsidRDefault="00AD3FA4" w:rsidP="00AD3FA4">
            <w:pPr>
              <w:spacing w:after="120"/>
              <w:jc w:val="both"/>
              <w:rPr>
                <w:rFonts w:ascii="Times New Roman" w:hAnsi="Times New Roman" w:cs="Times New Roman"/>
                <w:b/>
                <w:sz w:val="24"/>
                <w:szCs w:val="24"/>
              </w:rPr>
            </w:pPr>
            <w:r w:rsidRPr="00AD3FA4">
              <w:rPr>
                <w:rFonts w:ascii="Times New Roman" w:hAnsi="Times New Roman" w:cs="Times New Roman"/>
                <w:b/>
                <w:sz w:val="24"/>
                <w:szCs w:val="24"/>
              </w:rPr>
              <w:t xml:space="preserve">Вторият краен срок за подаване на проектните предложения </w:t>
            </w:r>
            <w:r w:rsidR="004014F2">
              <w:rPr>
                <w:rFonts w:ascii="Times New Roman" w:hAnsi="Times New Roman" w:cs="Times New Roman"/>
                <w:b/>
                <w:sz w:val="24"/>
                <w:szCs w:val="24"/>
              </w:rPr>
              <w:t xml:space="preserve">при остатъчен финансов ресурс </w:t>
            </w:r>
            <w:r w:rsidR="00994D29">
              <w:rPr>
                <w:rFonts w:ascii="Times New Roman" w:hAnsi="Times New Roman" w:cs="Times New Roman"/>
                <w:b/>
                <w:sz w:val="24"/>
                <w:szCs w:val="24"/>
              </w:rPr>
              <w:t xml:space="preserve">ще бъде в началото на </w:t>
            </w:r>
            <w:r w:rsidRPr="00AD3FA4">
              <w:rPr>
                <w:rFonts w:ascii="Times New Roman" w:hAnsi="Times New Roman" w:cs="Times New Roman"/>
                <w:b/>
                <w:sz w:val="24"/>
                <w:szCs w:val="24"/>
              </w:rPr>
              <w:t>20</w:t>
            </w:r>
            <w:r w:rsidR="00994D29">
              <w:rPr>
                <w:rFonts w:ascii="Times New Roman" w:hAnsi="Times New Roman" w:cs="Times New Roman"/>
                <w:b/>
                <w:sz w:val="24"/>
                <w:szCs w:val="24"/>
              </w:rPr>
              <w:t>20</w:t>
            </w:r>
            <w:r w:rsidRPr="00AD3FA4">
              <w:rPr>
                <w:rFonts w:ascii="Times New Roman" w:hAnsi="Times New Roman" w:cs="Times New Roman"/>
                <w:b/>
                <w:sz w:val="24"/>
                <w:szCs w:val="24"/>
              </w:rPr>
              <w:t xml:space="preserve"> г. </w:t>
            </w:r>
          </w:p>
          <w:p w14:paraId="1E071EB4" w14:textId="642F3A38" w:rsidR="00AD3FA4" w:rsidRPr="00AD3FA4" w:rsidRDefault="00AD3FA4" w:rsidP="00AD3FA4">
            <w:pPr>
              <w:spacing w:after="120"/>
              <w:jc w:val="both"/>
              <w:rPr>
                <w:rFonts w:ascii="Times New Roman" w:hAnsi="Times New Roman" w:cs="Times New Roman"/>
                <w:b/>
                <w:bCs/>
                <w:sz w:val="24"/>
                <w:szCs w:val="24"/>
              </w:rPr>
            </w:pPr>
            <w:r w:rsidRPr="00AD3FA4">
              <w:rPr>
                <w:rFonts w:ascii="Times New Roman" w:hAnsi="Times New Roman" w:cs="Times New Roman"/>
                <w:sz w:val="24"/>
                <w:szCs w:val="24"/>
              </w:rPr>
              <w:t>Проектно предложение, което е подадено след крайния срок, ще бъде отхвърлено и няма да бъде   разглеждано.</w:t>
            </w:r>
          </w:p>
          <w:p w14:paraId="3D01846C" w14:textId="6040ADCC" w:rsidR="008165AB" w:rsidRPr="008165AB" w:rsidRDefault="008165AB" w:rsidP="008165AB">
            <w:pPr>
              <w:spacing w:after="120"/>
              <w:jc w:val="both"/>
              <w:rPr>
                <w:rFonts w:ascii="Times New Roman" w:hAnsi="Times New Roman" w:cs="Times New Roman"/>
                <w:sz w:val="24"/>
                <w:szCs w:val="24"/>
              </w:rPr>
            </w:pPr>
            <w:r w:rsidRPr="008165AB">
              <w:rPr>
                <w:rFonts w:ascii="Times New Roman" w:hAnsi="Times New Roman" w:cs="Times New Roman"/>
                <w:sz w:val="24"/>
                <w:szCs w:val="24"/>
              </w:rPr>
              <w:t xml:space="preserve">Бюджетът на процедурата за подбор на проекти за първи краен срок се определя на 287 </w:t>
            </w:r>
            <w:r w:rsidR="00AD3FA4">
              <w:rPr>
                <w:rFonts w:ascii="Times New Roman" w:hAnsi="Times New Roman" w:cs="Times New Roman"/>
                <w:sz w:val="24"/>
                <w:szCs w:val="24"/>
              </w:rPr>
              <w:t>000</w:t>
            </w:r>
            <w:r w:rsidRPr="008165AB">
              <w:rPr>
                <w:rFonts w:ascii="Times New Roman" w:hAnsi="Times New Roman" w:cs="Times New Roman"/>
                <w:sz w:val="24"/>
                <w:szCs w:val="24"/>
              </w:rPr>
              <w:t xml:space="preserve"> лева. </w:t>
            </w:r>
          </w:p>
          <w:p w14:paraId="7E41F37B" w14:textId="3D34570E" w:rsidR="008165AB" w:rsidRPr="008165AB" w:rsidRDefault="00AD3FA4" w:rsidP="008165AB">
            <w:pPr>
              <w:spacing w:after="120"/>
              <w:jc w:val="both"/>
              <w:rPr>
                <w:rFonts w:ascii="Times New Roman" w:hAnsi="Times New Roman" w:cs="Times New Roman"/>
                <w:sz w:val="24"/>
                <w:szCs w:val="24"/>
              </w:rPr>
            </w:pPr>
            <w:r>
              <w:rPr>
                <w:rFonts w:ascii="Times New Roman" w:hAnsi="Times New Roman" w:cs="Times New Roman"/>
                <w:sz w:val="24"/>
                <w:szCs w:val="24"/>
              </w:rPr>
              <w:t>Бюджетът за в</w:t>
            </w:r>
            <w:r w:rsidR="008165AB" w:rsidRPr="008165AB">
              <w:rPr>
                <w:rFonts w:ascii="Times New Roman" w:hAnsi="Times New Roman" w:cs="Times New Roman"/>
                <w:sz w:val="24"/>
                <w:szCs w:val="24"/>
              </w:rPr>
              <w:t xml:space="preserve">тория краен срок </w:t>
            </w:r>
            <w:r>
              <w:rPr>
                <w:rFonts w:ascii="Times New Roman" w:hAnsi="Times New Roman" w:cs="Times New Roman"/>
                <w:sz w:val="24"/>
                <w:szCs w:val="24"/>
              </w:rPr>
              <w:t>на кандидатстване е остатъчния свободен и недоговорен ресурс от първи краен срок за кандидатстване, ако има такъв.</w:t>
            </w:r>
          </w:p>
          <w:p w14:paraId="3255FAEE" w14:textId="6FFB1A2B" w:rsidR="00164459" w:rsidRPr="00E542A9" w:rsidRDefault="00164459"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Настоящата процедура за предоставяне на безвъзмездна финансова помощ е процедура </w:t>
            </w:r>
            <w:r w:rsidR="00FA546C">
              <w:rPr>
                <w:rFonts w:ascii="Times New Roman" w:hAnsi="Times New Roman" w:cs="Times New Roman"/>
                <w:sz w:val="24"/>
                <w:szCs w:val="24"/>
              </w:rPr>
              <w:t xml:space="preserve">чрез подбор на проектни предложения </w:t>
            </w:r>
            <w:r>
              <w:rPr>
                <w:rFonts w:ascii="Times New Roman" w:hAnsi="Times New Roman" w:cs="Times New Roman"/>
                <w:sz w:val="24"/>
                <w:szCs w:val="24"/>
              </w:rPr>
              <w:t>по реда на ч</w:t>
            </w:r>
            <w:r w:rsidR="00564651">
              <w:rPr>
                <w:rFonts w:ascii="Times New Roman" w:hAnsi="Times New Roman" w:cs="Times New Roman"/>
                <w:sz w:val="24"/>
                <w:szCs w:val="24"/>
              </w:rPr>
              <w:t>л. 25, ал.1, т.1</w:t>
            </w:r>
            <w:r>
              <w:rPr>
                <w:rFonts w:ascii="Times New Roman" w:hAnsi="Times New Roman" w:cs="Times New Roman"/>
                <w:sz w:val="24"/>
                <w:szCs w:val="24"/>
              </w:rPr>
              <w:t xml:space="preserve"> от ЗУСЕСИФ </w:t>
            </w:r>
            <w:r w:rsidR="00564651">
              <w:rPr>
                <w:rFonts w:ascii="Times New Roman" w:hAnsi="Times New Roman" w:cs="Times New Roman"/>
                <w:sz w:val="24"/>
                <w:szCs w:val="24"/>
              </w:rPr>
              <w:t>и чл. 2, ал.1 от ПМС №162/2016 г.</w:t>
            </w:r>
          </w:p>
        </w:tc>
      </w:tr>
    </w:tbl>
    <w:p w14:paraId="324FD192"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4C81D489" w14:textId="77777777" w:rsidTr="00CA777C">
        <w:tc>
          <w:tcPr>
            <w:tcW w:w="10207" w:type="dxa"/>
          </w:tcPr>
          <w:p w14:paraId="3B27A28F" w14:textId="77777777" w:rsidR="00E85B98" w:rsidRPr="001A232C" w:rsidRDefault="00E85B98" w:rsidP="009719E4">
            <w:pPr>
              <w:spacing w:after="120"/>
              <w:jc w:val="both"/>
              <w:rPr>
                <w:rFonts w:ascii="Times New Roman" w:hAnsi="Times New Roman" w:cs="Times New Roman"/>
                <w:b/>
                <w:sz w:val="24"/>
                <w:szCs w:val="24"/>
              </w:rPr>
            </w:pPr>
            <w:r w:rsidRPr="001A232C">
              <w:rPr>
                <w:rFonts w:ascii="Times New Roman" w:hAnsi="Times New Roman" w:cs="Times New Roman"/>
                <w:b/>
                <w:sz w:val="24"/>
                <w:szCs w:val="24"/>
              </w:rPr>
              <w:t>4. Измерения по кодове:</w:t>
            </w:r>
          </w:p>
          <w:p w14:paraId="7A941D97" w14:textId="08A0A702"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1</w:t>
            </w:r>
            <w:r w:rsidRPr="001A232C">
              <w:rPr>
                <w:rFonts w:ascii="Times New Roman" w:hAnsi="Times New Roman" w:cs="Times New Roman"/>
                <w:sz w:val="24"/>
                <w:szCs w:val="24"/>
              </w:rPr>
              <w:t xml:space="preserve"> – Област на интервенция:</w:t>
            </w:r>
            <w:r w:rsidR="00541338">
              <w:rPr>
                <w:rFonts w:ascii="Times New Roman" w:hAnsi="Times New Roman" w:cs="Times New Roman"/>
                <w:sz w:val="24"/>
                <w:szCs w:val="24"/>
              </w:rPr>
              <w:t xml:space="preserve"> </w:t>
            </w:r>
            <w:r w:rsidR="00541338" w:rsidRPr="000E30D2">
              <w:rPr>
                <w:rFonts w:ascii="Times New Roman" w:hAnsi="Times New Roman" w:cs="Times New Roman"/>
                <w:sz w:val="24"/>
                <w:szCs w:val="24"/>
              </w:rPr>
              <w:t>110</w:t>
            </w:r>
          </w:p>
          <w:p w14:paraId="79640CBF" w14:textId="7777777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2</w:t>
            </w:r>
            <w:r w:rsidRPr="001A232C">
              <w:rPr>
                <w:rFonts w:ascii="Times New Roman" w:hAnsi="Times New Roman" w:cs="Times New Roman"/>
                <w:sz w:val="24"/>
                <w:szCs w:val="24"/>
              </w:rPr>
              <w:t xml:space="preserve"> – Форма на финансиране: 01 Безвъзмездни средства</w:t>
            </w:r>
          </w:p>
          <w:p w14:paraId="0E49E8EF" w14:textId="7777777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t>Измерение 3</w:t>
            </w:r>
            <w:r w:rsidRPr="001A232C">
              <w:rPr>
                <w:rFonts w:ascii="Times New Roman" w:hAnsi="Times New Roman" w:cs="Times New Roman"/>
                <w:sz w:val="24"/>
                <w:szCs w:val="24"/>
              </w:rPr>
              <w:t xml:space="preserve"> – Вид територия: 07 Не се прилага</w:t>
            </w:r>
          </w:p>
          <w:p w14:paraId="12DB5267" w14:textId="37E5B3A7" w:rsidR="00E85B98" w:rsidRPr="001A232C" w:rsidRDefault="00E85B98" w:rsidP="009719E4">
            <w:pPr>
              <w:spacing w:after="120"/>
              <w:jc w:val="both"/>
              <w:rPr>
                <w:rFonts w:ascii="Times New Roman" w:hAnsi="Times New Roman" w:cs="Times New Roman"/>
                <w:sz w:val="24"/>
                <w:szCs w:val="24"/>
              </w:rPr>
            </w:pPr>
            <w:r w:rsidRPr="001A232C">
              <w:rPr>
                <w:rFonts w:ascii="Times New Roman" w:hAnsi="Times New Roman" w:cs="Times New Roman"/>
                <w:b/>
                <w:sz w:val="24"/>
                <w:szCs w:val="24"/>
              </w:rPr>
              <w:lastRenderedPageBreak/>
              <w:t>Измерение 4</w:t>
            </w:r>
            <w:r w:rsidRPr="001A232C">
              <w:rPr>
                <w:rFonts w:ascii="Times New Roman" w:hAnsi="Times New Roman" w:cs="Times New Roman"/>
                <w:sz w:val="24"/>
                <w:szCs w:val="24"/>
              </w:rPr>
              <w:t xml:space="preserve"> – Терито</w:t>
            </w:r>
            <w:r w:rsidR="00541338">
              <w:rPr>
                <w:rFonts w:ascii="Times New Roman" w:hAnsi="Times New Roman" w:cs="Times New Roman"/>
                <w:sz w:val="24"/>
                <w:szCs w:val="24"/>
              </w:rPr>
              <w:t xml:space="preserve">риални механизми за изпълнение: 06. Инициативи за </w:t>
            </w:r>
            <w:r w:rsidRPr="001A232C">
              <w:rPr>
                <w:rFonts w:ascii="Times New Roman" w:hAnsi="Times New Roman" w:cs="Times New Roman"/>
                <w:sz w:val="24"/>
                <w:szCs w:val="24"/>
              </w:rPr>
              <w:t>Водено от общностите местно развитие</w:t>
            </w:r>
          </w:p>
          <w:p w14:paraId="10880057" w14:textId="52DC7827" w:rsidR="00E85B98" w:rsidRDefault="00E85B98" w:rsidP="009719E4">
            <w:pPr>
              <w:spacing w:after="120"/>
              <w:jc w:val="both"/>
              <w:rPr>
                <w:rFonts w:ascii="Times New Roman" w:hAnsi="Times New Roman" w:cs="Times New Roman"/>
                <w:sz w:val="24"/>
                <w:szCs w:val="24"/>
              </w:rPr>
            </w:pPr>
            <w:r w:rsidRPr="00071373">
              <w:rPr>
                <w:rFonts w:ascii="Times New Roman" w:hAnsi="Times New Roman" w:cs="Times New Roman"/>
                <w:b/>
                <w:sz w:val="24"/>
                <w:szCs w:val="24"/>
              </w:rPr>
              <w:t>Измерение 6</w:t>
            </w:r>
            <w:r w:rsidRPr="000E30D2">
              <w:rPr>
                <w:rFonts w:ascii="Times New Roman" w:hAnsi="Times New Roman" w:cs="Times New Roman"/>
                <w:sz w:val="24"/>
                <w:szCs w:val="24"/>
              </w:rPr>
              <w:t xml:space="preserve"> - Вторична тема по ЕСФ: </w:t>
            </w:r>
            <w:r w:rsidR="00564651" w:rsidRPr="000E30D2">
              <w:rPr>
                <w:rFonts w:ascii="Times New Roman" w:hAnsi="Times New Roman" w:cs="Times New Roman"/>
                <w:sz w:val="24"/>
                <w:szCs w:val="24"/>
              </w:rPr>
              <w:t xml:space="preserve">06 </w:t>
            </w:r>
          </w:p>
        </w:tc>
      </w:tr>
    </w:tbl>
    <w:p w14:paraId="2BC357D3"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04736013" w14:textId="77777777" w:rsidTr="00CA777C">
        <w:tc>
          <w:tcPr>
            <w:tcW w:w="10207" w:type="dxa"/>
          </w:tcPr>
          <w:p w14:paraId="000CFB25" w14:textId="77777777" w:rsidR="00E85B98" w:rsidRPr="001A232C" w:rsidRDefault="00E85B98" w:rsidP="009719E4">
            <w:pPr>
              <w:spacing w:after="120"/>
              <w:jc w:val="both"/>
              <w:rPr>
                <w:rFonts w:ascii="Times New Roman" w:hAnsi="Times New Roman" w:cs="Times New Roman"/>
                <w:b/>
                <w:sz w:val="24"/>
                <w:szCs w:val="24"/>
              </w:rPr>
            </w:pPr>
            <w:r w:rsidRPr="001A232C">
              <w:rPr>
                <w:rFonts w:ascii="Times New Roman" w:hAnsi="Times New Roman" w:cs="Times New Roman"/>
                <w:b/>
                <w:sz w:val="24"/>
                <w:szCs w:val="24"/>
              </w:rPr>
              <w:t>5. Териториален обхват:</w:t>
            </w:r>
          </w:p>
          <w:p w14:paraId="7E8F544F" w14:textId="1D6A12B2" w:rsidR="00E86A19" w:rsidRPr="00E86A19" w:rsidRDefault="00E86A19" w:rsidP="00E86A19">
            <w:pPr>
              <w:spacing w:after="120"/>
              <w:jc w:val="both"/>
              <w:rPr>
                <w:rFonts w:ascii="Times New Roman" w:hAnsi="Times New Roman" w:cs="Times New Roman"/>
                <w:i/>
                <w:sz w:val="24"/>
                <w:szCs w:val="24"/>
              </w:rPr>
            </w:pPr>
            <w:r w:rsidRPr="00E86A19">
              <w:rPr>
                <w:rFonts w:ascii="Times New Roman" w:hAnsi="Times New Roman" w:cs="Times New Roman"/>
                <w:i/>
                <w:sz w:val="24"/>
                <w:szCs w:val="24"/>
              </w:rPr>
              <w:t>Проектите по процедурата се изпълняват на територи</w:t>
            </w:r>
            <w:r>
              <w:rPr>
                <w:rFonts w:ascii="Times New Roman" w:hAnsi="Times New Roman" w:cs="Times New Roman"/>
                <w:i/>
                <w:sz w:val="24"/>
                <w:szCs w:val="24"/>
              </w:rPr>
              <w:t>ята</w:t>
            </w:r>
            <w:r w:rsidRPr="00E86A19">
              <w:rPr>
                <w:rFonts w:ascii="Times New Roman" w:hAnsi="Times New Roman" w:cs="Times New Roman"/>
                <w:i/>
                <w:sz w:val="24"/>
                <w:szCs w:val="24"/>
              </w:rPr>
              <w:t xml:space="preserve"> на МИГ </w:t>
            </w:r>
            <w:r>
              <w:rPr>
                <w:rFonts w:ascii="Times New Roman" w:hAnsi="Times New Roman" w:cs="Times New Roman"/>
                <w:i/>
                <w:sz w:val="24"/>
                <w:szCs w:val="24"/>
              </w:rPr>
              <w:t xml:space="preserve">„Стамболово – Кърджали 54“, която обхваща всички населени места от община </w:t>
            </w:r>
            <w:r w:rsidRPr="00E86A19">
              <w:rPr>
                <w:rFonts w:ascii="Times New Roman" w:hAnsi="Times New Roman" w:cs="Times New Roman"/>
                <w:i/>
                <w:sz w:val="24"/>
                <w:szCs w:val="24"/>
              </w:rPr>
              <w:t xml:space="preserve">Стамболово и </w:t>
            </w:r>
            <w:r>
              <w:rPr>
                <w:rFonts w:ascii="Times New Roman" w:hAnsi="Times New Roman" w:cs="Times New Roman"/>
                <w:i/>
                <w:sz w:val="24"/>
                <w:szCs w:val="24"/>
              </w:rPr>
              <w:t xml:space="preserve">следните </w:t>
            </w:r>
            <w:r w:rsidRPr="00E86A19">
              <w:rPr>
                <w:rFonts w:ascii="Times New Roman" w:hAnsi="Times New Roman" w:cs="Times New Roman"/>
                <w:i/>
                <w:sz w:val="24"/>
                <w:szCs w:val="24"/>
              </w:rPr>
              <w:t>54 насел</w:t>
            </w:r>
            <w:r w:rsidR="00D115B5">
              <w:rPr>
                <w:rFonts w:ascii="Times New Roman" w:hAnsi="Times New Roman" w:cs="Times New Roman"/>
                <w:i/>
                <w:sz w:val="24"/>
                <w:szCs w:val="24"/>
              </w:rPr>
              <w:t>е</w:t>
            </w:r>
            <w:r w:rsidRPr="00E86A19">
              <w:rPr>
                <w:rFonts w:ascii="Times New Roman" w:hAnsi="Times New Roman" w:cs="Times New Roman"/>
                <w:i/>
                <w:sz w:val="24"/>
                <w:szCs w:val="24"/>
              </w:rPr>
              <w:t>ни места от  община Кърджали: Бащино, Бели пласт, Болярци, Бяла поляна, Бялка, Висока поляна, Гняздово, Горна крепост, Гъсково, Добриново, Долище, Долна крепост, Иванци, Жинзифово, Звиница, Зимзелен, Звезделина, Звезден, Калоянци, Кокиче, Конево, Крин, Люляково, Майсторово, Миладиново, Мост, Мургово, Мъдрец, Невестино, Орешница, Панчево, Перперек, Повет, Пропаст, Рудина, Рани лист, Седловина, Сестринско, Скалище, Соколяне, Страхил войвода, Стремово, Стремци, Сватбаре, Солище, Скърбино, Сипей, Татково, Три могили, Черешица, Черньовци, Чифлик, Широко поле и Ястреб.</w:t>
            </w:r>
          </w:p>
          <w:p w14:paraId="7ED43EB4" w14:textId="77777777" w:rsidR="00E86A19" w:rsidRDefault="00E86A19" w:rsidP="00E86A19">
            <w:pPr>
              <w:rPr>
                <w:rFonts w:ascii="Times New Roman" w:eastAsia="Calibri" w:hAnsi="Times New Roman" w:cs="Times New Roman"/>
                <w:sz w:val="24"/>
                <w:szCs w:val="24"/>
              </w:rPr>
            </w:pPr>
            <w:r w:rsidRPr="007B18C9">
              <w:rPr>
                <w:rFonts w:ascii="Times New Roman" w:eastAsia="Calibri" w:hAnsi="Times New Roman" w:cs="Times New Roman"/>
                <w:sz w:val="24"/>
                <w:szCs w:val="24"/>
              </w:rPr>
              <w:t>Всеки кандидат попълва информация за местонахождение (място на изпълнение на проекта) в т. 1 „Основни данни“ от формуляра за кандидатстване в Информационната система за управление и наблюдение на средствата от Европейските структурни и инвестиционни фондове, която се използва за програмен период 2014-2020 г. (ИСУН 2020) на ниво „NUTS ниво 2</w:t>
            </w:r>
            <w:r>
              <w:rPr>
                <w:rFonts w:ascii="Times New Roman" w:eastAsia="Calibri" w:hAnsi="Times New Roman" w:cs="Times New Roman"/>
                <w:sz w:val="24"/>
                <w:szCs w:val="24"/>
              </w:rPr>
              <w:t>.</w:t>
            </w:r>
          </w:p>
          <w:p w14:paraId="56A148D1" w14:textId="6ADFFE9C" w:rsidR="00541338" w:rsidRDefault="00541338" w:rsidP="009719E4">
            <w:pPr>
              <w:spacing w:after="120"/>
              <w:jc w:val="both"/>
              <w:rPr>
                <w:rFonts w:ascii="Times New Roman" w:hAnsi="Times New Roman" w:cs="Times New Roman"/>
                <w:sz w:val="24"/>
                <w:szCs w:val="24"/>
              </w:rPr>
            </w:pPr>
          </w:p>
        </w:tc>
      </w:tr>
    </w:tbl>
    <w:p w14:paraId="59397A9D"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3EA41366" w14:textId="77777777" w:rsidTr="00CA777C">
        <w:tc>
          <w:tcPr>
            <w:tcW w:w="10207" w:type="dxa"/>
          </w:tcPr>
          <w:p w14:paraId="0D21BE57" w14:textId="7ED62981" w:rsidR="00E85B98" w:rsidRPr="006818CB" w:rsidRDefault="00E85B98" w:rsidP="009719E4">
            <w:pPr>
              <w:spacing w:after="120"/>
              <w:jc w:val="both"/>
              <w:rPr>
                <w:rFonts w:ascii="Times New Roman" w:hAnsi="Times New Roman" w:cs="Times New Roman"/>
                <w:b/>
                <w:sz w:val="24"/>
                <w:szCs w:val="24"/>
              </w:rPr>
            </w:pPr>
            <w:r w:rsidRPr="006818CB">
              <w:rPr>
                <w:rFonts w:ascii="Times New Roman" w:hAnsi="Times New Roman" w:cs="Times New Roman"/>
                <w:b/>
                <w:sz w:val="24"/>
                <w:szCs w:val="24"/>
              </w:rPr>
              <w:t>6. Цели на предоставяната безвъзмездна финансова помощ по процедурата и очаквани резултати:</w:t>
            </w:r>
          </w:p>
          <w:p w14:paraId="1763DA5B" w14:textId="77777777" w:rsidR="00843291" w:rsidRPr="00BC6C70" w:rsidRDefault="00843291" w:rsidP="00843291">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На територията на „МИГ Стамболово – Кърджали 54“ се намират общо 27 целодневни детски градини,  едно средно училище,  11 основни училища и едно начално училище. В този вид и обем образователната структура удовлетворява местните потребности от образование. Липсват достатъчно на брой средни учебни заведения, които да осигурят необходимото образование и да обезпечат местната икономика с квалифицирани кадри.</w:t>
            </w:r>
          </w:p>
          <w:p w14:paraId="6CBC88C2" w14:textId="1304B4CA" w:rsidR="00843291" w:rsidRPr="00BC6C70" w:rsidRDefault="00843291" w:rsidP="00843291">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Оптимизирането на училищната мрежа на територията чрез закриване на училища в малките населени места води до увеличение на пътуванията на учениците от по-малките населени места към общинския център и/или близки средищни училища. </w:t>
            </w:r>
          </w:p>
          <w:p w14:paraId="17D7610E" w14:textId="77777777" w:rsidR="00843291" w:rsidRPr="00BC6C70" w:rsidRDefault="00843291" w:rsidP="00843291">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Въпреки наблюдаваните тенденции за подобряване на общото образователно равнище на населението на територията на МИГ, образователният статус е под-средните стойности за страната. Особено тревожен е фактът, свързан с неграмотността и увеличаването на дела на отпадащите от училище, които са съсредоточени в групи от населението с нисък социален статус. Изключително неблагоприятно въздействие върху бъдещото демографско развитие оказват и увеличаването на неграмотността и влошаването на образователната структура сред младите хора до 24 години.</w:t>
            </w:r>
          </w:p>
          <w:p w14:paraId="3CB32330" w14:textId="77777777" w:rsidR="00843291" w:rsidRPr="00BC6C70" w:rsidRDefault="00843291" w:rsidP="00843291">
            <w:p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Основни</w:t>
            </w:r>
            <w:r>
              <w:rPr>
                <w:rFonts w:ascii="Times New Roman" w:eastAsia="Calibri" w:hAnsi="Times New Roman" w:cs="Times New Roman"/>
                <w:sz w:val="24"/>
                <w:szCs w:val="24"/>
              </w:rPr>
              <w:t>те</w:t>
            </w:r>
            <w:r w:rsidRPr="00BC6C70">
              <w:rPr>
                <w:rFonts w:ascii="Times New Roman" w:eastAsia="Calibri" w:hAnsi="Times New Roman" w:cs="Times New Roman"/>
                <w:sz w:val="24"/>
                <w:szCs w:val="24"/>
              </w:rPr>
              <w:t xml:space="preserve"> проблеми в сектора на образованието на територията</w:t>
            </w:r>
            <w:r>
              <w:rPr>
                <w:rFonts w:ascii="Times New Roman" w:eastAsia="Calibri" w:hAnsi="Times New Roman" w:cs="Times New Roman"/>
                <w:sz w:val="24"/>
                <w:szCs w:val="24"/>
              </w:rPr>
              <w:t xml:space="preserve"> са</w:t>
            </w:r>
            <w:r w:rsidRPr="00BC6C70">
              <w:rPr>
                <w:rFonts w:ascii="Times New Roman" w:eastAsia="Calibri" w:hAnsi="Times New Roman" w:cs="Times New Roman"/>
                <w:sz w:val="24"/>
                <w:szCs w:val="24"/>
              </w:rPr>
              <w:t>:</w:t>
            </w:r>
          </w:p>
          <w:p w14:paraId="3F59BEC1"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Налице е ясна тенденция за намаляване броя на децата, а от там и на техните преподаватели.</w:t>
            </w:r>
          </w:p>
          <w:p w14:paraId="70F7D58A"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lastRenderedPageBreak/>
              <w:t xml:space="preserve">Намаляващият брой на децата заплашва от затваряне на някои училища, което се оказва особено важно условие за задържане на населението в малките населени места. </w:t>
            </w:r>
          </w:p>
          <w:p w14:paraId="6EC810C2"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Недостиг на преподаватели по чужди езици и информационни технологии;</w:t>
            </w:r>
          </w:p>
          <w:p w14:paraId="0C37C59C"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Висок дял на ранно отпадане на децата от училище.</w:t>
            </w:r>
          </w:p>
          <w:p w14:paraId="52A4B123" w14:textId="36985644"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Сред турската етническа общност започват да се появяват проблеми, свързани с овладяването на българския език. Липсата или ограниченият брой деца в голяма част от населените места и невъзможността от пряка комуникация между различните етнически групи влошава качеството на българския език.</w:t>
            </w:r>
          </w:p>
          <w:p w14:paraId="132C5FCA"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Делът на ромските деца на територията, макар да не е голям, изисква специални грижи и отношение от страна на образователните институции. </w:t>
            </w:r>
          </w:p>
          <w:p w14:paraId="28637438" w14:textId="77777777" w:rsidR="00843291" w:rsidRPr="00BC6C70" w:rsidRDefault="00843291" w:rsidP="00843291">
            <w:pPr>
              <w:numPr>
                <w:ilvl w:val="0"/>
                <w:numId w:val="42"/>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Необходимо</w:t>
            </w:r>
            <w:r>
              <w:rPr>
                <w:rFonts w:ascii="Times New Roman" w:eastAsia="Calibri" w:hAnsi="Times New Roman" w:cs="Times New Roman"/>
                <w:sz w:val="24"/>
                <w:szCs w:val="24"/>
              </w:rPr>
              <w:t>ст</w:t>
            </w:r>
            <w:r w:rsidRPr="00BC6C70">
              <w:rPr>
                <w:rFonts w:ascii="Times New Roman" w:eastAsia="Calibri" w:hAnsi="Times New Roman" w:cs="Times New Roman"/>
                <w:sz w:val="24"/>
                <w:szCs w:val="24"/>
              </w:rPr>
              <w:t xml:space="preserve"> е полагането на конкретни и целенасочени грижи за интегрирането на различните етнически групи с цел повишаване на техния образователен и квалификационен статус.</w:t>
            </w:r>
          </w:p>
          <w:p w14:paraId="0A6E45CA" w14:textId="4E697C47" w:rsidR="00843291" w:rsidRPr="00BC6C70" w:rsidRDefault="00843291" w:rsidP="00843291">
            <w:pPr>
              <w:numPr>
                <w:ilvl w:val="0"/>
                <w:numId w:val="41"/>
              </w:numPr>
              <w:spacing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Pr="00BC6C70">
              <w:rPr>
                <w:rFonts w:ascii="Times New Roman" w:eastAsia="Calibri" w:hAnsi="Times New Roman" w:cs="Times New Roman"/>
                <w:sz w:val="24"/>
                <w:szCs w:val="24"/>
              </w:rPr>
              <w:t>апазване на сравнително високия брой на деца, които са отпаднали от училище или не са обхванати от образователната система</w:t>
            </w:r>
            <w:r>
              <w:rPr>
                <w:rFonts w:ascii="Times New Roman" w:eastAsia="Calibri" w:hAnsi="Times New Roman" w:cs="Times New Roman"/>
                <w:sz w:val="24"/>
                <w:szCs w:val="24"/>
              </w:rPr>
              <w:t>.</w:t>
            </w:r>
          </w:p>
          <w:p w14:paraId="437807C3" w14:textId="77777777" w:rsidR="00843291" w:rsidRPr="00BC6C70" w:rsidRDefault="00843291" w:rsidP="00843291">
            <w:pPr>
              <w:spacing w:line="276" w:lineRule="auto"/>
              <w:jc w:val="both"/>
              <w:rPr>
                <w:rFonts w:ascii="Times New Roman" w:eastAsia="Calibri" w:hAnsi="Times New Roman" w:cs="Times New Roman"/>
                <w:sz w:val="24"/>
                <w:szCs w:val="24"/>
              </w:rPr>
            </w:pPr>
          </w:p>
          <w:p w14:paraId="6ECE9236" w14:textId="77777777" w:rsidR="00843291" w:rsidRPr="00BC6C70" w:rsidRDefault="00843291" w:rsidP="00843291">
            <w:pPr>
              <w:spacing w:line="276" w:lineRule="auto"/>
              <w:jc w:val="both"/>
              <w:rPr>
                <w:rFonts w:ascii="Times New Roman" w:eastAsia="Calibri" w:hAnsi="Times New Roman" w:cs="Times New Roman"/>
                <w:sz w:val="24"/>
                <w:szCs w:val="24"/>
              </w:rPr>
            </w:pPr>
            <w:proofErr w:type="spellStart"/>
            <w:r w:rsidRPr="00BC6C70">
              <w:rPr>
                <w:rFonts w:ascii="Times New Roman" w:eastAsia="Calibri" w:hAnsi="Times New Roman" w:cs="Times New Roman"/>
                <w:sz w:val="24"/>
                <w:szCs w:val="24"/>
              </w:rPr>
              <w:t>Подмярката</w:t>
            </w:r>
            <w:proofErr w:type="spellEnd"/>
            <w:r w:rsidRPr="00BC6C70">
              <w:rPr>
                <w:rFonts w:ascii="Times New Roman" w:eastAsia="Calibri" w:hAnsi="Times New Roman" w:cs="Times New Roman"/>
                <w:sz w:val="24"/>
                <w:szCs w:val="24"/>
              </w:rPr>
              <w:t xml:space="preserve"> съответства на следните идентифицирани в анализа на </w:t>
            </w:r>
            <w:proofErr w:type="spellStart"/>
            <w:r w:rsidRPr="00BC6C70">
              <w:rPr>
                <w:rFonts w:ascii="Times New Roman" w:eastAsia="Calibri" w:hAnsi="Times New Roman" w:cs="Times New Roman"/>
                <w:sz w:val="24"/>
                <w:szCs w:val="24"/>
              </w:rPr>
              <w:t>териториятапроблеми</w:t>
            </w:r>
            <w:proofErr w:type="spellEnd"/>
            <w:r w:rsidRPr="00BC6C70">
              <w:rPr>
                <w:rFonts w:ascii="Times New Roman" w:eastAsia="Calibri" w:hAnsi="Times New Roman" w:cs="Times New Roman"/>
                <w:sz w:val="24"/>
                <w:szCs w:val="24"/>
              </w:rPr>
              <w:t>:</w:t>
            </w:r>
          </w:p>
          <w:p w14:paraId="0334874C" w14:textId="77777777" w:rsidR="00843291" w:rsidRPr="00BC6C70" w:rsidRDefault="00843291" w:rsidP="00843291">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напускането на територията от образованите млади хора, което влошава образователната структура на </w:t>
            </w:r>
            <w:proofErr w:type="spellStart"/>
            <w:r w:rsidRPr="00BC6C70">
              <w:rPr>
                <w:rFonts w:ascii="Times New Roman" w:eastAsia="Calibri" w:hAnsi="Times New Roman" w:cs="Times New Roman"/>
                <w:sz w:val="24"/>
                <w:szCs w:val="24"/>
              </w:rPr>
              <w:t>населенето</w:t>
            </w:r>
            <w:proofErr w:type="spellEnd"/>
            <w:r w:rsidRPr="00BC6C70">
              <w:rPr>
                <w:rFonts w:ascii="Times New Roman" w:eastAsia="Calibri" w:hAnsi="Times New Roman" w:cs="Times New Roman"/>
                <w:sz w:val="24"/>
                <w:szCs w:val="24"/>
              </w:rPr>
              <w:t>;</w:t>
            </w:r>
          </w:p>
          <w:p w14:paraId="0D59BE31" w14:textId="77777777" w:rsidR="00843291" w:rsidRPr="00BC6C70" w:rsidRDefault="00843291" w:rsidP="00843291">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българският език не е майчин за повече от половината от учениците в образователната система, съответно нивото на владеене е ниско и създава бариери пред свободната комуникация и усвояването на материала в училище;</w:t>
            </w:r>
          </w:p>
          <w:p w14:paraId="46E2219C" w14:textId="77777777" w:rsidR="00843291" w:rsidRPr="00BC6C70" w:rsidRDefault="00843291" w:rsidP="00843291">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недостатъчни умения за работа  в мултикултурна среда на преподавателския състав в повечето от училищата.</w:t>
            </w:r>
          </w:p>
          <w:p w14:paraId="6C304645" w14:textId="77777777" w:rsidR="00843291" w:rsidRPr="00BC6C70" w:rsidRDefault="00843291" w:rsidP="00843291">
            <w:pPr>
              <w:numPr>
                <w:ilvl w:val="0"/>
                <w:numId w:val="43"/>
              </w:numPr>
              <w:spacing w:line="276" w:lineRule="auto"/>
              <w:jc w:val="both"/>
              <w:rPr>
                <w:rFonts w:ascii="Times New Roman" w:eastAsia="Calibri" w:hAnsi="Times New Roman" w:cs="Times New Roman"/>
                <w:sz w:val="24"/>
                <w:szCs w:val="24"/>
              </w:rPr>
            </w:pPr>
            <w:r w:rsidRPr="00BC6C70">
              <w:rPr>
                <w:rFonts w:ascii="Times New Roman" w:eastAsia="Calibri" w:hAnsi="Times New Roman" w:cs="Times New Roman"/>
                <w:sz w:val="24"/>
                <w:szCs w:val="24"/>
              </w:rPr>
              <w:t xml:space="preserve">необезпечен процеса на преподаване с модерни форми и практики, позволяващи преодоляване на съществуващите бариери.  </w:t>
            </w:r>
          </w:p>
          <w:p w14:paraId="79DD0B6E" w14:textId="77777777" w:rsidR="00E86A19" w:rsidRPr="00E86A19" w:rsidRDefault="00E86A19" w:rsidP="00E86A19">
            <w:pPr>
              <w:widowControl w:val="0"/>
              <w:spacing w:before="125" w:line="240" w:lineRule="auto"/>
              <w:ind w:left="239" w:right="236"/>
              <w:jc w:val="both"/>
              <w:outlineLvl w:val="2"/>
              <w:rPr>
                <w:rFonts w:ascii="Times New Roman" w:eastAsia="Times New Roman" w:hAnsi="Times New Roman" w:cs="Times New Roman"/>
                <w:bCs/>
                <w:spacing w:val="-1"/>
                <w:sz w:val="24"/>
                <w:szCs w:val="24"/>
              </w:rPr>
            </w:pPr>
            <w:r w:rsidRPr="00E86A19">
              <w:rPr>
                <w:rFonts w:ascii="Times New Roman" w:eastAsia="Times New Roman" w:hAnsi="Times New Roman" w:cs="Times New Roman"/>
                <w:bCs/>
                <w:spacing w:val="-1"/>
                <w:sz w:val="24"/>
                <w:szCs w:val="24"/>
              </w:rPr>
              <w:t xml:space="preserve">Процедурата за подбор на проекти е в съответствие с предвидените за изпълнение мерки по ОП НОИР в одобрената стратегия за ВОМР по приоритетна ос 3 „Образователна среда за активно социално включване“, </w:t>
            </w:r>
            <w:proofErr w:type="spellStart"/>
            <w:r w:rsidRPr="00E86A19">
              <w:rPr>
                <w:rFonts w:ascii="Times New Roman" w:eastAsia="Times New Roman" w:hAnsi="Times New Roman" w:cs="Times New Roman"/>
                <w:bCs/>
                <w:spacing w:val="-1"/>
                <w:sz w:val="24"/>
                <w:szCs w:val="24"/>
              </w:rPr>
              <w:t>Инвестииционен</w:t>
            </w:r>
            <w:proofErr w:type="spellEnd"/>
            <w:r w:rsidRPr="00E86A19">
              <w:rPr>
                <w:rFonts w:ascii="Times New Roman" w:eastAsia="Times New Roman" w:hAnsi="Times New Roman" w:cs="Times New Roman"/>
                <w:bCs/>
                <w:spacing w:val="-1"/>
                <w:sz w:val="24"/>
                <w:szCs w:val="24"/>
              </w:rPr>
              <w:t xml:space="preserve"> приоритет (ИП) 9.</w:t>
            </w:r>
            <w:r w:rsidRPr="00E86A19">
              <w:rPr>
                <w:rFonts w:ascii="Times New Roman" w:eastAsia="Times New Roman" w:hAnsi="Times New Roman" w:cs="Times New Roman"/>
                <w:b/>
                <w:bCs/>
                <w:i/>
                <w:spacing w:val="-1"/>
                <w:sz w:val="24"/>
                <w:szCs w:val="24"/>
                <w:lang w:val="en-US"/>
              </w:rPr>
              <w:t xml:space="preserve"> </w:t>
            </w:r>
            <w:r w:rsidRPr="00E86A19">
              <w:rPr>
                <w:rFonts w:ascii="Times New Roman" w:eastAsia="Times New Roman" w:hAnsi="Times New Roman" w:cs="Times New Roman"/>
                <w:bCs/>
                <w:spacing w:val="-1"/>
                <w:sz w:val="24"/>
                <w:szCs w:val="24"/>
                <w:lang w:val="en-US"/>
              </w:rPr>
              <w:t>ii</w:t>
            </w:r>
            <w:r w:rsidRPr="00E86A19">
              <w:rPr>
                <w:rFonts w:ascii="Times New Roman" w:eastAsia="Times New Roman" w:hAnsi="Times New Roman" w:cs="Times New Roman"/>
                <w:bCs/>
                <w:spacing w:val="-1"/>
                <w:sz w:val="24"/>
                <w:szCs w:val="24"/>
              </w:rPr>
              <w:t xml:space="preserve"> „Социално-икономическо интегриране на маргинализирани общности, като например ромите“</w:t>
            </w:r>
          </w:p>
          <w:p w14:paraId="300C7EC3" w14:textId="77777777" w:rsidR="00E86A19" w:rsidRPr="00E86A19" w:rsidRDefault="00E86A19" w:rsidP="00E86A19">
            <w:pPr>
              <w:widowControl w:val="0"/>
              <w:spacing w:before="125" w:line="240" w:lineRule="auto"/>
              <w:ind w:left="239" w:right="236"/>
              <w:jc w:val="both"/>
              <w:outlineLvl w:val="2"/>
              <w:rPr>
                <w:rFonts w:ascii="Times New Roman" w:eastAsia="Times New Roman" w:hAnsi="Times New Roman" w:cs="Times New Roman"/>
                <w:sz w:val="24"/>
                <w:szCs w:val="24"/>
                <w:lang w:val="en-US"/>
              </w:rPr>
            </w:pPr>
            <w:proofErr w:type="spellStart"/>
            <w:r w:rsidRPr="00E86A19">
              <w:rPr>
                <w:rFonts w:ascii="Times New Roman" w:eastAsia="Times New Roman" w:hAnsi="Times New Roman" w:cs="Times New Roman"/>
                <w:b/>
                <w:bCs/>
                <w:i/>
                <w:spacing w:val="-1"/>
                <w:sz w:val="24"/>
                <w:szCs w:val="24"/>
                <w:lang w:val="en-US"/>
              </w:rPr>
              <w:t>Специфичната</w:t>
            </w:r>
            <w:proofErr w:type="spellEnd"/>
            <w:r w:rsidRPr="00E86A19">
              <w:rPr>
                <w:rFonts w:ascii="Times New Roman" w:eastAsia="Times New Roman" w:hAnsi="Times New Roman" w:cs="Times New Roman"/>
                <w:b/>
                <w:bCs/>
                <w:i/>
                <w:spacing w:val="-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цел</w:t>
            </w:r>
            <w:proofErr w:type="spellEnd"/>
            <w:r w:rsidRPr="00E86A19">
              <w:rPr>
                <w:rFonts w:ascii="Times New Roman" w:eastAsia="Times New Roman" w:hAnsi="Times New Roman" w:cs="Times New Roman"/>
                <w:b/>
                <w:bCs/>
                <w:i/>
                <w:spacing w:val="-4"/>
                <w:sz w:val="24"/>
                <w:szCs w:val="24"/>
                <w:lang w:val="en-US"/>
              </w:rPr>
              <w:t xml:space="preserve"> </w:t>
            </w:r>
            <w:proofErr w:type="spellStart"/>
            <w:r w:rsidRPr="00E86A19">
              <w:rPr>
                <w:rFonts w:ascii="Times New Roman" w:eastAsia="Times New Roman" w:hAnsi="Times New Roman" w:cs="Times New Roman"/>
                <w:b/>
                <w:bCs/>
                <w:i/>
                <w:sz w:val="24"/>
                <w:szCs w:val="24"/>
                <w:lang w:val="en-US"/>
              </w:rPr>
              <w:t>на</w:t>
            </w:r>
            <w:proofErr w:type="spellEnd"/>
            <w:r w:rsidRPr="00E86A19">
              <w:rPr>
                <w:rFonts w:ascii="Times New Roman" w:eastAsia="Times New Roman" w:hAnsi="Times New Roman" w:cs="Times New Roman"/>
                <w:b/>
                <w:bCs/>
                <w:i/>
                <w:spacing w:val="-5"/>
                <w:sz w:val="24"/>
                <w:szCs w:val="24"/>
                <w:lang w:val="en-US"/>
              </w:rPr>
              <w:t xml:space="preserve"> </w:t>
            </w:r>
            <w:r w:rsidRPr="00E86A19">
              <w:rPr>
                <w:rFonts w:ascii="Times New Roman" w:eastAsia="Times New Roman" w:hAnsi="Times New Roman" w:cs="Times New Roman"/>
                <w:b/>
                <w:bCs/>
                <w:i/>
                <w:sz w:val="24"/>
                <w:szCs w:val="24"/>
                <w:lang w:val="en-US"/>
              </w:rPr>
              <w:t>ОП</w:t>
            </w:r>
            <w:r w:rsidRPr="00E86A19">
              <w:rPr>
                <w:rFonts w:ascii="Times New Roman" w:eastAsia="Times New Roman" w:hAnsi="Times New Roman" w:cs="Times New Roman"/>
                <w:b/>
                <w:bCs/>
                <w:i/>
                <w:spacing w:val="-3"/>
                <w:sz w:val="24"/>
                <w:szCs w:val="24"/>
                <w:lang w:val="en-US"/>
              </w:rPr>
              <w:t xml:space="preserve"> </w:t>
            </w:r>
            <w:r w:rsidRPr="00E86A19">
              <w:rPr>
                <w:rFonts w:ascii="Times New Roman" w:eastAsia="Times New Roman" w:hAnsi="Times New Roman" w:cs="Times New Roman"/>
                <w:b/>
                <w:bCs/>
                <w:i/>
                <w:sz w:val="24"/>
                <w:szCs w:val="24"/>
                <w:lang w:val="en-US"/>
              </w:rPr>
              <w:t>НОИР</w:t>
            </w:r>
            <w:r w:rsidRPr="00E86A19">
              <w:rPr>
                <w:rFonts w:ascii="Times New Roman" w:eastAsia="Times New Roman" w:hAnsi="Times New Roman" w:cs="Times New Roman"/>
                <w:b/>
                <w:bCs/>
                <w:i/>
                <w:spacing w:val="-3"/>
                <w:sz w:val="24"/>
                <w:szCs w:val="24"/>
                <w:lang w:val="en-US"/>
              </w:rPr>
              <w:t xml:space="preserve"> </w:t>
            </w:r>
            <w:proofErr w:type="spellStart"/>
            <w:r w:rsidRPr="00E86A19">
              <w:rPr>
                <w:rFonts w:ascii="Times New Roman" w:eastAsia="Times New Roman" w:hAnsi="Times New Roman" w:cs="Times New Roman"/>
                <w:b/>
                <w:bCs/>
                <w:i/>
                <w:sz w:val="24"/>
                <w:szCs w:val="24"/>
                <w:lang w:val="en-US"/>
              </w:rPr>
              <w:t>по</w:t>
            </w:r>
            <w:proofErr w:type="spellEnd"/>
            <w:r w:rsidRPr="00E86A19">
              <w:rPr>
                <w:rFonts w:ascii="Times New Roman" w:eastAsia="Times New Roman" w:hAnsi="Times New Roman" w:cs="Times New Roman"/>
                <w:b/>
                <w:bCs/>
                <w:i/>
                <w:spacing w:val="-5"/>
                <w:sz w:val="24"/>
                <w:szCs w:val="24"/>
                <w:lang w:val="en-US"/>
              </w:rPr>
              <w:t xml:space="preserve"> </w:t>
            </w:r>
            <w:r w:rsidRPr="00E86A19">
              <w:rPr>
                <w:rFonts w:ascii="Times New Roman" w:eastAsia="Times New Roman" w:hAnsi="Times New Roman" w:cs="Times New Roman"/>
                <w:b/>
                <w:bCs/>
                <w:i/>
                <w:sz w:val="24"/>
                <w:szCs w:val="24"/>
                <w:lang w:val="en-US"/>
              </w:rPr>
              <w:t>ИП</w:t>
            </w:r>
            <w:r w:rsidRPr="00E86A19">
              <w:rPr>
                <w:rFonts w:ascii="Times New Roman" w:eastAsia="Times New Roman" w:hAnsi="Times New Roman" w:cs="Times New Roman"/>
                <w:b/>
                <w:bCs/>
                <w:i/>
                <w:spacing w:val="-2"/>
                <w:sz w:val="24"/>
                <w:szCs w:val="24"/>
                <w:lang w:val="en-US"/>
              </w:rPr>
              <w:t xml:space="preserve"> </w:t>
            </w:r>
            <w:r w:rsidRPr="00E86A19">
              <w:rPr>
                <w:rFonts w:ascii="Times New Roman" w:eastAsia="Times New Roman" w:hAnsi="Times New Roman" w:cs="Times New Roman"/>
                <w:b/>
                <w:bCs/>
                <w:i/>
                <w:spacing w:val="-1"/>
                <w:sz w:val="24"/>
                <w:szCs w:val="24"/>
                <w:lang w:val="en-US"/>
              </w:rPr>
              <w:t>9.ii</w:t>
            </w:r>
            <w:r w:rsidRPr="00E86A19">
              <w:rPr>
                <w:rFonts w:ascii="Times New Roman" w:eastAsia="Times New Roman" w:hAnsi="Times New Roman" w:cs="Times New Roman"/>
                <w:b/>
                <w:bCs/>
                <w:i/>
                <w:spacing w:val="-2"/>
                <w:sz w:val="24"/>
                <w:szCs w:val="24"/>
                <w:lang w:val="en-US"/>
              </w:rPr>
              <w:t xml:space="preserve"> e:</w:t>
            </w:r>
            <w:r w:rsidRPr="00E86A19">
              <w:rPr>
                <w:rFonts w:ascii="Times New Roman" w:eastAsia="Times New Roman" w:hAnsi="Times New Roman" w:cs="Times New Roman"/>
                <w:b/>
                <w:bCs/>
                <w:i/>
                <w:spacing w:val="-4"/>
                <w:sz w:val="24"/>
                <w:szCs w:val="24"/>
                <w:lang w:val="en-US"/>
              </w:rPr>
              <w:t xml:space="preserve"> </w:t>
            </w:r>
            <w:r w:rsidRPr="00E86A19">
              <w:rPr>
                <w:rFonts w:ascii="Times New Roman" w:eastAsia="Times New Roman" w:hAnsi="Times New Roman" w:cs="Times New Roman"/>
                <w:b/>
                <w:bCs/>
                <w:i/>
                <w:spacing w:val="-1"/>
                <w:sz w:val="24"/>
                <w:szCs w:val="24"/>
                <w:lang w:val="en-US"/>
              </w:rPr>
              <w:t>„</w:t>
            </w:r>
            <w:proofErr w:type="spellStart"/>
            <w:r w:rsidRPr="00E86A19">
              <w:rPr>
                <w:rFonts w:ascii="Times New Roman" w:eastAsia="Times New Roman" w:hAnsi="Times New Roman" w:cs="Times New Roman"/>
                <w:b/>
                <w:bCs/>
                <w:i/>
                <w:spacing w:val="-1"/>
                <w:sz w:val="24"/>
                <w:szCs w:val="24"/>
                <w:lang w:val="en-US"/>
              </w:rPr>
              <w:t>Повишаване</w:t>
            </w:r>
            <w:proofErr w:type="spellEnd"/>
            <w:r w:rsidRPr="00E86A19">
              <w:rPr>
                <w:rFonts w:ascii="Times New Roman" w:eastAsia="Times New Roman" w:hAnsi="Times New Roman" w:cs="Times New Roman"/>
                <w:b/>
                <w:bCs/>
                <w:i/>
                <w:spacing w:val="-6"/>
                <w:sz w:val="24"/>
                <w:szCs w:val="24"/>
                <w:lang w:val="en-US"/>
              </w:rPr>
              <w:t xml:space="preserve"> </w:t>
            </w:r>
            <w:proofErr w:type="spellStart"/>
            <w:r w:rsidRPr="00E86A19">
              <w:rPr>
                <w:rFonts w:ascii="Times New Roman" w:eastAsia="Times New Roman" w:hAnsi="Times New Roman" w:cs="Times New Roman"/>
                <w:b/>
                <w:bCs/>
                <w:i/>
                <w:sz w:val="24"/>
                <w:szCs w:val="24"/>
                <w:lang w:val="en-US"/>
              </w:rPr>
              <w:t>броя</w:t>
            </w:r>
            <w:proofErr w:type="spellEnd"/>
            <w:r w:rsidRPr="00E86A19">
              <w:rPr>
                <w:rFonts w:ascii="Times New Roman" w:eastAsia="Times New Roman" w:hAnsi="Times New Roman" w:cs="Times New Roman"/>
                <w:b/>
                <w:bCs/>
                <w:i/>
                <w:spacing w:val="-4"/>
                <w:sz w:val="24"/>
                <w:szCs w:val="24"/>
                <w:lang w:val="en-US"/>
              </w:rPr>
              <w:t xml:space="preserve"> </w:t>
            </w:r>
            <w:proofErr w:type="spellStart"/>
            <w:r w:rsidRPr="00E86A19">
              <w:rPr>
                <w:rFonts w:ascii="Times New Roman" w:eastAsia="Times New Roman" w:hAnsi="Times New Roman" w:cs="Times New Roman"/>
                <w:b/>
                <w:bCs/>
                <w:i/>
                <w:sz w:val="24"/>
                <w:szCs w:val="24"/>
                <w:lang w:val="en-US"/>
              </w:rPr>
              <w:t>на</w:t>
            </w:r>
            <w:proofErr w:type="spellEnd"/>
            <w:r w:rsidRPr="00E86A19">
              <w:rPr>
                <w:rFonts w:ascii="Times New Roman" w:eastAsia="Times New Roman" w:hAnsi="Times New Roman" w:cs="Times New Roman"/>
                <w:b/>
                <w:bCs/>
                <w:i/>
                <w:spacing w:val="-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успешно</w:t>
            </w:r>
            <w:proofErr w:type="spellEnd"/>
            <w:r w:rsidRPr="00E86A19">
              <w:rPr>
                <w:rFonts w:ascii="Times New Roman" w:eastAsia="Times New Roman" w:hAnsi="Times New Roman" w:cs="Times New Roman"/>
                <w:b/>
                <w:bCs/>
                <w:i/>
                <w:spacing w:val="-3"/>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интегрираните</w:t>
            </w:r>
            <w:proofErr w:type="spellEnd"/>
            <w:r w:rsidRPr="00E86A19">
              <w:rPr>
                <w:rFonts w:ascii="Times New Roman" w:eastAsia="Times New Roman" w:hAnsi="Times New Roman" w:cs="Times New Roman"/>
                <w:b/>
                <w:bCs/>
                <w:i/>
                <w:spacing w:val="63"/>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чрез</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образователната</w:t>
            </w:r>
            <w:proofErr w:type="spellEnd"/>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система</w:t>
            </w:r>
            <w:proofErr w:type="spellEnd"/>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деца</w:t>
            </w:r>
            <w:proofErr w:type="spellEnd"/>
            <w:r w:rsidRPr="00E86A19">
              <w:rPr>
                <w:rFonts w:ascii="Times New Roman" w:eastAsia="Times New Roman" w:hAnsi="Times New Roman" w:cs="Times New Roman"/>
                <w:b/>
                <w:bCs/>
                <w:i/>
                <w:spacing w:val="-12"/>
                <w:sz w:val="24"/>
                <w:szCs w:val="24"/>
                <w:lang w:val="en-US"/>
              </w:rPr>
              <w:t xml:space="preserve"> </w:t>
            </w:r>
            <w:r w:rsidRPr="00E86A19">
              <w:rPr>
                <w:rFonts w:ascii="Times New Roman" w:eastAsia="Times New Roman" w:hAnsi="Times New Roman" w:cs="Times New Roman"/>
                <w:b/>
                <w:bCs/>
                <w:i/>
                <w:sz w:val="24"/>
                <w:szCs w:val="24"/>
                <w:lang w:val="en-US"/>
              </w:rPr>
              <w:t>и</w:t>
            </w:r>
            <w:r w:rsidRPr="00E86A19">
              <w:rPr>
                <w:rFonts w:ascii="Times New Roman" w:eastAsia="Times New Roman" w:hAnsi="Times New Roman" w:cs="Times New Roman"/>
                <w:b/>
                <w:bCs/>
                <w:i/>
                <w:spacing w:val="-14"/>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ученици</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2"/>
                <w:sz w:val="24"/>
                <w:szCs w:val="24"/>
                <w:lang w:val="en-US"/>
              </w:rPr>
              <w:t>от</w:t>
            </w:r>
            <w:proofErr w:type="spellEnd"/>
            <w:r w:rsidRPr="00E86A19">
              <w:rPr>
                <w:rFonts w:ascii="Times New Roman" w:eastAsia="Times New Roman" w:hAnsi="Times New Roman" w:cs="Times New Roman"/>
                <w:b/>
                <w:bCs/>
                <w:i/>
                <w:spacing w:val="-12"/>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маргинализирани</w:t>
            </w:r>
            <w:proofErr w:type="spellEnd"/>
            <w:r w:rsidRPr="00E86A19">
              <w:rPr>
                <w:rFonts w:ascii="Times New Roman" w:eastAsia="Times New Roman" w:hAnsi="Times New Roman" w:cs="Times New Roman"/>
                <w:b/>
                <w:bCs/>
                <w:i/>
                <w:spacing w:val="-14"/>
                <w:sz w:val="24"/>
                <w:szCs w:val="24"/>
                <w:lang w:val="en-US"/>
              </w:rPr>
              <w:t xml:space="preserve"> </w:t>
            </w:r>
            <w:proofErr w:type="spellStart"/>
            <w:r w:rsidRPr="00E86A19">
              <w:rPr>
                <w:rFonts w:ascii="Times New Roman" w:eastAsia="Times New Roman" w:hAnsi="Times New Roman" w:cs="Times New Roman"/>
                <w:b/>
                <w:bCs/>
                <w:i/>
                <w:sz w:val="24"/>
                <w:szCs w:val="24"/>
                <w:lang w:val="en-US"/>
              </w:rPr>
              <w:t>общности</w:t>
            </w:r>
            <w:proofErr w:type="spellEnd"/>
            <w:r w:rsidRPr="00E86A19">
              <w:rPr>
                <w:rFonts w:ascii="Times New Roman" w:eastAsia="Times New Roman" w:hAnsi="Times New Roman" w:cs="Times New Roman"/>
                <w:b/>
                <w:bCs/>
                <w:i/>
                <w:sz w:val="24"/>
                <w:szCs w:val="24"/>
                <w:lang w:val="en-US"/>
              </w:rPr>
              <w:t>,</w:t>
            </w:r>
            <w:r w:rsidRPr="00E86A19">
              <w:rPr>
                <w:rFonts w:ascii="Times New Roman" w:eastAsia="Times New Roman" w:hAnsi="Times New Roman" w:cs="Times New Roman"/>
                <w:b/>
                <w:bCs/>
                <w:i/>
                <w:spacing w:val="-15"/>
                <w:sz w:val="24"/>
                <w:szCs w:val="24"/>
                <w:lang w:val="en-US"/>
              </w:rPr>
              <w:t xml:space="preserve"> </w:t>
            </w:r>
            <w:proofErr w:type="spellStart"/>
            <w:r w:rsidRPr="00E86A19">
              <w:rPr>
                <w:rFonts w:ascii="Times New Roman" w:eastAsia="Times New Roman" w:hAnsi="Times New Roman" w:cs="Times New Roman"/>
                <w:b/>
                <w:bCs/>
                <w:i/>
                <w:spacing w:val="-1"/>
                <w:sz w:val="24"/>
                <w:szCs w:val="24"/>
                <w:lang w:val="en-US"/>
              </w:rPr>
              <w:t>включително</w:t>
            </w:r>
            <w:proofErr w:type="spellEnd"/>
            <w:r w:rsidRPr="00E86A19">
              <w:rPr>
                <w:rFonts w:ascii="Times New Roman" w:eastAsia="Times New Roman" w:hAnsi="Times New Roman" w:cs="Times New Roman"/>
                <w:b/>
                <w:bCs/>
                <w:i/>
                <w:spacing w:val="91"/>
                <w:sz w:val="24"/>
                <w:szCs w:val="24"/>
                <w:lang w:val="en-US"/>
              </w:rPr>
              <w:t xml:space="preserve"> </w:t>
            </w:r>
            <w:proofErr w:type="spellStart"/>
            <w:r w:rsidRPr="00E86A19">
              <w:rPr>
                <w:rFonts w:ascii="Times New Roman" w:eastAsia="Times New Roman" w:hAnsi="Times New Roman" w:cs="Times New Roman"/>
                <w:b/>
                <w:bCs/>
                <w:i/>
                <w:sz w:val="24"/>
                <w:szCs w:val="24"/>
                <w:lang w:val="en-US"/>
              </w:rPr>
              <w:t>роми</w:t>
            </w:r>
            <w:proofErr w:type="spellEnd"/>
            <w:r w:rsidRPr="00E86A19">
              <w:rPr>
                <w:rFonts w:ascii="Times New Roman" w:eastAsia="Times New Roman" w:hAnsi="Times New Roman" w:cs="Times New Roman"/>
                <w:b/>
                <w:bCs/>
                <w:i/>
                <w:sz w:val="24"/>
                <w:szCs w:val="24"/>
                <w:lang w:val="en-US"/>
              </w:rPr>
              <w:t>“.</w:t>
            </w:r>
          </w:p>
          <w:p w14:paraId="6A67C5CB" w14:textId="77777777" w:rsidR="00E86A19" w:rsidRPr="00E86A19" w:rsidRDefault="00E86A19" w:rsidP="00E86A19">
            <w:pPr>
              <w:widowControl w:val="0"/>
              <w:spacing w:before="115" w:line="240" w:lineRule="auto"/>
              <w:ind w:left="239" w:right="233"/>
              <w:jc w:val="both"/>
              <w:rPr>
                <w:rFonts w:ascii="Times New Roman" w:eastAsia="Times New Roman" w:hAnsi="Times New Roman" w:cs="Times New Roman"/>
                <w:sz w:val="24"/>
                <w:szCs w:val="24"/>
                <w:lang w:val="en-US"/>
              </w:rPr>
            </w:pPr>
            <w:proofErr w:type="spellStart"/>
            <w:r w:rsidRPr="00E86A19">
              <w:rPr>
                <w:rFonts w:ascii="Times New Roman" w:eastAsia="Calibri" w:hAnsi="Times New Roman" w:cs="Times New Roman"/>
                <w:b/>
                <w:spacing w:val="-1"/>
                <w:sz w:val="24"/>
                <w:lang w:val="en-US"/>
              </w:rPr>
              <w:t>Основната</w:t>
            </w:r>
            <w:proofErr w:type="spellEnd"/>
            <w:r w:rsidRPr="00E86A19">
              <w:rPr>
                <w:rFonts w:ascii="Times New Roman" w:eastAsia="Calibri" w:hAnsi="Times New Roman" w:cs="Times New Roman"/>
                <w:b/>
                <w:spacing w:val="-10"/>
                <w:sz w:val="24"/>
                <w:lang w:val="en-US"/>
              </w:rPr>
              <w:t xml:space="preserve"> </w:t>
            </w:r>
            <w:proofErr w:type="spellStart"/>
            <w:r w:rsidRPr="00E86A19">
              <w:rPr>
                <w:rFonts w:ascii="Times New Roman" w:eastAsia="Calibri" w:hAnsi="Times New Roman" w:cs="Times New Roman"/>
                <w:b/>
                <w:spacing w:val="-1"/>
                <w:sz w:val="24"/>
                <w:lang w:val="en-US"/>
              </w:rPr>
              <w:t>цел</w:t>
            </w:r>
            <w:proofErr w:type="spellEnd"/>
            <w:r w:rsidRPr="00E86A19">
              <w:rPr>
                <w:rFonts w:ascii="Times New Roman" w:eastAsia="Calibri" w:hAnsi="Times New Roman" w:cs="Times New Roman"/>
                <w:b/>
                <w:spacing w:val="-7"/>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операцията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по</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подхода</w:t>
            </w:r>
            <w:proofErr w:type="spellEnd"/>
            <w:r w:rsidRPr="00E86A19">
              <w:rPr>
                <w:rFonts w:ascii="Times New Roman" w:eastAsia="Calibri" w:hAnsi="Times New Roman" w:cs="Times New Roman"/>
                <w:spacing w:val="-8"/>
                <w:sz w:val="24"/>
                <w:lang w:val="en-US"/>
              </w:rPr>
              <w:t xml:space="preserve"> </w:t>
            </w:r>
            <w:r w:rsidRPr="00E86A19">
              <w:rPr>
                <w:rFonts w:ascii="Times New Roman" w:eastAsia="Calibri" w:hAnsi="Times New Roman" w:cs="Times New Roman"/>
                <w:spacing w:val="-2"/>
                <w:sz w:val="24"/>
                <w:lang w:val="en-US"/>
              </w:rPr>
              <w:t>ВОМР</w:t>
            </w:r>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по</w:t>
            </w:r>
            <w:proofErr w:type="spellEnd"/>
            <w:r w:rsidRPr="00E86A19">
              <w:rPr>
                <w:rFonts w:ascii="Times New Roman" w:eastAsia="Calibri" w:hAnsi="Times New Roman" w:cs="Times New Roman"/>
                <w:spacing w:val="-8"/>
                <w:sz w:val="24"/>
                <w:lang w:val="en-US"/>
              </w:rPr>
              <w:t xml:space="preserve"> </w:t>
            </w:r>
            <w:r w:rsidRPr="00E86A19">
              <w:rPr>
                <w:rFonts w:ascii="Times New Roman" w:eastAsia="Calibri" w:hAnsi="Times New Roman" w:cs="Times New Roman"/>
                <w:sz w:val="24"/>
                <w:lang w:val="en-US"/>
              </w:rPr>
              <w:t>ОП</w:t>
            </w:r>
            <w:r w:rsidRPr="00E86A19">
              <w:rPr>
                <w:rFonts w:ascii="Times New Roman" w:eastAsia="Calibri" w:hAnsi="Times New Roman" w:cs="Times New Roman"/>
                <w:spacing w:val="-9"/>
                <w:sz w:val="24"/>
                <w:lang w:val="en-US"/>
              </w:rPr>
              <w:t xml:space="preserve"> </w:t>
            </w:r>
            <w:r w:rsidRPr="00E86A19">
              <w:rPr>
                <w:rFonts w:ascii="Times New Roman" w:eastAsia="Calibri" w:hAnsi="Times New Roman" w:cs="Times New Roman"/>
                <w:spacing w:val="-1"/>
                <w:sz w:val="24"/>
                <w:lang w:val="en-US"/>
              </w:rPr>
              <w:t>НОИР</w:t>
            </w:r>
            <w:r w:rsidRPr="00E86A19">
              <w:rPr>
                <w:rFonts w:ascii="Times New Roman" w:eastAsia="Calibri" w:hAnsi="Times New Roman" w:cs="Times New Roman"/>
                <w:spacing w:val="-7"/>
                <w:sz w:val="24"/>
                <w:lang w:val="en-US"/>
              </w:rPr>
              <w:t xml:space="preserve"> </w:t>
            </w:r>
            <w:r w:rsidRPr="00E86A19">
              <w:rPr>
                <w:rFonts w:ascii="Times New Roman" w:eastAsia="Calibri" w:hAnsi="Times New Roman" w:cs="Times New Roman"/>
                <w:spacing w:val="-7"/>
                <w:sz w:val="24"/>
              </w:rPr>
              <w:t xml:space="preserve">в Стратегията на МИГ Стамболово – Кърджали 54 </w:t>
            </w:r>
            <w:r w:rsidRPr="00E86A19">
              <w:rPr>
                <w:rFonts w:ascii="Times New Roman" w:eastAsia="Calibri" w:hAnsi="Times New Roman" w:cs="Times New Roman"/>
                <w:sz w:val="24"/>
                <w:lang w:val="en-US"/>
              </w:rPr>
              <w:t>е</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подкрепа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социално</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включване</w:t>
            </w:r>
            <w:proofErr w:type="spellEnd"/>
            <w:r w:rsidRPr="00E86A19">
              <w:rPr>
                <w:rFonts w:ascii="Times New Roman" w:eastAsia="Calibri" w:hAnsi="Times New Roman" w:cs="Times New Roman"/>
                <w:spacing w:val="81"/>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деца</w:t>
            </w:r>
            <w:proofErr w:type="spellEnd"/>
            <w:r w:rsidRPr="00E86A19">
              <w:rPr>
                <w:rFonts w:ascii="Times New Roman" w:eastAsia="Calibri" w:hAnsi="Times New Roman" w:cs="Times New Roman"/>
                <w:spacing w:val="11"/>
                <w:sz w:val="24"/>
                <w:lang w:val="en-US"/>
              </w:rPr>
              <w:t xml:space="preserve"> </w:t>
            </w:r>
            <w:r w:rsidRPr="00E86A19">
              <w:rPr>
                <w:rFonts w:ascii="Times New Roman" w:eastAsia="Calibri" w:hAnsi="Times New Roman" w:cs="Times New Roman"/>
                <w:sz w:val="24"/>
                <w:lang w:val="en-US"/>
              </w:rPr>
              <w:t>и</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ученици</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pacing w:val="-1"/>
                <w:sz w:val="24"/>
                <w:lang w:val="en-US"/>
              </w:rPr>
              <w:t>маргинализираните</w:t>
            </w:r>
            <w:proofErr w:type="spellEnd"/>
            <w:r w:rsidRPr="00E86A19">
              <w:rPr>
                <w:rFonts w:ascii="Times New Roman" w:eastAsia="Calibri" w:hAnsi="Times New Roman" w:cs="Times New Roman"/>
                <w:spacing w:val="10"/>
                <w:sz w:val="24"/>
                <w:lang w:val="en-US"/>
              </w:rPr>
              <w:t xml:space="preserve"> </w:t>
            </w:r>
            <w:proofErr w:type="spellStart"/>
            <w:r w:rsidRPr="00E86A19">
              <w:rPr>
                <w:rFonts w:ascii="Times New Roman" w:eastAsia="Calibri" w:hAnsi="Times New Roman" w:cs="Times New Roman"/>
                <w:spacing w:val="-1"/>
                <w:sz w:val="24"/>
                <w:lang w:val="en-US"/>
              </w:rPr>
              <w:t>групи</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чрез</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подобряване</w:t>
            </w:r>
            <w:proofErr w:type="spellEnd"/>
            <w:r w:rsidRPr="00E86A19">
              <w:rPr>
                <w:rFonts w:ascii="Times New Roman" w:eastAsia="Calibri" w:hAnsi="Times New Roman" w:cs="Times New Roman"/>
                <w:spacing w:val="10"/>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достъпа</w:t>
            </w:r>
            <w:proofErr w:type="spellEnd"/>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z w:val="24"/>
                <w:lang w:val="en-US"/>
              </w:rPr>
              <w:t>им</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z w:val="24"/>
                <w:lang w:val="en-US"/>
              </w:rPr>
              <w:t>до</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качествено</w:t>
            </w:r>
            <w:proofErr w:type="spellEnd"/>
            <w:r w:rsidRPr="00E86A19">
              <w:rPr>
                <w:rFonts w:ascii="Times New Roman" w:eastAsia="Calibri" w:hAnsi="Times New Roman" w:cs="Times New Roman"/>
                <w:spacing w:val="93"/>
                <w:sz w:val="24"/>
                <w:lang w:val="en-US"/>
              </w:rPr>
              <w:t xml:space="preserve"> </w:t>
            </w:r>
            <w:proofErr w:type="spellStart"/>
            <w:r w:rsidRPr="00E86A19">
              <w:rPr>
                <w:rFonts w:ascii="Times New Roman" w:eastAsia="Calibri" w:hAnsi="Times New Roman" w:cs="Times New Roman"/>
                <w:spacing w:val="-1"/>
                <w:sz w:val="24"/>
                <w:lang w:val="en-US"/>
              </w:rPr>
              <w:t>образование</w:t>
            </w:r>
            <w:proofErr w:type="spellEnd"/>
            <w:r w:rsidRPr="00E86A19">
              <w:rPr>
                <w:rFonts w:ascii="Times New Roman" w:eastAsia="Calibri" w:hAnsi="Times New Roman" w:cs="Times New Roman"/>
                <w:spacing w:val="-1"/>
                <w:sz w:val="24"/>
                <w:lang w:val="en-US"/>
              </w:rPr>
              <w:t>.</w:t>
            </w:r>
          </w:p>
          <w:p w14:paraId="2A1BFD79" w14:textId="77777777" w:rsidR="00E86A19" w:rsidRPr="00E86A19" w:rsidRDefault="00E86A19" w:rsidP="00E86A19">
            <w:pPr>
              <w:widowControl w:val="0"/>
              <w:spacing w:before="120" w:line="240" w:lineRule="auto"/>
              <w:ind w:left="239"/>
              <w:jc w:val="both"/>
              <w:rPr>
                <w:rFonts w:ascii="Times New Roman" w:eastAsia="Times New Roman" w:hAnsi="Times New Roman" w:cs="Times New Roman"/>
                <w:sz w:val="24"/>
                <w:szCs w:val="24"/>
                <w:lang w:val="en-US"/>
              </w:rPr>
            </w:pPr>
            <w:proofErr w:type="spellStart"/>
            <w:r w:rsidRPr="00E86A19">
              <w:rPr>
                <w:rFonts w:ascii="Times New Roman" w:eastAsia="Calibri" w:hAnsi="Times New Roman" w:cs="Times New Roman"/>
                <w:spacing w:val="-1"/>
                <w:sz w:val="24"/>
                <w:lang w:val="en-US"/>
              </w:rPr>
              <w:t>Специфични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цели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операцията</w:t>
            </w:r>
            <w:proofErr w:type="spellEnd"/>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pacing w:val="-1"/>
                <w:sz w:val="24"/>
                <w:lang w:val="en-US"/>
              </w:rPr>
              <w:t>са</w:t>
            </w:r>
            <w:proofErr w:type="spellEnd"/>
            <w:r w:rsidRPr="00E86A19">
              <w:rPr>
                <w:rFonts w:ascii="Times New Roman" w:eastAsia="Calibri" w:hAnsi="Times New Roman" w:cs="Times New Roman"/>
                <w:spacing w:val="-1"/>
                <w:sz w:val="24"/>
                <w:lang w:val="en-US"/>
              </w:rPr>
              <w:t>:</w:t>
            </w:r>
          </w:p>
          <w:p w14:paraId="0ED7E70C" w14:textId="77777777" w:rsidR="00E86A19" w:rsidRPr="00E86A19" w:rsidRDefault="00E86A19" w:rsidP="00E86A19">
            <w:pPr>
              <w:widowControl w:val="0"/>
              <w:spacing w:before="120" w:line="240" w:lineRule="auto"/>
              <w:ind w:left="239" w:right="242"/>
              <w:jc w:val="both"/>
              <w:rPr>
                <w:rFonts w:ascii="Times New Roman" w:eastAsia="Times New Roman" w:hAnsi="Times New Roman" w:cs="Times New Roman"/>
                <w:sz w:val="24"/>
                <w:szCs w:val="24"/>
                <w:lang w:val="en-US"/>
              </w:rPr>
            </w:pPr>
            <w:r w:rsidRPr="00E86A19">
              <w:rPr>
                <w:rFonts w:ascii="Times New Roman" w:eastAsia="Calibri" w:hAnsi="Times New Roman" w:cs="Times New Roman"/>
                <w:sz w:val="24"/>
                <w:lang w:val="en-US"/>
              </w:rPr>
              <w:t>а)</w:t>
            </w:r>
            <w:r w:rsidRPr="00E86A19">
              <w:rPr>
                <w:rFonts w:ascii="Times New Roman" w:eastAsia="Calibri" w:hAnsi="Times New Roman" w:cs="Times New Roman"/>
                <w:spacing w:val="39"/>
                <w:sz w:val="24"/>
                <w:lang w:val="en-US"/>
              </w:rPr>
              <w:t xml:space="preserve"> </w:t>
            </w:r>
            <w:proofErr w:type="spellStart"/>
            <w:r w:rsidRPr="00E86A19">
              <w:rPr>
                <w:rFonts w:ascii="Times New Roman" w:eastAsia="Calibri" w:hAnsi="Times New Roman" w:cs="Times New Roman"/>
                <w:spacing w:val="-1"/>
                <w:sz w:val="24"/>
                <w:lang w:val="en-US"/>
              </w:rPr>
              <w:t>повишаване</w:t>
            </w:r>
            <w:proofErr w:type="spellEnd"/>
            <w:r w:rsidRPr="00E86A19">
              <w:rPr>
                <w:rFonts w:ascii="Times New Roman" w:eastAsia="Calibri" w:hAnsi="Times New Roman" w:cs="Times New Roman"/>
                <w:spacing w:val="39"/>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40"/>
                <w:sz w:val="24"/>
                <w:lang w:val="en-US"/>
              </w:rPr>
              <w:t xml:space="preserve"> </w:t>
            </w:r>
            <w:proofErr w:type="spellStart"/>
            <w:r w:rsidRPr="00E86A19">
              <w:rPr>
                <w:rFonts w:ascii="Times New Roman" w:eastAsia="Calibri" w:hAnsi="Times New Roman" w:cs="Times New Roman"/>
                <w:spacing w:val="-1"/>
                <w:sz w:val="24"/>
                <w:lang w:val="en-US"/>
              </w:rPr>
              <w:t>качеството</w:t>
            </w:r>
            <w:proofErr w:type="spellEnd"/>
            <w:r w:rsidRPr="00E86A19">
              <w:rPr>
                <w:rFonts w:ascii="Times New Roman" w:eastAsia="Calibri" w:hAnsi="Times New Roman" w:cs="Times New Roman"/>
                <w:spacing w:val="42"/>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40"/>
                <w:sz w:val="24"/>
                <w:lang w:val="en-US"/>
              </w:rPr>
              <w:t xml:space="preserve"> </w:t>
            </w:r>
            <w:proofErr w:type="spellStart"/>
            <w:r w:rsidRPr="00E86A19">
              <w:rPr>
                <w:rFonts w:ascii="Times New Roman" w:eastAsia="Calibri" w:hAnsi="Times New Roman" w:cs="Times New Roman"/>
                <w:spacing w:val="-1"/>
                <w:sz w:val="24"/>
                <w:lang w:val="en-US"/>
              </w:rPr>
              <w:t>предучилищното</w:t>
            </w:r>
            <w:proofErr w:type="spellEnd"/>
            <w:r w:rsidRPr="00E86A19">
              <w:rPr>
                <w:rFonts w:ascii="Times New Roman" w:eastAsia="Calibri" w:hAnsi="Times New Roman" w:cs="Times New Roman"/>
                <w:spacing w:val="40"/>
                <w:sz w:val="24"/>
                <w:lang w:val="en-US"/>
              </w:rPr>
              <w:t xml:space="preserve"> </w:t>
            </w:r>
            <w:proofErr w:type="spellStart"/>
            <w:r w:rsidRPr="00E86A19">
              <w:rPr>
                <w:rFonts w:ascii="Times New Roman" w:eastAsia="Calibri" w:hAnsi="Times New Roman" w:cs="Times New Roman"/>
                <w:spacing w:val="-1"/>
                <w:sz w:val="24"/>
                <w:lang w:val="en-US"/>
              </w:rPr>
              <w:t>образование</w:t>
            </w:r>
            <w:proofErr w:type="spellEnd"/>
            <w:r w:rsidRPr="00E86A19">
              <w:rPr>
                <w:rFonts w:ascii="Times New Roman" w:eastAsia="Calibri" w:hAnsi="Times New Roman" w:cs="Times New Roman"/>
                <w:spacing w:val="-1"/>
                <w:sz w:val="24"/>
                <w:lang w:val="en-US"/>
              </w:rPr>
              <w:t xml:space="preserve"> </w:t>
            </w:r>
            <w:r w:rsidRPr="00E86A19">
              <w:rPr>
                <w:rFonts w:ascii="Times New Roman" w:eastAsia="Calibri" w:hAnsi="Times New Roman" w:cs="Times New Roman"/>
                <w:sz w:val="24"/>
                <w:lang w:val="en-US"/>
              </w:rPr>
              <w:t>в</w:t>
            </w:r>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z w:val="24"/>
                <w:lang w:val="en-US"/>
              </w:rPr>
              <w:t>малките</w:t>
            </w:r>
            <w:proofErr w:type="spellEnd"/>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pacing w:val="-1"/>
                <w:sz w:val="24"/>
                <w:lang w:val="en-US"/>
              </w:rPr>
              <w:t>населени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места</w:t>
            </w:r>
            <w:proofErr w:type="spellEnd"/>
            <w:r w:rsidRPr="00E86A19">
              <w:rPr>
                <w:rFonts w:ascii="Times New Roman" w:eastAsia="Calibri" w:hAnsi="Times New Roman" w:cs="Times New Roman"/>
                <w:spacing w:val="-1"/>
                <w:sz w:val="24"/>
                <w:lang w:val="en-US"/>
              </w:rPr>
              <w:t>;</w:t>
            </w:r>
          </w:p>
          <w:p w14:paraId="0BC773E8" w14:textId="77777777" w:rsidR="00E86A19" w:rsidRPr="00E86A19" w:rsidRDefault="00E86A19" w:rsidP="00E86A19">
            <w:pPr>
              <w:widowControl w:val="0"/>
              <w:spacing w:before="120" w:line="240" w:lineRule="auto"/>
              <w:ind w:left="239" w:right="237"/>
              <w:jc w:val="both"/>
              <w:rPr>
                <w:rFonts w:ascii="Times New Roman" w:eastAsia="Times New Roman" w:hAnsi="Times New Roman" w:cs="Times New Roman"/>
                <w:sz w:val="24"/>
                <w:szCs w:val="24"/>
                <w:lang w:val="en-US"/>
              </w:rPr>
            </w:pPr>
            <w:r w:rsidRPr="00E86A19">
              <w:rPr>
                <w:rFonts w:ascii="Times New Roman" w:eastAsia="Calibri" w:hAnsi="Times New Roman" w:cs="Times New Roman"/>
                <w:sz w:val="24"/>
                <w:lang w:val="en-US"/>
              </w:rPr>
              <w:t>б)</w:t>
            </w:r>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подобряване</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6"/>
                <w:sz w:val="24"/>
                <w:lang w:val="en-US"/>
              </w:rPr>
              <w:t xml:space="preserve"> </w:t>
            </w:r>
            <w:proofErr w:type="spellStart"/>
            <w:r w:rsidRPr="00E86A19">
              <w:rPr>
                <w:rFonts w:ascii="Times New Roman" w:eastAsia="Calibri" w:hAnsi="Times New Roman" w:cs="Times New Roman"/>
                <w:spacing w:val="-1"/>
                <w:sz w:val="24"/>
                <w:lang w:val="en-US"/>
              </w:rPr>
              <w:t>достъпа</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до</w:t>
            </w:r>
            <w:proofErr w:type="spellEnd"/>
            <w:r w:rsidRPr="00E86A19">
              <w:rPr>
                <w:rFonts w:ascii="Times New Roman" w:eastAsia="Calibri" w:hAnsi="Times New Roman" w:cs="Times New Roman"/>
                <w:spacing w:val="14"/>
                <w:sz w:val="24"/>
                <w:lang w:val="en-US"/>
              </w:rPr>
              <w:t xml:space="preserve"> </w:t>
            </w:r>
            <w:proofErr w:type="spellStart"/>
            <w:r w:rsidRPr="00E86A19">
              <w:rPr>
                <w:rFonts w:ascii="Times New Roman" w:eastAsia="Calibri" w:hAnsi="Times New Roman" w:cs="Times New Roman"/>
                <w:spacing w:val="-1"/>
                <w:sz w:val="24"/>
                <w:lang w:val="en-US"/>
              </w:rPr>
              <w:t>предучилищното</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pacing w:val="-1"/>
                <w:sz w:val="24"/>
                <w:lang w:val="en-US"/>
              </w:rPr>
              <w:t>образование</w:t>
            </w:r>
            <w:proofErr w:type="spellEnd"/>
            <w:r w:rsidRPr="00E86A19">
              <w:rPr>
                <w:rFonts w:ascii="Times New Roman" w:eastAsia="Calibri" w:hAnsi="Times New Roman" w:cs="Times New Roman"/>
                <w:spacing w:val="16"/>
                <w:sz w:val="24"/>
                <w:lang w:val="en-US"/>
              </w:rPr>
              <w:t xml:space="preserve"> </w:t>
            </w:r>
            <w:r w:rsidRPr="00E86A19">
              <w:rPr>
                <w:rFonts w:ascii="Times New Roman" w:eastAsia="Calibri" w:hAnsi="Times New Roman" w:cs="Times New Roman"/>
                <w:sz w:val="24"/>
                <w:lang w:val="en-US"/>
              </w:rPr>
              <w:t>в</w:t>
            </w:r>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z w:val="24"/>
                <w:lang w:val="en-US"/>
              </w:rPr>
              <w:t>малките</w:t>
            </w:r>
            <w:proofErr w:type="spellEnd"/>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pacing w:val="-1"/>
                <w:sz w:val="24"/>
                <w:lang w:val="en-US"/>
              </w:rPr>
              <w:t>населени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места</w:t>
            </w:r>
            <w:proofErr w:type="spellEnd"/>
            <w:r w:rsidRPr="00E86A19">
              <w:rPr>
                <w:rFonts w:ascii="Times New Roman" w:eastAsia="Calibri" w:hAnsi="Times New Roman" w:cs="Times New Roman"/>
                <w:spacing w:val="-1"/>
                <w:sz w:val="24"/>
                <w:lang w:val="en-US"/>
              </w:rPr>
              <w:t>;</w:t>
            </w:r>
          </w:p>
          <w:p w14:paraId="7DB635C3" w14:textId="77777777" w:rsidR="00E86A19" w:rsidRPr="00E86A19" w:rsidRDefault="00E86A19" w:rsidP="00E86A19">
            <w:pPr>
              <w:widowControl w:val="0"/>
              <w:spacing w:before="120" w:line="240" w:lineRule="auto"/>
              <w:ind w:left="239" w:right="232"/>
              <w:jc w:val="both"/>
              <w:rPr>
                <w:rFonts w:ascii="Times New Roman" w:eastAsia="Calibri" w:hAnsi="Times New Roman" w:cs="Times New Roman"/>
                <w:spacing w:val="-1"/>
                <w:sz w:val="24"/>
                <w:lang w:val="en-US"/>
              </w:rPr>
            </w:pPr>
            <w:r w:rsidRPr="00E86A19">
              <w:rPr>
                <w:rFonts w:ascii="Times New Roman" w:eastAsia="Calibri" w:hAnsi="Times New Roman" w:cs="Times New Roman"/>
                <w:sz w:val="24"/>
                <w:lang w:val="en-US"/>
              </w:rPr>
              <w:t>в)</w:t>
            </w:r>
            <w:r w:rsidRPr="00E86A19">
              <w:rPr>
                <w:rFonts w:ascii="Times New Roman" w:eastAsia="Calibri" w:hAnsi="Times New Roman" w:cs="Times New Roman"/>
                <w:spacing w:val="11"/>
                <w:sz w:val="24"/>
                <w:lang w:val="en-US"/>
              </w:rPr>
              <w:t xml:space="preserve"> </w:t>
            </w:r>
            <w:proofErr w:type="spellStart"/>
            <w:r w:rsidRPr="00E86A19">
              <w:rPr>
                <w:rFonts w:ascii="Times New Roman" w:eastAsia="Calibri" w:hAnsi="Times New Roman" w:cs="Times New Roman"/>
                <w:spacing w:val="-1"/>
                <w:sz w:val="24"/>
                <w:lang w:val="en-US"/>
              </w:rPr>
              <w:t>намаляване</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броя</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4"/>
                <w:sz w:val="24"/>
                <w:lang w:val="en-US"/>
              </w:rPr>
              <w:t xml:space="preserve"> </w:t>
            </w:r>
            <w:proofErr w:type="spellStart"/>
            <w:r w:rsidRPr="00E86A19">
              <w:rPr>
                <w:rFonts w:ascii="Times New Roman" w:eastAsia="Calibri" w:hAnsi="Times New Roman" w:cs="Times New Roman"/>
                <w:spacing w:val="-1"/>
                <w:sz w:val="24"/>
                <w:lang w:val="en-US"/>
              </w:rPr>
              <w:t>необхванатите</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16"/>
                <w:sz w:val="24"/>
                <w:lang w:val="en-US"/>
              </w:rPr>
              <w:t xml:space="preserve"> </w:t>
            </w:r>
            <w:proofErr w:type="spellStart"/>
            <w:r w:rsidRPr="00E86A19">
              <w:rPr>
                <w:rFonts w:ascii="Times New Roman" w:eastAsia="Calibri" w:hAnsi="Times New Roman" w:cs="Times New Roman"/>
                <w:spacing w:val="-1"/>
                <w:sz w:val="24"/>
                <w:lang w:val="en-US"/>
              </w:rPr>
              <w:t>образователната</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система</w:t>
            </w:r>
            <w:proofErr w:type="spellEnd"/>
            <w:r w:rsidRPr="00E86A19">
              <w:rPr>
                <w:rFonts w:ascii="Times New Roman" w:eastAsia="Calibri" w:hAnsi="Times New Roman" w:cs="Times New Roman"/>
                <w:sz w:val="24"/>
                <w:lang w:val="en-US"/>
              </w:rPr>
              <w:t>,</w:t>
            </w:r>
            <w:r w:rsidRPr="00E86A19">
              <w:rPr>
                <w:rFonts w:ascii="Times New Roman" w:eastAsia="Calibri" w:hAnsi="Times New Roman" w:cs="Times New Roman"/>
                <w:spacing w:val="14"/>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4"/>
                <w:sz w:val="24"/>
                <w:lang w:val="en-US"/>
              </w:rPr>
              <w:t xml:space="preserve"> </w:t>
            </w:r>
            <w:proofErr w:type="spellStart"/>
            <w:r w:rsidRPr="00E86A19">
              <w:rPr>
                <w:rFonts w:ascii="Times New Roman" w:eastAsia="Calibri" w:hAnsi="Times New Roman" w:cs="Times New Roman"/>
                <w:sz w:val="24"/>
                <w:lang w:val="en-US"/>
              </w:rPr>
              <w:t>отпадащите</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75"/>
                <w:sz w:val="24"/>
                <w:lang w:val="en-US"/>
              </w:rPr>
              <w:t xml:space="preserve"> </w:t>
            </w:r>
            <w:proofErr w:type="spellStart"/>
            <w:r w:rsidRPr="00E86A19">
              <w:rPr>
                <w:rFonts w:ascii="Times New Roman" w:eastAsia="Calibri" w:hAnsi="Times New Roman" w:cs="Times New Roman"/>
                <w:spacing w:val="-1"/>
                <w:sz w:val="24"/>
                <w:lang w:val="en-US"/>
              </w:rPr>
              <w:t>училище</w:t>
            </w:r>
            <w:proofErr w:type="spellEnd"/>
            <w:r w:rsidRPr="00E86A19">
              <w:rPr>
                <w:rFonts w:ascii="Times New Roman" w:eastAsia="Calibri" w:hAnsi="Times New Roman" w:cs="Times New Roman"/>
                <w:spacing w:val="-1"/>
                <w:sz w:val="24"/>
                <w:lang w:val="en-US"/>
              </w:rPr>
              <w:t xml:space="preserve"> </w:t>
            </w:r>
            <w:r w:rsidRPr="00E86A19">
              <w:rPr>
                <w:rFonts w:ascii="Times New Roman" w:eastAsia="Calibri" w:hAnsi="Times New Roman" w:cs="Times New Roman"/>
                <w:sz w:val="24"/>
                <w:lang w:val="en-US"/>
              </w:rPr>
              <w:t xml:space="preserve">и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преждевременно</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напусналите</w:t>
            </w:r>
            <w:proofErr w:type="spellEnd"/>
            <w:r w:rsidRPr="00E86A19">
              <w:rPr>
                <w:rFonts w:ascii="Times New Roman" w:eastAsia="Calibri" w:hAnsi="Times New Roman" w:cs="Times New Roman"/>
                <w:spacing w:val="-2"/>
                <w:sz w:val="24"/>
                <w:lang w:val="en-US"/>
              </w:rPr>
              <w:t xml:space="preserve"> </w:t>
            </w:r>
            <w:proofErr w:type="spellStart"/>
            <w:r w:rsidRPr="00E86A19">
              <w:rPr>
                <w:rFonts w:ascii="Times New Roman" w:eastAsia="Calibri" w:hAnsi="Times New Roman" w:cs="Times New Roman"/>
                <w:spacing w:val="-1"/>
                <w:sz w:val="24"/>
                <w:lang w:val="en-US"/>
              </w:rPr>
              <w:t>училище</w:t>
            </w:r>
            <w:proofErr w:type="spellEnd"/>
            <w:r w:rsidRPr="00E86A19">
              <w:rPr>
                <w:rFonts w:ascii="Times New Roman" w:eastAsia="Calibri" w:hAnsi="Times New Roman" w:cs="Times New Roman"/>
                <w:spacing w:val="-1"/>
                <w:sz w:val="24"/>
                <w:lang w:val="en-US"/>
              </w:rPr>
              <w:t>.</w:t>
            </w:r>
          </w:p>
          <w:p w14:paraId="523979AB" w14:textId="77777777" w:rsidR="00E86A19" w:rsidRPr="00E86A19" w:rsidRDefault="00E86A19" w:rsidP="00E86A19">
            <w:pPr>
              <w:widowControl w:val="0"/>
              <w:spacing w:before="120" w:line="240" w:lineRule="auto"/>
              <w:ind w:left="239" w:right="232"/>
              <w:jc w:val="both"/>
              <w:rPr>
                <w:rFonts w:ascii="Times New Roman" w:eastAsia="Times New Roman" w:hAnsi="Times New Roman" w:cs="Times New Roman"/>
                <w:b/>
                <w:sz w:val="24"/>
                <w:szCs w:val="24"/>
              </w:rPr>
            </w:pPr>
            <w:r w:rsidRPr="00E86A19">
              <w:rPr>
                <w:rFonts w:ascii="Times New Roman" w:eastAsia="Calibri" w:hAnsi="Times New Roman" w:cs="Times New Roman"/>
                <w:b/>
                <w:spacing w:val="-1"/>
                <w:sz w:val="24"/>
              </w:rPr>
              <w:lastRenderedPageBreak/>
              <w:t>Очаквани резултати:</w:t>
            </w:r>
          </w:p>
          <w:p w14:paraId="01FD6A78" w14:textId="77777777" w:rsidR="00E86A19" w:rsidRPr="00E86A19" w:rsidRDefault="00E86A19" w:rsidP="00E86A19">
            <w:pPr>
              <w:widowControl w:val="0"/>
              <w:spacing w:line="240" w:lineRule="auto"/>
              <w:ind w:left="104" w:right="108"/>
              <w:jc w:val="both"/>
              <w:rPr>
                <w:rFonts w:ascii="Times New Roman" w:eastAsia="Calibri" w:hAnsi="Times New Roman" w:cs="Times New Roman"/>
                <w:spacing w:val="-1"/>
                <w:sz w:val="24"/>
                <w:lang w:val="en-US"/>
              </w:rPr>
            </w:pPr>
            <w:r w:rsidRPr="00E86A19">
              <w:rPr>
                <w:rFonts w:ascii="Times New Roman" w:eastAsia="Calibri" w:hAnsi="Times New Roman" w:cs="Times New Roman"/>
                <w:spacing w:val="-1"/>
                <w:sz w:val="24"/>
              </w:rPr>
              <w:t>- Осигурени</w:t>
            </w:r>
            <w:r w:rsidRPr="00E86A19">
              <w:rPr>
                <w:rFonts w:ascii="Times New Roman" w:eastAsia="Calibri" w:hAnsi="Times New Roman" w:cs="Times New Roman"/>
                <w:spacing w:val="18"/>
                <w:sz w:val="24"/>
                <w:lang w:val="en-US"/>
              </w:rPr>
              <w:t xml:space="preserve"> </w:t>
            </w:r>
            <w:proofErr w:type="spellStart"/>
            <w:r w:rsidRPr="00E86A19">
              <w:rPr>
                <w:rFonts w:ascii="Times New Roman" w:eastAsia="Calibri" w:hAnsi="Times New Roman" w:cs="Times New Roman"/>
                <w:spacing w:val="-1"/>
                <w:sz w:val="24"/>
                <w:lang w:val="en-US"/>
              </w:rPr>
              <w:t>условия</w:t>
            </w:r>
            <w:proofErr w:type="spellEnd"/>
            <w:r w:rsidRPr="00E86A19">
              <w:rPr>
                <w:rFonts w:ascii="Times New Roman" w:eastAsia="Calibri" w:hAnsi="Times New Roman" w:cs="Times New Roman"/>
                <w:spacing w:val="15"/>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pacing w:val="85"/>
                <w:sz w:val="24"/>
                <w:lang w:val="en-US"/>
              </w:rPr>
              <w:t xml:space="preserve"> </w:t>
            </w:r>
            <w:proofErr w:type="spellStart"/>
            <w:r w:rsidRPr="00E86A19">
              <w:rPr>
                <w:rFonts w:ascii="Times New Roman" w:eastAsia="Calibri" w:hAnsi="Times New Roman" w:cs="Times New Roman"/>
                <w:spacing w:val="-1"/>
                <w:sz w:val="24"/>
                <w:lang w:val="en-US"/>
              </w:rPr>
              <w:t>подобряване</w:t>
            </w:r>
            <w:proofErr w:type="spellEnd"/>
            <w:r w:rsidRPr="00E86A19">
              <w:rPr>
                <w:rFonts w:ascii="Times New Roman" w:eastAsia="Calibri" w:hAnsi="Times New Roman" w:cs="Times New Roman"/>
                <w:spacing w:val="34"/>
                <w:sz w:val="24"/>
                <w:lang w:val="en-US"/>
              </w:rPr>
              <w:t xml:space="preserve"> </w:t>
            </w:r>
            <w:proofErr w:type="spellStart"/>
            <w:r w:rsidRPr="00E86A19">
              <w:rPr>
                <w:rFonts w:ascii="Times New Roman" w:eastAsia="Calibri" w:hAnsi="Times New Roman" w:cs="Times New Roman"/>
                <w:spacing w:val="-1"/>
                <w:sz w:val="24"/>
                <w:lang w:val="en-US"/>
              </w:rPr>
              <w:t>достъпа</w:t>
            </w:r>
            <w:proofErr w:type="spellEnd"/>
            <w:r w:rsidRPr="00E86A19">
              <w:rPr>
                <w:rFonts w:ascii="Times New Roman" w:eastAsia="Calibri" w:hAnsi="Times New Roman" w:cs="Times New Roman"/>
                <w:spacing w:val="37"/>
                <w:sz w:val="24"/>
                <w:lang w:val="en-US"/>
              </w:rPr>
              <w:t xml:space="preserve"> </w:t>
            </w:r>
            <w:proofErr w:type="spellStart"/>
            <w:r w:rsidRPr="00E86A19">
              <w:rPr>
                <w:rFonts w:ascii="Times New Roman" w:eastAsia="Calibri" w:hAnsi="Times New Roman" w:cs="Times New Roman"/>
                <w:sz w:val="24"/>
                <w:lang w:val="en-US"/>
              </w:rPr>
              <w:t>до</w:t>
            </w:r>
            <w:proofErr w:type="spellEnd"/>
            <w:r w:rsidRPr="00E86A19">
              <w:rPr>
                <w:rFonts w:ascii="Times New Roman" w:eastAsia="Calibri" w:hAnsi="Times New Roman" w:cs="Times New Roman"/>
                <w:spacing w:val="35"/>
                <w:sz w:val="24"/>
                <w:lang w:val="en-US"/>
              </w:rPr>
              <w:t xml:space="preserve"> </w:t>
            </w:r>
            <w:proofErr w:type="spellStart"/>
            <w:r w:rsidRPr="00E86A19">
              <w:rPr>
                <w:rFonts w:ascii="Times New Roman" w:eastAsia="Calibri" w:hAnsi="Times New Roman" w:cs="Times New Roman"/>
                <w:spacing w:val="-1"/>
                <w:sz w:val="24"/>
                <w:lang w:val="en-US"/>
              </w:rPr>
              <w:t>качествени</w:t>
            </w:r>
            <w:proofErr w:type="spellEnd"/>
            <w:r w:rsidRPr="00E86A19">
              <w:rPr>
                <w:rFonts w:ascii="Times New Roman" w:eastAsia="Calibri" w:hAnsi="Times New Roman" w:cs="Times New Roman"/>
                <w:spacing w:val="35"/>
                <w:sz w:val="24"/>
                <w:lang w:val="en-US"/>
              </w:rPr>
              <w:t xml:space="preserve"> </w:t>
            </w:r>
            <w:proofErr w:type="spellStart"/>
            <w:r w:rsidRPr="00E86A19">
              <w:rPr>
                <w:rFonts w:ascii="Times New Roman" w:eastAsia="Calibri" w:hAnsi="Times New Roman" w:cs="Times New Roman"/>
                <w:sz w:val="24"/>
                <w:lang w:val="en-US"/>
              </w:rPr>
              <w:t>образователни</w:t>
            </w:r>
            <w:proofErr w:type="spellEnd"/>
            <w:r w:rsidRPr="00E86A19">
              <w:rPr>
                <w:rFonts w:ascii="Times New Roman" w:eastAsia="Calibri" w:hAnsi="Times New Roman" w:cs="Times New Roman"/>
                <w:spacing w:val="35"/>
                <w:sz w:val="24"/>
                <w:lang w:val="en-US"/>
              </w:rPr>
              <w:t xml:space="preserve"> </w:t>
            </w:r>
            <w:proofErr w:type="spellStart"/>
            <w:r w:rsidRPr="00E86A19">
              <w:rPr>
                <w:rFonts w:ascii="Times New Roman" w:eastAsia="Calibri" w:hAnsi="Times New Roman" w:cs="Times New Roman"/>
                <w:spacing w:val="-1"/>
                <w:sz w:val="24"/>
                <w:lang w:val="en-US"/>
              </w:rPr>
              <w:t>услуги</w:t>
            </w:r>
            <w:proofErr w:type="spellEnd"/>
            <w:r w:rsidRPr="00E86A19">
              <w:rPr>
                <w:rFonts w:ascii="Times New Roman" w:eastAsia="Calibri" w:hAnsi="Times New Roman" w:cs="Times New Roman"/>
                <w:spacing w:val="38"/>
                <w:sz w:val="24"/>
                <w:lang w:val="en-US"/>
              </w:rPr>
              <w:t xml:space="preserve"> </w:t>
            </w:r>
            <w:r w:rsidRPr="00E86A19">
              <w:rPr>
                <w:rFonts w:ascii="Times New Roman" w:eastAsia="Calibri" w:hAnsi="Times New Roman" w:cs="Times New Roman"/>
                <w:sz w:val="24"/>
                <w:lang w:val="en-US"/>
              </w:rPr>
              <w:t>с</w:t>
            </w:r>
            <w:r w:rsidRPr="00E86A19">
              <w:rPr>
                <w:rFonts w:ascii="Times New Roman" w:eastAsia="Calibri" w:hAnsi="Times New Roman" w:cs="Times New Roman"/>
                <w:spacing w:val="34"/>
                <w:sz w:val="24"/>
                <w:lang w:val="en-US"/>
              </w:rPr>
              <w:t xml:space="preserve"> </w:t>
            </w:r>
            <w:proofErr w:type="spellStart"/>
            <w:r w:rsidRPr="00E86A19">
              <w:rPr>
                <w:rFonts w:ascii="Times New Roman" w:eastAsia="Calibri" w:hAnsi="Times New Roman" w:cs="Times New Roman"/>
                <w:spacing w:val="-1"/>
                <w:sz w:val="24"/>
                <w:lang w:val="en-US"/>
              </w:rPr>
              <w:t>оглед</w:t>
            </w:r>
            <w:proofErr w:type="spellEnd"/>
            <w:r w:rsidRPr="00E86A19">
              <w:rPr>
                <w:rFonts w:ascii="Times New Roman" w:eastAsia="Calibri" w:hAnsi="Times New Roman" w:cs="Times New Roman"/>
                <w:spacing w:val="38"/>
                <w:sz w:val="24"/>
                <w:lang w:val="en-US"/>
              </w:rPr>
              <w:t xml:space="preserve"> </w:t>
            </w:r>
            <w:proofErr w:type="spellStart"/>
            <w:r w:rsidRPr="00E86A19">
              <w:rPr>
                <w:rFonts w:ascii="Times New Roman" w:eastAsia="Calibri" w:hAnsi="Times New Roman" w:cs="Times New Roman"/>
                <w:spacing w:val="-1"/>
                <w:sz w:val="24"/>
                <w:lang w:val="en-US"/>
              </w:rPr>
              <w:t>успешната</w:t>
            </w:r>
            <w:proofErr w:type="spellEnd"/>
            <w:r w:rsidRPr="00E86A19">
              <w:rPr>
                <w:rFonts w:ascii="Times New Roman" w:eastAsia="Calibri" w:hAnsi="Times New Roman" w:cs="Times New Roman"/>
                <w:spacing w:val="35"/>
                <w:sz w:val="24"/>
                <w:lang w:val="en-US"/>
              </w:rPr>
              <w:t xml:space="preserve"> </w:t>
            </w:r>
            <w:proofErr w:type="spellStart"/>
            <w:r w:rsidRPr="00E86A19">
              <w:rPr>
                <w:rFonts w:ascii="Times New Roman" w:eastAsia="Calibri" w:hAnsi="Times New Roman" w:cs="Times New Roman"/>
                <w:sz w:val="24"/>
                <w:lang w:val="en-US"/>
              </w:rPr>
              <w:t>образователна</w:t>
            </w:r>
            <w:proofErr w:type="spellEnd"/>
            <w:r w:rsidRPr="00E86A19">
              <w:rPr>
                <w:rFonts w:ascii="Times New Roman" w:eastAsia="Calibri" w:hAnsi="Times New Roman" w:cs="Times New Roman"/>
                <w:spacing w:val="63"/>
                <w:sz w:val="24"/>
                <w:lang w:val="en-US"/>
              </w:rPr>
              <w:t xml:space="preserve"> </w:t>
            </w:r>
            <w:proofErr w:type="spellStart"/>
            <w:r w:rsidRPr="00E86A19">
              <w:rPr>
                <w:rFonts w:ascii="Times New Roman" w:eastAsia="Calibri" w:hAnsi="Times New Roman" w:cs="Times New Roman"/>
                <w:spacing w:val="-1"/>
                <w:sz w:val="24"/>
                <w:lang w:val="en-US"/>
              </w:rPr>
              <w:t>интеграция</w:t>
            </w:r>
            <w:proofErr w:type="spellEnd"/>
            <w:r w:rsidRPr="00E86A19">
              <w:rPr>
                <w:rFonts w:ascii="Times New Roman" w:eastAsia="Calibri" w:hAnsi="Times New Roman" w:cs="Times New Roman"/>
                <w:spacing w:val="5"/>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6"/>
                <w:sz w:val="24"/>
                <w:lang w:val="en-US"/>
              </w:rPr>
              <w:t xml:space="preserve"> </w:t>
            </w:r>
            <w:proofErr w:type="spellStart"/>
            <w:r w:rsidRPr="00E86A19">
              <w:rPr>
                <w:rFonts w:ascii="Times New Roman" w:eastAsia="Calibri" w:hAnsi="Times New Roman" w:cs="Times New Roman"/>
                <w:spacing w:val="-1"/>
                <w:sz w:val="24"/>
                <w:lang w:val="en-US"/>
              </w:rPr>
              <w:t>деца</w:t>
            </w:r>
            <w:proofErr w:type="spellEnd"/>
            <w:r w:rsidRPr="00E86A19">
              <w:rPr>
                <w:rFonts w:ascii="Times New Roman" w:eastAsia="Calibri" w:hAnsi="Times New Roman" w:cs="Times New Roman"/>
                <w:spacing w:val="6"/>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6"/>
                <w:sz w:val="24"/>
                <w:lang w:val="en-US"/>
              </w:rPr>
              <w:t xml:space="preserve"> </w:t>
            </w:r>
            <w:proofErr w:type="spellStart"/>
            <w:r w:rsidRPr="00E86A19">
              <w:rPr>
                <w:rFonts w:ascii="Times New Roman" w:eastAsia="Calibri" w:hAnsi="Times New Roman" w:cs="Times New Roman"/>
                <w:sz w:val="24"/>
                <w:lang w:val="en-US"/>
              </w:rPr>
              <w:t>маргинализирани</w:t>
            </w:r>
            <w:proofErr w:type="spellEnd"/>
            <w:r w:rsidRPr="00E86A19">
              <w:rPr>
                <w:rFonts w:ascii="Times New Roman" w:eastAsia="Calibri" w:hAnsi="Times New Roman" w:cs="Times New Roman"/>
                <w:spacing w:val="6"/>
                <w:sz w:val="24"/>
                <w:lang w:val="en-US"/>
              </w:rPr>
              <w:t xml:space="preserve"> </w:t>
            </w:r>
            <w:proofErr w:type="spellStart"/>
            <w:r w:rsidRPr="00E86A19">
              <w:rPr>
                <w:rFonts w:ascii="Times New Roman" w:eastAsia="Calibri" w:hAnsi="Times New Roman" w:cs="Times New Roman"/>
                <w:spacing w:val="-1"/>
                <w:sz w:val="24"/>
                <w:lang w:val="en-US"/>
              </w:rPr>
              <w:t>общности</w:t>
            </w:r>
            <w:proofErr w:type="spellEnd"/>
            <w:r w:rsidRPr="00E86A19">
              <w:rPr>
                <w:rFonts w:ascii="Times New Roman" w:eastAsia="Calibri" w:hAnsi="Times New Roman" w:cs="Times New Roman"/>
                <w:spacing w:val="6"/>
                <w:sz w:val="24"/>
                <w:lang w:val="en-US"/>
              </w:rPr>
              <w:t xml:space="preserve"> </w:t>
            </w:r>
            <w:r w:rsidRPr="00E86A19">
              <w:rPr>
                <w:rFonts w:ascii="Times New Roman" w:eastAsia="Calibri" w:hAnsi="Times New Roman" w:cs="Times New Roman"/>
                <w:spacing w:val="6"/>
                <w:sz w:val="24"/>
              </w:rPr>
              <w:t>на територията на МИГ, които са</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z w:val="24"/>
                <w:lang w:val="en-US"/>
              </w:rPr>
              <w:t>трудно</w:t>
            </w:r>
            <w:proofErr w:type="spellEnd"/>
            <w:r w:rsidRPr="00E86A19">
              <w:rPr>
                <w:rFonts w:ascii="Times New Roman" w:eastAsia="Calibri" w:hAnsi="Times New Roman" w:cs="Times New Roman"/>
                <w:spacing w:val="53"/>
                <w:sz w:val="24"/>
                <w:lang w:val="en-US"/>
              </w:rPr>
              <w:t xml:space="preserve"> </w:t>
            </w:r>
            <w:proofErr w:type="spellStart"/>
            <w:r w:rsidRPr="00E86A19">
              <w:rPr>
                <w:rFonts w:ascii="Times New Roman" w:eastAsia="Calibri" w:hAnsi="Times New Roman" w:cs="Times New Roman"/>
                <w:spacing w:val="-1"/>
                <w:sz w:val="24"/>
                <w:lang w:val="en-US"/>
              </w:rPr>
              <w:t>достъпни</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z w:val="24"/>
                <w:lang w:val="en-US"/>
              </w:rPr>
              <w:t>райони</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постигане</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z w:val="24"/>
                <w:lang w:val="en-US"/>
              </w:rPr>
              <w:t>хармонично</w:t>
            </w:r>
            <w:proofErr w:type="spellEnd"/>
            <w:r w:rsidRPr="00E86A19">
              <w:rPr>
                <w:rFonts w:ascii="Times New Roman" w:eastAsia="Calibri" w:hAnsi="Times New Roman" w:cs="Times New Roman"/>
                <w:spacing w:val="9"/>
                <w:sz w:val="24"/>
                <w:lang w:val="en-US"/>
              </w:rPr>
              <w:t xml:space="preserve"> </w:t>
            </w:r>
            <w:r w:rsidRPr="00E86A19">
              <w:rPr>
                <w:rFonts w:ascii="Times New Roman" w:eastAsia="Calibri" w:hAnsi="Times New Roman" w:cs="Times New Roman"/>
                <w:sz w:val="24"/>
                <w:lang w:val="en-US"/>
              </w:rPr>
              <w:t>и</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балансирано</w:t>
            </w:r>
            <w:proofErr w:type="spellEnd"/>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развитие</w:t>
            </w:r>
            <w:proofErr w:type="spellEnd"/>
            <w:r w:rsidRPr="00E86A19">
              <w:rPr>
                <w:rFonts w:ascii="Times New Roman" w:eastAsia="Calibri" w:hAnsi="Times New Roman" w:cs="Times New Roman"/>
                <w:spacing w:val="7"/>
                <w:sz w:val="24"/>
                <w:lang w:val="en-US"/>
              </w:rPr>
              <w:t xml:space="preserve"> </w:t>
            </w:r>
            <w:r w:rsidRPr="00E86A19">
              <w:rPr>
                <w:rFonts w:ascii="Times New Roman" w:eastAsia="Calibri" w:hAnsi="Times New Roman" w:cs="Times New Roman"/>
                <w:sz w:val="24"/>
                <w:lang w:val="en-US"/>
              </w:rPr>
              <w:t>и</w:t>
            </w:r>
            <w:r w:rsidRPr="00E86A19">
              <w:rPr>
                <w:rFonts w:ascii="Times New Roman" w:eastAsia="Calibri" w:hAnsi="Times New Roman" w:cs="Times New Roman"/>
                <w:spacing w:val="9"/>
                <w:sz w:val="24"/>
                <w:lang w:val="en-US"/>
              </w:rPr>
              <w:t xml:space="preserve"> </w:t>
            </w:r>
            <w:proofErr w:type="spellStart"/>
            <w:r w:rsidRPr="00E86A19">
              <w:rPr>
                <w:rFonts w:ascii="Times New Roman" w:eastAsia="Calibri" w:hAnsi="Times New Roman" w:cs="Times New Roman"/>
                <w:spacing w:val="-1"/>
                <w:sz w:val="24"/>
                <w:lang w:val="en-US"/>
              </w:rPr>
              <w:t>преодоляване</w:t>
            </w:r>
            <w:proofErr w:type="spellEnd"/>
            <w:r w:rsidRPr="00E86A19">
              <w:rPr>
                <w:rFonts w:ascii="Times New Roman" w:eastAsia="Calibri" w:hAnsi="Times New Roman" w:cs="Times New Roman"/>
                <w:spacing w:val="10"/>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67"/>
                <w:sz w:val="24"/>
                <w:lang w:val="en-US"/>
              </w:rPr>
              <w:t xml:space="preserve"> </w:t>
            </w:r>
            <w:proofErr w:type="spellStart"/>
            <w:r w:rsidRPr="00E86A19">
              <w:rPr>
                <w:rFonts w:ascii="Times New Roman" w:eastAsia="Calibri" w:hAnsi="Times New Roman" w:cs="Times New Roman"/>
                <w:spacing w:val="-1"/>
                <w:sz w:val="24"/>
                <w:lang w:val="en-US"/>
              </w:rPr>
              <w:t>социалните</w:t>
            </w:r>
            <w:proofErr w:type="spellEnd"/>
            <w:r w:rsidRPr="00E86A19">
              <w:rPr>
                <w:rFonts w:ascii="Times New Roman" w:eastAsia="Calibri" w:hAnsi="Times New Roman" w:cs="Times New Roman"/>
                <w:spacing w:val="-1"/>
                <w:sz w:val="24"/>
                <w:lang w:val="en-US"/>
              </w:rPr>
              <w:t>,</w:t>
            </w:r>
            <w:r w:rsidRPr="00E86A19">
              <w:rPr>
                <w:rFonts w:ascii="Times New Roman" w:eastAsia="Calibri" w:hAnsi="Times New Roman" w:cs="Times New Roman"/>
                <w:spacing w:val="23"/>
                <w:sz w:val="24"/>
                <w:lang w:val="en-US"/>
              </w:rPr>
              <w:t xml:space="preserve"> </w:t>
            </w:r>
            <w:proofErr w:type="spellStart"/>
            <w:r w:rsidRPr="00E86A19">
              <w:rPr>
                <w:rFonts w:ascii="Times New Roman" w:eastAsia="Calibri" w:hAnsi="Times New Roman" w:cs="Times New Roman"/>
                <w:spacing w:val="-1"/>
                <w:sz w:val="24"/>
                <w:lang w:val="en-US"/>
              </w:rPr>
              <w:t>икономическите</w:t>
            </w:r>
            <w:proofErr w:type="spellEnd"/>
            <w:r w:rsidRPr="00E86A19">
              <w:rPr>
                <w:rFonts w:ascii="Times New Roman" w:eastAsia="Calibri" w:hAnsi="Times New Roman" w:cs="Times New Roman"/>
                <w:spacing w:val="22"/>
                <w:sz w:val="24"/>
                <w:lang w:val="en-US"/>
              </w:rPr>
              <w:t xml:space="preserve"> </w:t>
            </w:r>
            <w:r w:rsidRPr="00E86A19">
              <w:rPr>
                <w:rFonts w:ascii="Times New Roman" w:eastAsia="Calibri" w:hAnsi="Times New Roman" w:cs="Times New Roman"/>
                <w:sz w:val="24"/>
                <w:lang w:val="en-US"/>
              </w:rPr>
              <w:t>и</w:t>
            </w:r>
            <w:r w:rsidRPr="00E86A19">
              <w:rPr>
                <w:rFonts w:ascii="Times New Roman" w:eastAsia="Calibri" w:hAnsi="Times New Roman" w:cs="Times New Roman"/>
                <w:spacing w:val="23"/>
                <w:sz w:val="24"/>
                <w:lang w:val="en-US"/>
              </w:rPr>
              <w:t xml:space="preserve"> </w:t>
            </w:r>
            <w:proofErr w:type="spellStart"/>
            <w:r w:rsidRPr="00E86A19">
              <w:rPr>
                <w:rFonts w:ascii="Times New Roman" w:eastAsia="Calibri" w:hAnsi="Times New Roman" w:cs="Times New Roman"/>
                <w:sz w:val="24"/>
                <w:lang w:val="en-US"/>
              </w:rPr>
              <w:t>териториалните</w:t>
            </w:r>
            <w:proofErr w:type="spellEnd"/>
            <w:r w:rsidRPr="00E86A19">
              <w:rPr>
                <w:rFonts w:ascii="Times New Roman" w:eastAsia="Calibri" w:hAnsi="Times New Roman" w:cs="Times New Roman"/>
                <w:spacing w:val="22"/>
                <w:sz w:val="24"/>
                <w:lang w:val="en-US"/>
              </w:rPr>
              <w:t xml:space="preserve"> </w:t>
            </w:r>
            <w:proofErr w:type="spellStart"/>
            <w:r w:rsidRPr="00E86A19">
              <w:rPr>
                <w:rFonts w:ascii="Times New Roman" w:eastAsia="Calibri" w:hAnsi="Times New Roman" w:cs="Times New Roman"/>
                <w:sz w:val="24"/>
                <w:lang w:val="en-US"/>
              </w:rPr>
              <w:t>различия</w:t>
            </w:r>
            <w:proofErr w:type="spellEnd"/>
            <w:r w:rsidRPr="00E86A19">
              <w:rPr>
                <w:rFonts w:ascii="Times New Roman" w:eastAsia="Calibri" w:hAnsi="Times New Roman" w:cs="Times New Roman"/>
                <w:spacing w:val="22"/>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23"/>
                <w:sz w:val="24"/>
                <w:lang w:val="en-US"/>
              </w:rPr>
              <w:t xml:space="preserve"> </w:t>
            </w:r>
            <w:proofErr w:type="spellStart"/>
            <w:r w:rsidRPr="00E86A19">
              <w:rPr>
                <w:rFonts w:ascii="Times New Roman" w:eastAsia="Calibri" w:hAnsi="Times New Roman" w:cs="Times New Roman"/>
                <w:spacing w:val="-1"/>
                <w:sz w:val="24"/>
                <w:lang w:val="en-US"/>
              </w:rPr>
              <w:t>обхванатите</w:t>
            </w:r>
            <w:proofErr w:type="spellEnd"/>
            <w:r w:rsidRPr="00E86A19">
              <w:rPr>
                <w:rFonts w:ascii="Times New Roman" w:eastAsia="Calibri" w:hAnsi="Times New Roman" w:cs="Times New Roman"/>
                <w:spacing w:val="22"/>
                <w:sz w:val="24"/>
                <w:lang w:val="en-US"/>
              </w:rPr>
              <w:t xml:space="preserve"> </w:t>
            </w:r>
            <w:proofErr w:type="spellStart"/>
            <w:r w:rsidRPr="00E86A19">
              <w:rPr>
                <w:rFonts w:ascii="Times New Roman" w:eastAsia="Calibri" w:hAnsi="Times New Roman" w:cs="Times New Roman"/>
                <w:sz w:val="24"/>
                <w:lang w:val="en-US"/>
              </w:rPr>
              <w:t>територии</w:t>
            </w:r>
            <w:proofErr w:type="spellEnd"/>
            <w:r w:rsidRPr="00E86A19">
              <w:rPr>
                <w:rFonts w:ascii="Times New Roman" w:eastAsia="Calibri" w:hAnsi="Times New Roman" w:cs="Times New Roman"/>
                <w:spacing w:val="23"/>
                <w:sz w:val="24"/>
                <w:lang w:val="en-US"/>
              </w:rPr>
              <w:t xml:space="preserve"> </w:t>
            </w:r>
            <w:proofErr w:type="spellStart"/>
            <w:r w:rsidRPr="00E86A19">
              <w:rPr>
                <w:rFonts w:ascii="Times New Roman" w:eastAsia="Calibri" w:hAnsi="Times New Roman" w:cs="Times New Roman"/>
                <w:spacing w:val="-1"/>
                <w:sz w:val="24"/>
                <w:lang w:val="en-US"/>
              </w:rPr>
              <w:t>спрямо</w:t>
            </w:r>
            <w:proofErr w:type="spellEnd"/>
            <w:r w:rsidRPr="00E86A19">
              <w:rPr>
                <w:rFonts w:ascii="Times New Roman" w:eastAsia="Calibri" w:hAnsi="Times New Roman" w:cs="Times New Roman"/>
                <w:spacing w:val="63"/>
                <w:sz w:val="24"/>
                <w:lang w:val="en-US"/>
              </w:rPr>
              <w:t xml:space="preserve"> </w:t>
            </w:r>
            <w:proofErr w:type="spellStart"/>
            <w:r w:rsidRPr="00E86A19">
              <w:rPr>
                <w:rFonts w:ascii="Times New Roman" w:eastAsia="Calibri" w:hAnsi="Times New Roman" w:cs="Times New Roman"/>
                <w:sz w:val="24"/>
                <w:lang w:val="en-US"/>
              </w:rPr>
              <w:t>останалата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част</w:t>
            </w:r>
            <w:proofErr w:type="spellEnd"/>
            <w:r w:rsidRPr="00E86A19">
              <w:rPr>
                <w:rFonts w:ascii="Times New Roman" w:eastAsia="Calibri" w:hAnsi="Times New Roman" w:cs="Times New Roman"/>
                <w:spacing w:val="-2"/>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страната</w:t>
            </w:r>
            <w:proofErr w:type="spellEnd"/>
            <w:r w:rsidRPr="00E86A19">
              <w:rPr>
                <w:rFonts w:ascii="Times New Roman" w:eastAsia="Calibri" w:hAnsi="Times New Roman" w:cs="Times New Roman"/>
                <w:spacing w:val="-1"/>
                <w:sz w:val="24"/>
                <w:lang w:val="en-US"/>
              </w:rPr>
              <w:t>;</w:t>
            </w:r>
          </w:p>
          <w:p w14:paraId="71EA2CCC" w14:textId="77777777" w:rsidR="00E86A19" w:rsidRDefault="00E86A19" w:rsidP="00E86A19">
            <w:pPr>
              <w:widowControl w:val="0"/>
              <w:spacing w:line="240" w:lineRule="auto"/>
              <w:ind w:left="104" w:right="108"/>
              <w:jc w:val="both"/>
              <w:rPr>
                <w:rFonts w:ascii="Times New Roman" w:eastAsia="Calibri" w:hAnsi="Times New Roman" w:cs="Times New Roman"/>
                <w:sz w:val="24"/>
              </w:rPr>
            </w:pPr>
            <w:r w:rsidRPr="00E86A19">
              <w:rPr>
                <w:rFonts w:ascii="Times New Roman" w:eastAsia="Calibri" w:hAnsi="Times New Roman" w:cs="Times New Roman"/>
                <w:spacing w:val="-1"/>
                <w:sz w:val="24"/>
              </w:rPr>
              <w:t>- О</w:t>
            </w:r>
            <w:proofErr w:type="spellStart"/>
            <w:r w:rsidRPr="00E86A19">
              <w:rPr>
                <w:rFonts w:ascii="Times New Roman" w:eastAsia="Calibri" w:hAnsi="Times New Roman" w:cs="Times New Roman"/>
                <w:spacing w:val="-1"/>
                <w:sz w:val="24"/>
                <w:lang w:val="en-US"/>
              </w:rPr>
              <w:t>сигур</w:t>
            </w:r>
            <w:r w:rsidRPr="00E86A19">
              <w:rPr>
                <w:rFonts w:ascii="Times New Roman" w:eastAsia="Calibri" w:hAnsi="Times New Roman" w:cs="Times New Roman"/>
                <w:spacing w:val="-1"/>
                <w:sz w:val="24"/>
              </w:rPr>
              <w:t>ени</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условия</w:t>
            </w:r>
            <w:proofErr w:type="spellEnd"/>
            <w:r w:rsidRPr="00E86A19">
              <w:rPr>
                <w:rFonts w:ascii="Times New Roman" w:eastAsia="Calibri" w:hAnsi="Times New Roman" w:cs="Times New Roman"/>
                <w:spacing w:val="-2"/>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ранното</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интегриране</w:t>
            </w:r>
            <w:proofErr w:type="spellEnd"/>
            <w:r w:rsidRPr="00E86A19">
              <w:rPr>
                <w:rFonts w:ascii="Times New Roman" w:eastAsia="Calibri" w:hAnsi="Times New Roman" w:cs="Times New Roman"/>
                <w:spacing w:val="-1"/>
                <w:sz w:val="24"/>
                <w:lang w:val="en-US"/>
              </w:rPr>
              <w:t xml:space="preserve"> </w:t>
            </w:r>
            <w:r w:rsidRPr="00E86A19">
              <w:rPr>
                <w:rFonts w:ascii="Times New Roman" w:eastAsia="Calibri" w:hAnsi="Times New Roman" w:cs="Times New Roman"/>
                <w:sz w:val="24"/>
                <w:lang w:val="en-US"/>
              </w:rPr>
              <w:t>в</w:t>
            </w:r>
            <w:r w:rsidRPr="00E86A19">
              <w:rPr>
                <w:rFonts w:ascii="Times New Roman" w:eastAsia="Calibri" w:hAnsi="Times New Roman" w:cs="Times New Roman"/>
                <w:spacing w:val="-1"/>
                <w:sz w:val="24"/>
                <w:lang w:val="en-US"/>
              </w:rPr>
              <w:t xml:space="preserve"> </w:t>
            </w:r>
            <w:proofErr w:type="spellStart"/>
            <w:r w:rsidRPr="00E86A19">
              <w:rPr>
                <w:rFonts w:ascii="Times New Roman" w:eastAsia="Calibri" w:hAnsi="Times New Roman" w:cs="Times New Roman"/>
                <w:sz w:val="24"/>
                <w:lang w:val="en-US"/>
              </w:rPr>
              <w:t>образователната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система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pacing w:val="-1"/>
                <w:sz w:val="24"/>
                <w:lang w:val="en-US"/>
              </w:rPr>
              <w:t>деца</w:t>
            </w:r>
            <w:proofErr w:type="spellEnd"/>
            <w:r w:rsidRPr="00E86A19">
              <w:rPr>
                <w:rFonts w:ascii="Times New Roman" w:eastAsia="Calibri" w:hAnsi="Times New Roman" w:cs="Times New Roman"/>
                <w:sz w:val="24"/>
                <w:lang w:val="en-US"/>
              </w:rPr>
              <w:t xml:space="preserve"> </w:t>
            </w:r>
            <w:proofErr w:type="spellStart"/>
            <w:r w:rsidRPr="00E86A19">
              <w:rPr>
                <w:rFonts w:ascii="Times New Roman" w:eastAsia="Calibri" w:hAnsi="Times New Roman" w:cs="Times New Roman"/>
                <w:sz w:val="24"/>
                <w:lang w:val="en-US"/>
              </w:rPr>
              <w:t>от</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маргинализирани</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pacing w:val="-1"/>
                <w:sz w:val="24"/>
                <w:lang w:val="en-US"/>
              </w:rPr>
              <w:t>групи</w:t>
            </w:r>
            <w:proofErr w:type="spellEnd"/>
            <w:r w:rsidRPr="00E86A19">
              <w:rPr>
                <w:rFonts w:ascii="Times New Roman" w:eastAsia="Calibri" w:hAnsi="Times New Roman" w:cs="Times New Roman"/>
                <w:spacing w:val="-1"/>
                <w:sz w:val="24"/>
                <w:lang w:val="en-US"/>
              </w:rPr>
              <w:t>,</w:t>
            </w:r>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pacing w:val="-1"/>
                <w:sz w:val="24"/>
                <w:lang w:val="en-US"/>
              </w:rPr>
              <w:t>осигуряване</w:t>
            </w:r>
            <w:proofErr w:type="spellEnd"/>
            <w:r w:rsidRPr="00E86A19">
              <w:rPr>
                <w:rFonts w:ascii="Times New Roman" w:eastAsia="Calibri" w:hAnsi="Times New Roman" w:cs="Times New Roman"/>
                <w:spacing w:val="-13"/>
                <w:sz w:val="24"/>
                <w:lang w:val="en-US"/>
              </w:rPr>
              <w:t xml:space="preserve"> </w:t>
            </w:r>
            <w:proofErr w:type="spellStart"/>
            <w:r w:rsidRPr="00E86A19">
              <w:rPr>
                <w:rFonts w:ascii="Times New Roman" w:eastAsia="Calibri" w:hAnsi="Times New Roman" w:cs="Times New Roman"/>
                <w:sz w:val="24"/>
                <w:lang w:val="en-US"/>
              </w:rPr>
              <w:t>на</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pacing w:val="-1"/>
                <w:sz w:val="24"/>
                <w:lang w:val="en-US"/>
              </w:rPr>
              <w:t>условия</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z w:val="24"/>
                <w:lang w:val="en-US"/>
              </w:rPr>
              <w:t>за</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pacing w:val="-1"/>
                <w:sz w:val="24"/>
                <w:lang w:val="en-US"/>
              </w:rPr>
              <w:t>достъп</w:t>
            </w:r>
            <w:proofErr w:type="spellEnd"/>
            <w:r w:rsidRPr="00E86A19">
              <w:rPr>
                <w:rFonts w:ascii="Times New Roman" w:eastAsia="Calibri" w:hAnsi="Times New Roman" w:cs="Times New Roman"/>
                <w:spacing w:val="-8"/>
                <w:sz w:val="24"/>
                <w:lang w:val="en-US"/>
              </w:rPr>
              <w:t xml:space="preserve"> </w:t>
            </w:r>
            <w:proofErr w:type="spellStart"/>
            <w:r w:rsidRPr="00E86A19">
              <w:rPr>
                <w:rFonts w:ascii="Times New Roman" w:eastAsia="Calibri" w:hAnsi="Times New Roman" w:cs="Times New Roman"/>
                <w:sz w:val="24"/>
                <w:lang w:val="en-US"/>
              </w:rPr>
              <w:t>до</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pacing w:val="-1"/>
                <w:sz w:val="24"/>
                <w:lang w:val="en-US"/>
              </w:rPr>
              <w:t>качествено</w:t>
            </w:r>
            <w:proofErr w:type="spellEnd"/>
            <w:r w:rsidRPr="00E86A19">
              <w:rPr>
                <w:rFonts w:ascii="Times New Roman" w:eastAsia="Calibri" w:hAnsi="Times New Roman" w:cs="Times New Roman"/>
                <w:spacing w:val="-12"/>
                <w:sz w:val="24"/>
                <w:lang w:val="en-US"/>
              </w:rPr>
              <w:t xml:space="preserve"> </w:t>
            </w:r>
            <w:proofErr w:type="spellStart"/>
            <w:r w:rsidRPr="00E86A19">
              <w:rPr>
                <w:rFonts w:ascii="Times New Roman" w:eastAsia="Calibri" w:hAnsi="Times New Roman" w:cs="Times New Roman"/>
                <w:sz w:val="24"/>
                <w:lang w:val="en-US"/>
              </w:rPr>
              <w:t>образование</w:t>
            </w:r>
            <w:proofErr w:type="spellEnd"/>
            <w:r w:rsidRPr="00E86A19">
              <w:rPr>
                <w:rFonts w:ascii="Times New Roman" w:eastAsia="Calibri" w:hAnsi="Times New Roman" w:cs="Times New Roman"/>
                <w:sz w:val="24"/>
              </w:rPr>
              <w:t>;</w:t>
            </w:r>
          </w:p>
          <w:p w14:paraId="03D7B5F6" w14:textId="6AACCF42" w:rsidR="00F060AC" w:rsidRDefault="00F060AC" w:rsidP="00E86A19">
            <w:pPr>
              <w:widowControl w:val="0"/>
              <w:spacing w:line="240" w:lineRule="auto"/>
              <w:ind w:left="104" w:right="108"/>
              <w:jc w:val="both"/>
              <w:rPr>
                <w:rFonts w:ascii="Times New Roman" w:eastAsia="Calibri" w:hAnsi="Times New Roman" w:cs="Times New Roman"/>
                <w:sz w:val="24"/>
              </w:rPr>
            </w:pPr>
            <w:r>
              <w:rPr>
                <w:rFonts w:ascii="Times New Roman" w:hAnsi="Times New Roman"/>
                <w:i/>
                <w:spacing w:val="-1"/>
                <w:sz w:val="24"/>
              </w:rPr>
              <w:t xml:space="preserve">- </w:t>
            </w:r>
            <w:r w:rsidRPr="00F054EF">
              <w:rPr>
                <w:rFonts w:ascii="Times New Roman" w:hAnsi="Times New Roman"/>
                <w:spacing w:val="-1"/>
                <w:sz w:val="24"/>
              </w:rPr>
              <w:t>Подобрени</w:t>
            </w:r>
            <w:r w:rsidRPr="00F054EF">
              <w:rPr>
                <w:rFonts w:ascii="Times New Roman" w:hAnsi="Times New Roman"/>
                <w:spacing w:val="-8"/>
                <w:sz w:val="24"/>
              </w:rPr>
              <w:t xml:space="preserve"> </w:t>
            </w:r>
            <w:r w:rsidRPr="00F054EF">
              <w:rPr>
                <w:rFonts w:ascii="Times New Roman" w:hAnsi="Times New Roman"/>
                <w:spacing w:val="-1"/>
                <w:sz w:val="24"/>
              </w:rPr>
              <w:t>материални</w:t>
            </w:r>
            <w:r w:rsidRPr="00F054EF">
              <w:rPr>
                <w:rFonts w:ascii="Times New Roman" w:hAnsi="Times New Roman"/>
                <w:spacing w:val="-9"/>
                <w:sz w:val="24"/>
              </w:rPr>
              <w:t xml:space="preserve"> </w:t>
            </w:r>
            <w:r w:rsidRPr="00F054EF">
              <w:rPr>
                <w:rFonts w:ascii="Times New Roman" w:hAnsi="Times New Roman"/>
                <w:spacing w:val="-1"/>
                <w:sz w:val="24"/>
              </w:rPr>
              <w:t>условия,</w:t>
            </w:r>
            <w:r w:rsidRPr="00F054EF">
              <w:rPr>
                <w:rFonts w:ascii="Times New Roman" w:hAnsi="Times New Roman"/>
                <w:spacing w:val="-8"/>
                <w:sz w:val="24"/>
              </w:rPr>
              <w:t xml:space="preserve"> </w:t>
            </w:r>
            <w:r w:rsidRPr="00F054EF">
              <w:rPr>
                <w:rFonts w:ascii="Times New Roman" w:hAnsi="Times New Roman"/>
                <w:spacing w:val="-1"/>
                <w:sz w:val="24"/>
              </w:rPr>
              <w:t>условия</w:t>
            </w:r>
            <w:r w:rsidRPr="00F054EF">
              <w:rPr>
                <w:rFonts w:ascii="Times New Roman" w:hAnsi="Times New Roman"/>
                <w:spacing w:val="-7"/>
                <w:sz w:val="24"/>
              </w:rPr>
              <w:t xml:space="preserve"> </w:t>
            </w:r>
            <w:r w:rsidRPr="00F054EF">
              <w:rPr>
                <w:rFonts w:ascii="Times New Roman" w:hAnsi="Times New Roman"/>
                <w:sz w:val="24"/>
              </w:rPr>
              <w:t>за</w:t>
            </w:r>
            <w:r w:rsidRPr="00F054EF">
              <w:rPr>
                <w:rFonts w:ascii="Times New Roman" w:hAnsi="Times New Roman"/>
                <w:spacing w:val="-8"/>
                <w:sz w:val="24"/>
              </w:rPr>
              <w:t xml:space="preserve"> </w:t>
            </w:r>
            <w:r w:rsidRPr="00F054EF">
              <w:rPr>
                <w:rFonts w:ascii="Times New Roman" w:hAnsi="Times New Roman"/>
                <w:spacing w:val="-1"/>
                <w:sz w:val="24"/>
              </w:rPr>
              <w:t>намаляване</w:t>
            </w:r>
            <w:r w:rsidRPr="00F054EF">
              <w:rPr>
                <w:rFonts w:ascii="Times New Roman" w:hAnsi="Times New Roman"/>
                <w:spacing w:val="-9"/>
                <w:sz w:val="24"/>
              </w:rPr>
              <w:t xml:space="preserve"> </w:t>
            </w:r>
            <w:r w:rsidRPr="00F054EF">
              <w:rPr>
                <w:rFonts w:ascii="Times New Roman" w:hAnsi="Times New Roman"/>
                <w:spacing w:val="-1"/>
                <w:sz w:val="24"/>
              </w:rPr>
              <w:t>броя</w:t>
            </w:r>
            <w:r w:rsidRPr="00F054EF">
              <w:rPr>
                <w:rFonts w:ascii="Times New Roman" w:hAnsi="Times New Roman"/>
                <w:spacing w:val="-9"/>
                <w:sz w:val="24"/>
              </w:rPr>
              <w:t xml:space="preserve"> </w:t>
            </w:r>
            <w:r w:rsidRPr="00F054EF">
              <w:rPr>
                <w:rFonts w:ascii="Times New Roman" w:hAnsi="Times New Roman"/>
                <w:sz w:val="24"/>
              </w:rPr>
              <w:t>на</w:t>
            </w:r>
            <w:r w:rsidRPr="00F054EF">
              <w:rPr>
                <w:rFonts w:ascii="Times New Roman" w:hAnsi="Times New Roman"/>
                <w:spacing w:val="-10"/>
                <w:sz w:val="24"/>
              </w:rPr>
              <w:t xml:space="preserve"> </w:t>
            </w:r>
            <w:r w:rsidRPr="00F054EF">
              <w:rPr>
                <w:rFonts w:ascii="Times New Roman" w:hAnsi="Times New Roman"/>
                <w:spacing w:val="-1"/>
                <w:sz w:val="24"/>
              </w:rPr>
              <w:t>обособените</w:t>
            </w:r>
            <w:r w:rsidRPr="00F054EF">
              <w:rPr>
                <w:rFonts w:ascii="Times New Roman" w:hAnsi="Times New Roman"/>
                <w:spacing w:val="-9"/>
                <w:sz w:val="24"/>
              </w:rPr>
              <w:t xml:space="preserve"> </w:t>
            </w:r>
            <w:r w:rsidRPr="00F054EF">
              <w:rPr>
                <w:rFonts w:ascii="Times New Roman" w:hAnsi="Times New Roman"/>
                <w:sz w:val="24"/>
              </w:rPr>
              <w:t>по</w:t>
            </w:r>
            <w:r w:rsidRPr="00F054EF">
              <w:rPr>
                <w:rFonts w:ascii="Times New Roman" w:hAnsi="Times New Roman"/>
                <w:spacing w:val="-8"/>
                <w:sz w:val="24"/>
              </w:rPr>
              <w:t xml:space="preserve"> </w:t>
            </w:r>
            <w:r w:rsidRPr="00F054EF">
              <w:rPr>
                <w:rFonts w:ascii="Times New Roman" w:hAnsi="Times New Roman"/>
                <w:spacing w:val="-1"/>
                <w:sz w:val="24"/>
              </w:rPr>
              <w:t>етнически</w:t>
            </w:r>
            <w:r w:rsidRPr="00F054EF">
              <w:rPr>
                <w:rFonts w:ascii="Times New Roman" w:hAnsi="Times New Roman"/>
                <w:spacing w:val="99"/>
                <w:sz w:val="24"/>
              </w:rPr>
              <w:t xml:space="preserve"> </w:t>
            </w:r>
            <w:r w:rsidRPr="00F054EF">
              <w:rPr>
                <w:rFonts w:ascii="Times New Roman" w:hAnsi="Times New Roman"/>
                <w:sz w:val="24"/>
              </w:rPr>
              <w:t>признак</w:t>
            </w:r>
            <w:r w:rsidRPr="00F054EF">
              <w:rPr>
                <w:rFonts w:ascii="Times New Roman" w:hAnsi="Times New Roman"/>
                <w:spacing w:val="48"/>
                <w:sz w:val="24"/>
              </w:rPr>
              <w:t xml:space="preserve"> </w:t>
            </w:r>
            <w:r w:rsidRPr="00F054EF">
              <w:rPr>
                <w:rFonts w:ascii="Times New Roman" w:hAnsi="Times New Roman"/>
                <w:spacing w:val="-1"/>
                <w:sz w:val="24"/>
              </w:rPr>
              <w:t>детски</w:t>
            </w:r>
            <w:r w:rsidRPr="00F054EF">
              <w:rPr>
                <w:rFonts w:ascii="Times New Roman" w:hAnsi="Times New Roman"/>
                <w:spacing w:val="48"/>
                <w:sz w:val="24"/>
              </w:rPr>
              <w:t xml:space="preserve"> </w:t>
            </w:r>
            <w:r w:rsidRPr="00F054EF">
              <w:rPr>
                <w:rFonts w:ascii="Times New Roman" w:hAnsi="Times New Roman"/>
                <w:spacing w:val="-1"/>
                <w:sz w:val="24"/>
              </w:rPr>
              <w:t>градини,</w:t>
            </w:r>
            <w:r w:rsidRPr="00F054EF">
              <w:rPr>
                <w:rFonts w:ascii="Times New Roman" w:hAnsi="Times New Roman"/>
                <w:spacing w:val="47"/>
                <w:sz w:val="24"/>
              </w:rPr>
              <w:t xml:space="preserve"> </w:t>
            </w:r>
            <w:r>
              <w:rPr>
                <w:rFonts w:ascii="Times New Roman" w:hAnsi="Times New Roman"/>
                <w:spacing w:val="47"/>
                <w:sz w:val="24"/>
              </w:rPr>
              <w:t>з</w:t>
            </w:r>
            <w:r w:rsidRPr="00F054EF">
              <w:rPr>
                <w:rFonts w:ascii="Times New Roman" w:hAnsi="Times New Roman"/>
                <w:spacing w:val="-1"/>
                <w:sz w:val="24"/>
              </w:rPr>
              <w:t>апазване</w:t>
            </w:r>
            <w:r w:rsidRPr="00F054EF">
              <w:rPr>
                <w:rFonts w:ascii="Times New Roman" w:hAnsi="Times New Roman"/>
                <w:spacing w:val="25"/>
                <w:sz w:val="24"/>
              </w:rPr>
              <w:t xml:space="preserve"> </w:t>
            </w:r>
            <w:r w:rsidRPr="00F054EF">
              <w:rPr>
                <w:rFonts w:ascii="Times New Roman" w:hAnsi="Times New Roman"/>
                <w:sz w:val="24"/>
              </w:rPr>
              <w:t>и</w:t>
            </w:r>
            <w:r w:rsidRPr="00F054EF">
              <w:rPr>
                <w:rFonts w:ascii="Times New Roman" w:hAnsi="Times New Roman"/>
                <w:spacing w:val="26"/>
                <w:sz w:val="24"/>
              </w:rPr>
              <w:t xml:space="preserve"> </w:t>
            </w:r>
            <w:r w:rsidRPr="00F054EF">
              <w:rPr>
                <w:rFonts w:ascii="Times New Roman" w:hAnsi="Times New Roman"/>
                <w:sz w:val="24"/>
              </w:rPr>
              <w:t>развитие</w:t>
            </w:r>
            <w:r w:rsidRPr="00F054EF">
              <w:rPr>
                <w:rFonts w:ascii="Times New Roman" w:hAnsi="Times New Roman"/>
                <w:spacing w:val="25"/>
                <w:sz w:val="24"/>
              </w:rPr>
              <w:t xml:space="preserve"> </w:t>
            </w:r>
            <w:r w:rsidRPr="00F054EF">
              <w:rPr>
                <w:rFonts w:ascii="Times New Roman" w:hAnsi="Times New Roman"/>
                <w:sz w:val="24"/>
              </w:rPr>
              <w:t>на</w:t>
            </w:r>
            <w:r w:rsidRPr="00F054EF">
              <w:rPr>
                <w:rFonts w:ascii="Times New Roman" w:hAnsi="Times New Roman"/>
                <w:spacing w:val="26"/>
                <w:sz w:val="24"/>
              </w:rPr>
              <w:t xml:space="preserve"> </w:t>
            </w:r>
            <w:r w:rsidRPr="00F054EF">
              <w:rPr>
                <w:rFonts w:ascii="Times New Roman" w:hAnsi="Times New Roman"/>
                <w:spacing w:val="-1"/>
                <w:sz w:val="24"/>
              </w:rPr>
              <w:t>културната</w:t>
            </w:r>
            <w:r w:rsidRPr="00F054EF">
              <w:rPr>
                <w:rFonts w:ascii="Times New Roman" w:hAnsi="Times New Roman"/>
                <w:spacing w:val="25"/>
                <w:sz w:val="24"/>
              </w:rPr>
              <w:t xml:space="preserve"> </w:t>
            </w:r>
            <w:r w:rsidRPr="00F054EF">
              <w:rPr>
                <w:rFonts w:ascii="Times New Roman" w:hAnsi="Times New Roman"/>
                <w:spacing w:val="-1"/>
                <w:sz w:val="24"/>
              </w:rPr>
              <w:t>идентичност</w:t>
            </w:r>
            <w:r w:rsidRPr="00F054EF">
              <w:rPr>
                <w:rFonts w:ascii="Times New Roman" w:hAnsi="Times New Roman"/>
                <w:spacing w:val="25"/>
                <w:sz w:val="24"/>
              </w:rPr>
              <w:t xml:space="preserve"> </w:t>
            </w:r>
            <w:r w:rsidRPr="00F054EF">
              <w:rPr>
                <w:rFonts w:ascii="Times New Roman" w:hAnsi="Times New Roman"/>
                <w:sz w:val="24"/>
              </w:rPr>
              <w:t>и</w:t>
            </w:r>
            <w:r w:rsidRPr="00F054EF">
              <w:rPr>
                <w:rFonts w:ascii="Times New Roman" w:hAnsi="Times New Roman"/>
                <w:spacing w:val="26"/>
                <w:sz w:val="24"/>
              </w:rPr>
              <w:t xml:space="preserve"> </w:t>
            </w:r>
            <w:r w:rsidRPr="00F054EF">
              <w:rPr>
                <w:rFonts w:ascii="Times New Roman" w:hAnsi="Times New Roman"/>
                <w:spacing w:val="-1"/>
                <w:sz w:val="24"/>
              </w:rPr>
              <w:t>осигуряване</w:t>
            </w:r>
            <w:r w:rsidRPr="00F054EF">
              <w:rPr>
                <w:rFonts w:ascii="Times New Roman" w:hAnsi="Times New Roman"/>
                <w:spacing w:val="25"/>
                <w:sz w:val="24"/>
              </w:rPr>
              <w:t xml:space="preserve"> </w:t>
            </w:r>
            <w:r w:rsidRPr="00F054EF">
              <w:rPr>
                <w:rFonts w:ascii="Times New Roman" w:hAnsi="Times New Roman"/>
                <w:sz w:val="24"/>
              </w:rPr>
              <w:t>на</w:t>
            </w:r>
            <w:r w:rsidRPr="00F054EF">
              <w:rPr>
                <w:rFonts w:ascii="Times New Roman" w:hAnsi="Times New Roman"/>
                <w:spacing w:val="28"/>
                <w:sz w:val="24"/>
              </w:rPr>
              <w:t xml:space="preserve"> </w:t>
            </w:r>
            <w:r w:rsidRPr="00F054EF">
              <w:rPr>
                <w:rFonts w:ascii="Times New Roman" w:hAnsi="Times New Roman"/>
                <w:spacing w:val="-1"/>
                <w:sz w:val="24"/>
              </w:rPr>
              <w:t>среда</w:t>
            </w:r>
            <w:r w:rsidRPr="00F054EF">
              <w:rPr>
                <w:rFonts w:ascii="Times New Roman" w:hAnsi="Times New Roman"/>
                <w:spacing w:val="26"/>
                <w:sz w:val="24"/>
              </w:rPr>
              <w:t xml:space="preserve"> </w:t>
            </w:r>
            <w:r w:rsidRPr="00F054EF">
              <w:rPr>
                <w:rFonts w:ascii="Times New Roman" w:hAnsi="Times New Roman"/>
                <w:sz w:val="24"/>
              </w:rPr>
              <w:t>за</w:t>
            </w:r>
            <w:r w:rsidRPr="00F054EF">
              <w:rPr>
                <w:rFonts w:ascii="Times New Roman" w:hAnsi="Times New Roman"/>
                <w:spacing w:val="26"/>
                <w:sz w:val="24"/>
              </w:rPr>
              <w:t xml:space="preserve"> </w:t>
            </w:r>
            <w:r w:rsidRPr="00F054EF">
              <w:rPr>
                <w:rFonts w:ascii="Times New Roman" w:hAnsi="Times New Roman"/>
                <w:sz w:val="24"/>
              </w:rPr>
              <w:t>преодоляване</w:t>
            </w:r>
            <w:r w:rsidRPr="00F054EF">
              <w:rPr>
                <w:rFonts w:ascii="Times New Roman" w:hAnsi="Times New Roman"/>
                <w:spacing w:val="27"/>
                <w:sz w:val="24"/>
              </w:rPr>
              <w:t xml:space="preserve"> </w:t>
            </w:r>
            <w:r w:rsidRPr="00F054EF">
              <w:rPr>
                <w:rFonts w:ascii="Times New Roman" w:hAnsi="Times New Roman"/>
                <w:sz w:val="24"/>
              </w:rPr>
              <w:t>на</w:t>
            </w:r>
            <w:r w:rsidRPr="00F054EF">
              <w:rPr>
                <w:rFonts w:ascii="Times New Roman" w:hAnsi="Times New Roman"/>
                <w:spacing w:val="81"/>
                <w:sz w:val="24"/>
              </w:rPr>
              <w:t xml:space="preserve"> </w:t>
            </w:r>
            <w:r w:rsidRPr="00F054EF">
              <w:rPr>
                <w:rFonts w:ascii="Times New Roman" w:hAnsi="Times New Roman"/>
                <w:spacing w:val="-1"/>
                <w:sz w:val="24"/>
              </w:rPr>
              <w:t>негативни</w:t>
            </w:r>
            <w:r w:rsidRPr="00F054EF">
              <w:rPr>
                <w:rFonts w:ascii="Times New Roman" w:hAnsi="Times New Roman"/>
                <w:sz w:val="24"/>
              </w:rPr>
              <w:t xml:space="preserve"> </w:t>
            </w:r>
            <w:r w:rsidRPr="00F054EF">
              <w:rPr>
                <w:rFonts w:ascii="Times New Roman" w:hAnsi="Times New Roman"/>
                <w:spacing w:val="-1"/>
                <w:sz w:val="24"/>
              </w:rPr>
              <w:t>обществени</w:t>
            </w:r>
            <w:r w:rsidRPr="00F054EF">
              <w:rPr>
                <w:rFonts w:ascii="Times New Roman" w:hAnsi="Times New Roman"/>
                <w:sz w:val="24"/>
              </w:rPr>
              <w:t xml:space="preserve"> </w:t>
            </w:r>
            <w:r w:rsidRPr="00F054EF">
              <w:rPr>
                <w:rFonts w:ascii="Times New Roman" w:hAnsi="Times New Roman"/>
                <w:spacing w:val="-1"/>
                <w:sz w:val="24"/>
              </w:rPr>
              <w:t>нагласи</w:t>
            </w:r>
            <w:r>
              <w:rPr>
                <w:rFonts w:ascii="Times New Roman" w:hAnsi="Times New Roman"/>
                <w:spacing w:val="-1"/>
                <w:sz w:val="24"/>
              </w:rPr>
              <w:t>.</w:t>
            </w:r>
          </w:p>
          <w:p w14:paraId="056C5777" w14:textId="77777777" w:rsidR="00F060AC" w:rsidRDefault="00F060AC" w:rsidP="00E86A19">
            <w:pPr>
              <w:widowControl w:val="0"/>
              <w:spacing w:line="240" w:lineRule="auto"/>
              <w:ind w:left="104" w:right="108"/>
              <w:jc w:val="both"/>
              <w:rPr>
                <w:rFonts w:ascii="Times New Roman" w:eastAsia="Calibri" w:hAnsi="Times New Roman" w:cs="Times New Roman"/>
                <w:sz w:val="24"/>
              </w:rPr>
            </w:pPr>
          </w:p>
          <w:p w14:paraId="00E26391" w14:textId="10D4E3BA" w:rsidR="00AD731B" w:rsidRDefault="00E85B98" w:rsidP="009719E4">
            <w:pPr>
              <w:spacing w:after="120"/>
              <w:jc w:val="both"/>
              <w:rPr>
                <w:rFonts w:ascii="Times New Roman" w:hAnsi="Times New Roman" w:cs="Times New Roman"/>
                <w:i/>
                <w:sz w:val="24"/>
                <w:szCs w:val="24"/>
              </w:rPr>
            </w:pPr>
            <w:r w:rsidRPr="00723B95">
              <w:rPr>
                <w:rFonts w:ascii="Times New Roman" w:hAnsi="Times New Roman" w:cs="Times New Roman"/>
                <w:i/>
                <w:sz w:val="24"/>
                <w:szCs w:val="24"/>
              </w:rPr>
              <w:t>Всички проекти задължително се осъществяват съгласувано с Общинските планове за интеграция на ромите на територията на община</w:t>
            </w:r>
            <w:r w:rsidR="00F060AC">
              <w:rPr>
                <w:rFonts w:ascii="Times New Roman" w:hAnsi="Times New Roman" w:cs="Times New Roman"/>
                <w:i/>
                <w:sz w:val="24"/>
                <w:szCs w:val="24"/>
              </w:rPr>
              <w:t xml:space="preserve"> Стамболово и община Кърджали</w:t>
            </w:r>
            <w:r w:rsidRPr="00723B95">
              <w:rPr>
                <w:rFonts w:ascii="Times New Roman" w:hAnsi="Times New Roman" w:cs="Times New Roman"/>
                <w:i/>
                <w:sz w:val="24"/>
                <w:szCs w:val="24"/>
              </w:rPr>
              <w:t xml:space="preserve"> и други стратегии, планове и програми, изпълнявани на територията на </w:t>
            </w:r>
            <w:r w:rsidR="00F060AC">
              <w:rPr>
                <w:rFonts w:ascii="Times New Roman" w:hAnsi="Times New Roman" w:cs="Times New Roman"/>
                <w:i/>
                <w:sz w:val="24"/>
                <w:szCs w:val="24"/>
              </w:rPr>
              <w:t>двете</w:t>
            </w:r>
            <w:r w:rsidRPr="00723B95">
              <w:rPr>
                <w:rFonts w:ascii="Times New Roman" w:hAnsi="Times New Roman" w:cs="Times New Roman"/>
                <w:i/>
                <w:sz w:val="24"/>
                <w:szCs w:val="24"/>
              </w:rPr>
              <w:t xml:space="preserve"> общин</w:t>
            </w:r>
            <w:r w:rsidR="00F060AC">
              <w:rPr>
                <w:rFonts w:ascii="Times New Roman" w:hAnsi="Times New Roman" w:cs="Times New Roman"/>
                <w:i/>
                <w:sz w:val="24"/>
                <w:szCs w:val="24"/>
              </w:rPr>
              <w:t>и</w:t>
            </w:r>
            <w:r w:rsidRPr="00723B95">
              <w:rPr>
                <w:rFonts w:ascii="Times New Roman" w:hAnsi="Times New Roman" w:cs="Times New Roman"/>
                <w:i/>
                <w:sz w:val="24"/>
                <w:szCs w:val="24"/>
              </w:rPr>
              <w:t xml:space="preserve"> в обхвата на стратеги</w:t>
            </w:r>
            <w:r w:rsidR="00F060AC">
              <w:rPr>
                <w:rFonts w:ascii="Times New Roman" w:hAnsi="Times New Roman" w:cs="Times New Roman"/>
                <w:i/>
                <w:sz w:val="24"/>
                <w:szCs w:val="24"/>
              </w:rPr>
              <w:t>ята</w:t>
            </w:r>
            <w:r w:rsidRPr="00723B95">
              <w:rPr>
                <w:rFonts w:ascii="Times New Roman" w:hAnsi="Times New Roman" w:cs="Times New Roman"/>
                <w:i/>
                <w:sz w:val="24"/>
                <w:szCs w:val="24"/>
              </w:rPr>
              <w:t xml:space="preserve"> за ВОМР на МИГ</w:t>
            </w:r>
            <w:r w:rsidR="00F060AC">
              <w:rPr>
                <w:rFonts w:ascii="Times New Roman" w:hAnsi="Times New Roman" w:cs="Times New Roman"/>
                <w:i/>
                <w:sz w:val="24"/>
                <w:szCs w:val="24"/>
              </w:rPr>
              <w:t xml:space="preserve"> Стамболово – Кърджали 54</w:t>
            </w:r>
            <w:r w:rsidRPr="00723B95">
              <w:rPr>
                <w:rFonts w:ascii="Times New Roman" w:hAnsi="Times New Roman" w:cs="Times New Roman"/>
                <w:i/>
                <w:sz w:val="24"/>
                <w:szCs w:val="24"/>
              </w:rPr>
              <w:t>.</w:t>
            </w:r>
          </w:p>
          <w:p w14:paraId="6DAC8A87" w14:textId="77777777" w:rsidR="00071373" w:rsidRDefault="00071373" w:rsidP="009719E4">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564651">
              <w:rPr>
                <w:rFonts w:ascii="Times New Roman" w:hAnsi="Times New Roman" w:cs="Times New Roman"/>
                <w:sz w:val="24"/>
                <w:szCs w:val="24"/>
              </w:rPr>
              <w:t xml:space="preserve"> </w:t>
            </w:r>
          </w:p>
          <w:p w14:paraId="2F4B20F0" w14:textId="0F4B547B" w:rsidR="00564651" w:rsidRDefault="00564651"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По настоящата процедура няма да бъдат подкрепяни </w:t>
            </w:r>
            <w:r w:rsidRPr="00564651">
              <w:rPr>
                <w:rFonts w:ascii="Times New Roman" w:hAnsi="Times New Roman" w:cs="Times New Roman"/>
                <w:sz w:val="24"/>
                <w:szCs w:val="24"/>
              </w:rPr>
              <w:t>дейности, финансирани по друг проект, програма или каквато и да е друга финансова схема, произлизаща от националния бюджет, бюджета на Общността</w:t>
            </w:r>
            <w:r>
              <w:rPr>
                <w:rFonts w:ascii="Times New Roman" w:hAnsi="Times New Roman" w:cs="Times New Roman"/>
                <w:sz w:val="24"/>
                <w:szCs w:val="24"/>
              </w:rPr>
              <w:t xml:space="preserve"> или друга донорска програма.</w:t>
            </w:r>
          </w:p>
          <w:p w14:paraId="62DFB878" w14:textId="77777777" w:rsidR="00A71E93" w:rsidRPr="00A71E93" w:rsidRDefault="00A71E93" w:rsidP="00A71E93">
            <w:pPr>
              <w:spacing w:after="120"/>
              <w:jc w:val="both"/>
              <w:rPr>
                <w:rFonts w:ascii="Times New Roman" w:hAnsi="Times New Roman" w:cs="Times New Roman"/>
                <w:b/>
                <w:sz w:val="24"/>
                <w:szCs w:val="24"/>
              </w:rPr>
            </w:pPr>
            <w:proofErr w:type="spellStart"/>
            <w:r w:rsidRPr="00A71E93">
              <w:rPr>
                <w:rFonts w:ascii="Times New Roman" w:hAnsi="Times New Roman" w:cs="Times New Roman"/>
                <w:b/>
                <w:sz w:val="24"/>
                <w:szCs w:val="24"/>
              </w:rPr>
              <w:t>Демаркация</w:t>
            </w:r>
            <w:proofErr w:type="spellEnd"/>
            <w:r w:rsidRPr="00A71E93">
              <w:rPr>
                <w:rFonts w:ascii="Times New Roman" w:hAnsi="Times New Roman" w:cs="Times New Roman"/>
                <w:b/>
                <w:sz w:val="24"/>
                <w:szCs w:val="24"/>
              </w:rPr>
              <w:t xml:space="preserve"> между операциите в рамките на ПО 3 от ОП НОИР: </w:t>
            </w:r>
          </w:p>
          <w:p w14:paraId="3BB4B2E7" w14:textId="17A73596" w:rsidR="00A71E93" w:rsidRPr="00A71E93" w:rsidRDefault="00A71E93" w:rsidP="00A71E93">
            <w:pPr>
              <w:spacing w:after="120"/>
              <w:jc w:val="both"/>
              <w:rPr>
                <w:rFonts w:ascii="Times New Roman" w:hAnsi="Times New Roman" w:cs="Times New Roman"/>
                <w:sz w:val="24"/>
                <w:szCs w:val="24"/>
              </w:rPr>
            </w:pPr>
            <w:r w:rsidRPr="00A71E93">
              <w:rPr>
                <w:rFonts w:ascii="Times New Roman" w:hAnsi="Times New Roman" w:cs="Times New Roman"/>
                <w:sz w:val="24"/>
                <w:szCs w:val="24"/>
              </w:rPr>
              <w:t>Разграничително условие за кандидати с проекти по стратегии за ВОМР е, че бенефициенти и партньори, изпълняващи проекти по националните покани за операция BG05M2OP001-3.002 „Образователна интеграция на учениците от етническите малцинства и на учениците, търсещи или получили м</w:t>
            </w:r>
            <w:r>
              <w:rPr>
                <w:rFonts w:ascii="Times New Roman" w:hAnsi="Times New Roman" w:cs="Times New Roman"/>
                <w:sz w:val="24"/>
                <w:szCs w:val="24"/>
              </w:rPr>
              <w:t>еждународна закрила“ на ОП НОИР,</w:t>
            </w:r>
            <w:r w:rsidRPr="00A71E93">
              <w:rPr>
                <w:rFonts w:ascii="Times New Roman" w:hAnsi="Times New Roman" w:cs="Times New Roman"/>
                <w:sz w:val="24"/>
                <w:szCs w:val="24"/>
              </w:rPr>
              <w:t xml:space="preserve"> операция BG05M2OP001-3.001 „Подкрепа за предучилищното образование и подготовка на </w:t>
            </w:r>
            <w:r>
              <w:rPr>
                <w:rFonts w:ascii="Times New Roman" w:hAnsi="Times New Roman" w:cs="Times New Roman"/>
                <w:sz w:val="24"/>
                <w:szCs w:val="24"/>
              </w:rPr>
              <w:t xml:space="preserve">деца в неравностойно положение“, операция </w:t>
            </w:r>
            <w:r w:rsidRPr="00A71E93">
              <w:rPr>
                <w:rFonts w:ascii="Times New Roman" w:hAnsi="Times New Roman" w:cs="Times New Roman"/>
                <w:sz w:val="24"/>
                <w:szCs w:val="24"/>
                <w:lang w:val="en-US"/>
              </w:rPr>
              <w:t>BG05M20R001-3.005</w:t>
            </w:r>
            <w:r w:rsidRPr="00A71E93">
              <w:rPr>
                <w:rFonts w:ascii="Times New Roman" w:hAnsi="Times New Roman" w:cs="Times New Roman"/>
                <w:i/>
                <w:sz w:val="24"/>
                <w:szCs w:val="24"/>
              </w:rPr>
              <w:t>“</w:t>
            </w:r>
            <w:r w:rsidRPr="00A71E93">
              <w:rPr>
                <w:rFonts w:ascii="Times New Roman" w:hAnsi="Times New Roman" w:cs="Times New Roman"/>
                <w:sz w:val="24"/>
                <w:szCs w:val="24"/>
              </w:rPr>
              <w:t>Активно приобщаване в системата на предучилищното образование“</w:t>
            </w:r>
            <w:r w:rsidRPr="00A71E93">
              <w:rPr>
                <w:rFonts w:ascii="Times New Roman" w:hAnsi="Times New Roman" w:cs="Times New Roman"/>
                <w:i/>
                <w:sz w:val="24"/>
                <w:szCs w:val="24"/>
                <w:lang w:val="en-US"/>
              </w:rPr>
              <w:t xml:space="preserve"> </w:t>
            </w:r>
            <w:r>
              <w:rPr>
                <w:rFonts w:ascii="Times New Roman" w:hAnsi="Times New Roman" w:cs="Times New Roman"/>
                <w:sz w:val="24"/>
                <w:szCs w:val="24"/>
              </w:rPr>
              <w:t xml:space="preserve">и операция </w:t>
            </w:r>
            <w:r w:rsidRPr="00A71E93">
              <w:rPr>
                <w:rFonts w:ascii="Times New Roman" w:hAnsi="Times New Roman" w:cs="Times New Roman"/>
                <w:sz w:val="24"/>
                <w:szCs w:val="24"/>
                <w:lang w:val="en-US"/>
              </w:rPr>
              <w:t>BG05M20R001-2.011</w:t>
            </w:r>
            <w:r w:rsidRPr="00A71E93">
              <w:rPr>
                <w:rFonts w:ascii="Times New Roman" w:hAnsi="Times New Roman" w:cs="Times New Roman"/>
                <w:sz w:val="24"/>
                <w:szCs w:val="24"/>
              </w:rPr>
              <w:t xml:space="preserve"> „Подкрепа за успех“</w:t>
            </w:r>
            <w:r>
              <w:rPr>
                <w:rFonts w:ascii="Times New Roman" w:hAnsi="Times New Roman" w:cs="Times New Roman"/>
                <w:sz w:val="24"/>
                <w:szCs w:val="24"/>
              </w:rPr>
              <w:t xml:space="preserve"> по ОП НОИР, както и </w:t>
            </w:r>
            <w:r w:rsidR="00415027">
              <w:rPr>
                <w:rFonts w:ascii="Times New Roman" w:hAnsi="Times New Roman" w:cs="Times New Roman"/>
                <w:sz w:val="24"/>
                <w:szCs w:val="24"/>
              </w:rPr>
              <w:t xml:space="preserve">интегрираната процедура между ОП РЧР и ОП НОИР </w:t>
            </w:r>
            <w:r w:rsidRPr="00A71E93">
              <w:rPr>
                <w:rFonts w:ascii="Times New Roman" w:hAnsi="Times New Roman" w:cs="Times New Roman"/>
                <w:sz w:val="24"/>
                <w:szCs w:val="24"/>
              </w:rPr>
              <w:t xml:space="preserve">„Социално-икономическа интеграция на уязвими групи. Интегрирани мерки за подобряване достъпа до образование“  при кандидатстване с проекти по настоящата операция следва </w:t>
            </w:r>
            <w:r w:rsidRPr="00A71E93">
              <w:rPr>
                <w:rFonts w:ascii="Times New Roman" w:hAnsi="Times New Roman" w:cs="Times New Roman"/>
                <w:b/>
                <w:bCs/>
                <w:sz w:val="24"/>
                <w:szCs w:val="24"/>
              </w:rPr>
              <w:t xml:space="preserve">да предвидят дейности, които не съвпадат с дейностите по одобрените проекти по горецитираните две операции, или да гарантират, че участниците от целевите групи в проектите са различни, ако проектите се застъпват в периода на изпълнение. </w:t>
            </w:r>
          </w:p>
          <w:p w14:paraId="215E6DB9" w14:textId="4C74F16E" w:rsidR="00A71E93" w:rsidRPr="00FA546C" w:rsidRDefault="00A71E93" w:rsidP="00415027">
            <w:pPr>
              <w:spacing w:after="120"/>
              <w:jc w:val="both"/>
              <w:rPr>
                <w:rFonts w:ascii="Times New Roman" w:hAnsi="Times New Roman" w:cs="Times New Roman"/>
                <w:sz w:val="24"/>
                <w:szCs w:val="24"/>
              </w:rPr>
            </w:pPr>
            <w:r w:rsidRPr="00A71E93">
              <w:rPr>
                <w:rFonts w:ascii="Times New Roman" w:hAnsi="Times New Roman" w:cs="Times New Roman"/>
                <w:sz w:val="24"/>
                <w:szCs w:val="24"/>
              </w:rPr>
              <w:t>За целта бенефициентите по настоящата процедура подават декларация за двойно финансиране и в проектното предложение (формуляр за кандида</w:t>
            </w:r>
            <w:r w:rsidR="00415027">
              <w:rPr>
                <w:rFonts w:ascii="Times New Roman" w:hAnsi="Times New Roman" w:cs="Times New Roman"/>
                <w:sz w:val="24"/>
                <w:szCs w:val="24"/>
              </w:rPr>
              <w:t>т</w:t>
            </w:r>
            <w:r w:rsidRPr="00A71E93">
              <w:rPr>
                <w:rFonts w:ascii="Times New Roman" w:hAnsi="Times New Roman" w:cs="Times New Roman"/>
                <w:sz w:val="24"/>
                <w:szCs w:val="24"/>
              </w:rPr>
              <w:t xml:space="preserve">стване, секция 11. Допълнителна информация необходима за оценка на проектното предложение, поле „Устойчивост на резултатите от проекта“ или секция 12. Прикачени електронно подписани документи, когато кандидатът е представил документи за други проекти) следва да е посочено какви предходни проекти на бенефициентите/партньорите допълват и надграждат, спазвайки изискванията за </w:t>
            </w:r>
            <w:proofErr w:type="spellStart"/>
            <w:r w:rsidRPr="00A71E93">
              <w:rPr>
                <w:rFonts w:ascii="Times New Roman" w:hAnsi="Times New Roman" w:cs="Times New Roman"/>
                <w:sz w:val="24"/>
                <w:szCs w:val="24"/>
              </w:rPr>
              <w:t>демаркация</w:t>
            </w:r>
            <w:proofErr w:type="spellEnd"/>
            <w:r w:rsidRPr="00A71E93">
              <w:rPr>
                <w:rFonts w:ascii="Times New Roman" w:hAnsi="Times New Roman" w:cs="Times New Roman"/>
                <w:sz w:val="24"/>
                <w:szCs w:val="24"/>
              </w:rPr>
              <w:t xml:space="preserve"> и </w:t>
            </w:r>
            <w:proofErr w:type="spellStart"/>
            <w:r w:rsidRPr="00A71E93">
              <w:rPr>
                <w:rFonts w:ascii="Times New Roman" w:hAnsi="Times New Roman" w:cs="Times New Roman"/>
                <w:sz w:val="24"/>
                <w:szCs w:val="24"/>
              </w:rPr>
              <w:t>допълняемост</w:t>
            </w:r>
            <w:proofErr w:type="spellEnd"/>
            <w:r w:rsidRPr="00A71E93">
              <w:rPr>
                <w:rFonts w:ascii="Times New Roman" w:hAnsi="Times New Roman" w:cs="Times New Roman"/>
                <w:sz w:val="24"/>
                <w:szCs w:val="24"/>
              </w:rPr>
              <w:t>, независимо от какви национални или международни програми или инструменти са реализирани, включително по линия  на националния бюджет чрез Центъра за образователна интеграция на децата и учениците от ет</w:t>
            </w:r>
            <w:r w:rsidR="00415027">
              <w:rPr>
                <w:rFonts w:ascii="Times New Roman" w:hAnsi="Times New Roman" w:cs="Times New Roman"/>
                <w:sz w:val="24"/>
                <w:szCs w:val="24"/>
              </w:rPr>
              <w:t>ническите малцинства (ЦОИДУЕМ).</w:t>
            </w:r>
          </w:p>
        </w:tc>
      </w:tr>
    </w:tbl>
    <w:p w14:paraId="1BDDCF71" w14:textId="77777777" w:rsidR="00486F07" w:rsidRDefault="00486F07"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67B1F74B" w14:textId="77777777" w:rsidTr="00CA777C">
        <w:tc>
          <w:tcPr>
            <w:tcW w:w="10207" w:type="dxa"/>
          </w:tcPr>
          <w:p w14:paraId="276BD022" w14:textId="15A73484" w:rsidR="00E85B98" w:rsidRPr="00B8569E" w:rsidRDefault="00E85B98" w:rsidP="009719E4">
            <w:pPr>
              <w:spacing w:after="120"/>
              <w:jc w:val="both"/>
              <w:rPr>
                <w:rFonts w:ascii="Times New Roman" w:hAnsi="Times New Roman" w:cs="Times New Roman"/>
                <w:sz w:val="24"/>
                <w:szCs w:val="24"/>
              </w:rPr>
            </w:pPr>
            <w:r>
              <w:rPr>
                <w:rFonts w:ascii="Times New Roman" w:hAnsi="Times New Roman" w:cs="Times New Roman"/>
                <w:b/>
                <w:sz w:val="24"/>
                <w:szCs w:val="24"/>
              </w:rPr>
              <w:t>7. Индикатори</w:t>
            </w:r>
            <w:r w:rsidRPr="00B8569E">
              <w:rPr>
                <w:rFonts w:ascii="Times New Roman" w:hAnsi="Times New Roman" w:cs="Times New Roman"/>
                <w:sz w:val="24"/>
                <w:szCs w:val="24"/>
              </w:rPr>
              <w:t>:</w:t>
            </w:r>
          </w:p>
          <w:p w14:paraId="01C0A735" w14:textId="623DF2DC" w:rsidR="00415027" w:rsidRPr="00FE41B2" w:rsidRDefault="00415027" w:rsidP="00415027">
            <w:p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sz w:val="24"/>
                <w:szCs w:val="24"/>
              </w:rPr>
              <w:t>Пр</w:t>
            </w:r>
            <w:r w:rsidRPr="00FE41B2">
              <w:rPr>
                <w:rFonts w:ascii="Times New Roman" w:hAnsi="Times New Roman" w:cs="Times New Roman"/>
                <w:sz w:val="24"/>
                <w:szCs w:val="24"/>
                <w:lang w:val="en-US"/>
              </w:rPr>
              <w:t>оекти</w:t>
            </w:r>
            <w:proofErr w:type="spellEnd"/>
            <w:r w:rsidRPr="00FE41B2">
              <w:rPr>
                <w:rFonts w:ascii="Times New Roman" w:hAnsi="Times New Roman" w:cs="Times New Roman"/>
                <w:sz w:val="24"/>
                <w:szCs w:val="24"/>
              </w:rPr>
              <w:t xml:space="preserve">те на кандидатите </w:t>
            </w:r>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териториите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МИГ</w:t>
            </w:r>
            <w:r w:rsidRPr="00FE41B2">
              <w:rPr>
                <w:rFonts w:ascii="Times New Roman" w:hAnsi="Times New Roman" w:cs="Times New Roman"/>
                <w:sz w:val="24"/>
                <w:szCs w:val="24"/>
              </w:rPr>
              <w:t xml:space="preserve"> „Стамболово – Кърджали 54“</w:t>
            </w:r>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следва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допринесе</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максимална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степен</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постигането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индикаторите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Приоритетна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ос</w:t>
            </w:r>
            <w:proofErr w:type="spellEnd"/>
            <w:r w:rsidRPr="00FE41B2">
              <w:rPr>
                <w:rFonts w:ascii="Times New Roman" w:hAnsi="Times New Roman" w:cs="Times New Roman"/>
                <w:sz w:val="24"/>
                <w:szCs w:val="24"/>
                <w:lang w:val="en-US"/>
              </w:rPr>
              <w:t xml:space="preserve">  3</w:t>
            </w:r>
            <w:r w:rsidR="00FE41B2" w:rsidRPr="00FE41B2">
              <w:rPr>
                <w:rFonts w:ascii="Times New Roman" w:hAnsi="Times New Roman" w:cs="Times New Roman"/>
                <w:sz w:val="24"/>
                <w:szCs w:val="24"/>
              </w:rPr>
              <w:t xml:space="preserve"> </w:t>
            </w:r>
            <w:r w:rsidRPr="00FE41B2">
              <w:rPr>
                <w:rFonts w:ascii="Times New Roman" w:hAnsi="Times New Roman" w:cs="Times New Roman"/>
                <w:sz w:val="24"/>
                <w:szCs w:val="24"/>
                <w:lang w:val="en-US"/>
              </w:rPr>
              <w:t>„</w:t>
            </w:r>
            <w:proofErr w:type="spellStart"/>
            <w:r w:rsidRPr="00FE41B2">
              <w:rPr>
                <w:rFonts w:ascii="Times New Roman" w:hAnsi="Times New Roman" w:cs="Times New Roman"/>
                <w:sz w:val="24"/>
                <w:szCs w:val="24"/>
                <w:lang w:val="en-US"/>
              </w:rPr>
              <w:t>Образователна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среда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активно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социално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включване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операция</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Осигуряване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достъп</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качествено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образование</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малките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населени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места</w:t>
            </w:r>
            <w:proofErr w:type="spellEnd"/>
            <w:r w:rsidRPr="00FE41B2">
              <w:rPr>
                <w:rFonts w:ascii="Times New Roman" w:hAnsi="Times New Roman" w:cs="Times New Roman"/>
                <w:sz w:val="24"/>
                <w:szCs w:val="24"/>
                <w:lang w:val="en-US"/>
              </w:rPr>
              <w:t xml:space="preserve"> и в </w:t>
            </w:r>
            <w:proofErr w:type="spellStart"/>
            <w:r w:rsidRPr="00FE41B2">
              <w:rPr>
                <w:rFonts w:ascii="Times New Roman" w:hAnsi="Times New Roman" w:cs="Times New Roman"/>
                <w:sz w:val="24"/>
                <w:szCs w:val="24"/>
                <w:lang w:val="en-US"/>
              </w:rPr>
              <w:t>трудно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достъпните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райони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включени</w:t>
            </w:r>
            <w:proofErr w:type="spellEnd"/>
            <w:r w:rsidRPr="00FE41B2">
              <w:rPr>
                <w:rFonts w:ascii="Times New Roman" w:hAnsi="Times New Roman" w:cs="Times New Roman"/>
                <w:sz w:val="24"/>
                <w:szCs w:val="24"/>
                <w:lang w:val="en-US"/>
              </w:rPr>
              <w:t xml:space="preserve"> в </w:t>
            </w:r>
            <w:proofErr w:type="spellStart"/>
            <w:r w:rsidRPr="00FE41B2">
              <w:rPr>
                <w:rFonts w:ascii="Times New Roman" w:hAnsi="Times New Roman" w:cs="Times New Roman"/>
                <w:sz w:val="24"/>
                <w:szCs w:val="24"/>
                <w:lang w:val="en-US"/>
              </w:rPr>
              <w:t>стратегията</w:t>
            </w:r>
            <w:proofErr w:type="spellEnd"/>
            <w:r w:rsidRPr="00FE41B2">
              <w:rPr>
                <w:rFonts w:ascii="Times New Roman" w:hAnsi="Times New Roman" w:cs="Times New Roman"/>
                <w:sz w:val="24"/>
                <w:szCs w:val="24"/>
                <w:lang w:val="en-US"/>
              </w:rPr>
              <w:t xml:space="preserve"> .</w:t>
            </w:r>
          </w:p>
          <w:p w14:paraId="56DB5F3D" w14:textId="77777777" w:rsidR="00415027" w:rsidRPr="00FE41B2" w:rsidRDefault="00415027" w:rsidP="00415027">
            <w:pPr>
              <w:numPr>
                <w:ilvl w:val="1"/>
                <w:numId w:val="36"/>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bCs/>
                <w:sz w:val="24"/>
                <w:szCs w:val="24"/>
                <w:lang w:val="en-US"/>
              </w:rPr>
              <w:t>Задължителен</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индикатор</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за</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изпълнение</w:t>
            </w:r>
            <w:proofErr w:type="spellEnd"/>
            <w:r w:rsidRPr="00FE41B2">
              <w:rPr>
                <w:rFonts w:ascii="Times New Roman" w:hAnsi="Times New Roman" w:cs="Times New Roman"/>
                <w:bCs/>
                <w:sz w:val="24"/>
                <w:szCs w:val="24"/>
                <w:lang w:val="en-US"/>
              </w:rPr>
              <w:t>:</w:t>
            </w:r>
          </w:p>
          <w:p w14:paraId="38E18FD7" w14:textId="77777777" w:rsidR="00415027" w:rsidRPr="00FE41B2" w:rsidRDefault="00415027" w:rsidP="00415027">
            <w:pPr>
              <w:numPr>
                <w:ilvl w:val="0"/>
                <w:numId w:val="35"/>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sz w:val="24"/>
                <w:szCs w:val="24"/>
                <w:lang w:val="en-US"/>
              </w:rPr>
              <w:t>Брой</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деца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от</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маргинализирани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общности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вкл</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роми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участващи</w:t>
            </w:r>
            <w:proofErr w:type="spellEnd"/>
            <w:r w:rsidRPr="00FE41B2">
              <w:rPr>
                <w:rFonts w:ascii="Times New Roman" w:hAnsi="Times New Roman" w:cs="Times New Roman"/>
                <w:b/>
                <w:sz w:val="24"/>
                <w:szCs w:val="24"/>
                <w:lang w:val="en-US"/>
              </w:rPr>
              <w:t xml:space="preserve"> в </w:t>
            </w:r>
            <w:proofErr w:type="spellStart"/>
            <w:r w:rsidRPr="00FE41B2">
              <w:rPr>
                <w:rFonts w:ascii="Times New Roman" w:hAnsi="Times New Roman" w:cs="Times New Roman"/>
                <w:b/>
                <w:sz w:val="24"/>
                <w:szCs w:val="24"/>
                <w:lang w:val="en-US"/>
              </w:rPr>
              <w:t>мерки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за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образователна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интеграция</w:t>
            </w:r>
            <w:proofErr w:type="spellEnd"/>
            <w:r w:rsidRPr="00FE41B2">
              <w:rPr>
                <w:rFonts w:ascii="Times New Roman" w:hAnsi="Times New Roman" w:cs="Times New Roman"/>
                <w:b/>
                <w:sz w:val="24"/>
                <w:szCs w:val="24"/>
                <w:lang w:val="en-US"/>
              </w:rPr>
              <w:t xml:space="preserve"> и </w:t>
            </w:r>
            <w:proofErr w:type="spellStart"/>
            <w:r w:rsidRPr="00FE41B2">
              <w:rPr>
                <w:rFonts w:ascii="Times New Roman" w:hAnsi="Times New Roman" w:cs="Times New Roman"/>
                <w:b/>
                <w:sz w:val="24"/>
                <w:szCs w:val="24"/>
                <w:lang w:val="en-US"/>
              </w:rPr>
              <w:t>реинтеграция</w:t>
            </w:r>
            <w:proofErr w:type="spellEnd"/>
            <w:r w:rsidRPr="00FE41B2">
              <w:rPr>
                <w:rFonts w:ascii="Times New Roman" w:hAnsi="Times New Roman" w:cs="Times New Roman"/>
                <w:b/>
                <w:sz w:val="24"/>
                <w:szCs w:val="24"/>
                <w:lang w:val="en-US"/>
              </w:rPr>
              <w:t>.</w:t>
            </w:r>
          </w:p>
          <w:p w14:paraId="76D093B5" w14:textId="3ABF8CE0" w:rsidR="00415027" w:rsidRPr="00FE41B2" w:rsidRDefault="00415027" w:rsidP="00415027">
            <w:pPr>
              <w:rPr>
                <w:rFonts w:ascii="Times New Roman" w:hAnsi="Times New Roman" w:cs="Times New Roman"/>
                <w:sz w:val="24"/>
                <w:szCs w:val="24"/>
                <w:lang w:val="en-US"/>
              </w:rPr>
            </w:pPr>
            <w:proofErr w:type="spellStart"/>
            <w:r w:rsidRPr="00FE41B2">
              <w:rPr>
                <w:rFonts w:ascii="Times New Roman" w:hAnsi="Times New Roman" w:cs="Times New Roman"/>
                <w:sz w:val="24"/>
                <w:szCs w:val="24"/>
                <w:lang w:val="en-US"/>
              </w:rPr>
              <w:t>Индикаторите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за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резултат</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следва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отразяват</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цялото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очаквано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въздействие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върху</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целевите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групи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съответната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специфична</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съобразно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планираното</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въздействие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върху</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целевите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групи</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чрез</w:t>
            </w:r>
            <w:proofErr w:type="spellEnd"/>
            <w:r w:rsidRPr="00FE41B2">
              <w:rPr>
                <w:rFonts w:ascii="Times New Roman" w:eastAsia="Times New Roman" w:hAnsi="Times New Roman"/>
                <w:spacing w:val="-1"/>
                <w:sz w:val="24"/>
                <w:szCs w:val="24"/>
                <w:lang w:val="en-US"/>
              </w:rPr>
              <w:t xml:space="preserve"> </w:t>
            </w:r>
            <w:proofErr w:type="spellStart"/>
            <w:r w:rsidRPr="00FE41B2">
              <w:rPr>
                <w:rFonts w:ascii="Times New Roman" w:hAnsi="Times New Roman" w:cs="Times New Roman"/>
                <w:sz w:val="24"/>
                <w:szCs w:val="24"/>
                <w:lang w:val="en-US"/>
              </w:rPr>
              <w:t>избраните</w:t>
            </w:r>
            <w:proofErr w:type="spellEnd"/>
            <w:r w:rsidRPr="00FE41B2">
              <w:rPr>
                <w:rFonts w:ascii="Times New Roman" w:hAnsi="Times New Roman" w:cs="Times New Roman"/>
                <w:sz w:val="24"/>
                <w:szCs w:val="24"/>
                <w:lang w:val="en-US"/>
              </w:rPr>
              <w:t xml:space="preserve"> </w:t>
            </w:r>
            <w:proofErr w:type="spellStart"/>
            <w:r w:rsidRPr="00FE41B2">
              <w:rPr>
                <w:rFonts w:ascii="Times New Roman" w:hAnsi="Times New Roman" w:cs="Times New Roman"/>
                <w:sz w:val="24"/>
                <w:szCs w:val="24"/>
                <w:lang w:val="en-US"/>
              </w:rPr>
              <w:t>дейности</w:t>
            </w:r>
            <w:proofErr w:type="spellEnd"/>
            <w:r w:rsidRPr="00FE41B2">
              <w:rPr>
                <w:rFonts w:ascii="Times New Roman" w:hAnsi="Times New Roman" w:cs="Times New Roman"/>
                <w:sz w:val="24"/>
                <w:szCs w:val="24"/>
                <w:lang w:val="en-US"/>
              </w:rPr>
              <w:t>)</w:t>
            </w:r>
          </w:p>
          <w:p w14:paraId="6CC2D0A4" w14:textId="77777777" w:rsidR="00FE41B2" w:rsidRPr="00FE41B2" w:rsidRDefault="00FE41B2" w:rsidP="00415027">
            <w:pPr>
              <w:rPr>
                <w:rFonts w:ascii="Times New Roman" w:hAnsi="Times New Roman" w:cs="Times New Roman"/>
                <w:sz w:val="24"/>
                <w:szCs w:val="24"/>
                <w:lang w:val="en-US"/>
              </w:rPr>
            </w:pPr>
          </w:p>
          <w:p w14:paraId="6F935C9D" w14:textId="77777777" w:rsidR="00FE41B2" w:rsidRPr="00FE41B2" w:rsidRDefault="00FE41B2" w:rsidP="00FE41B2">
            <w:pPr>
              <w:numPr>
                <w:ilvl w:val="1"/>
                <w:numId w:val="36"/>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bCs/>
                <w:sz w:val="24"/>
                <w:szCs w:val="24"/>
                <w:lang w:val="en-US"/>
              </w:rPr>
              <w:t>Задължителен</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индикатор</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за</w:t>
            </w:r>
            <w:proofErr w:type="spellEnd"/>
            <w:r w:rsidRPr="00FE41B2">
              <w:rPr>
                <w:rFonts w:ascii="Times New Roman" w:hAnsi="Times New Roman" w:cs="Times New Roman"/>
                <w:b/>
                <w:bCs/>
                <w:sz w:val="24"/>
                <w:szCs w:val="24"/>
                <w:lang w:val="en-US"/>
              </w:rPr>
              <w:t xml:space="preserve"> </w:t>
            </w:r>
            <w:proofErr w:type="spellStart"/>
            <w:r w:rsidRPr="00FE41B2">
              <w:rPr>
                <w:rFonts w:ascii="Times New Roman" w:hAnsi="Times New Roman" w:cs="Times New Roman"/>
                <w:b/>
                <w:bCs/>
                <w:sz w:val="24"/>
                <w:szCs w:val="24"/>
                <w:lang w:val="en-US"/>
              </w:rPr>
              <w:t>резултат</w:t>
            </w:r>
            <w:proofErr w:type="spellEnd"/>
            <w:r w:rsidRPr="00FE41B2">
              <w:rPr>
                <w:rFonts w:ascii="Times New Roman" w:hAnsi="Times New Roman" w:cs="Times New Roman"/>
                <w:bCs/>
                <w:sz w:val="24"/>
                <w:szCs w:val="24"/>
                <w:lang w:val="en-US"/>
              </w:rPr>
              <w:t>:</w:t>
            </w:r>
          </w:p>
          <w:p w14:paraId="0354D87E" w14:textId="77777777" w:rsidR="00FE41B2" w:rsidRPr="00FE41B2" w:rsidRDefault="00FE41B2" w:rsidP="00FE41B2">
            <w:pPr>
              <w:numPr>
                <w:ilvl w:val="0"/>
                <w:numId w:val="35"/>
              </w:numPr>
              <w:spacing w:after="120"/>
              <w:jc w:val="both"/>
              <w:rPr>
                <w:rFonts w:ascii="Times New Roman" w:hAnsi="Times New Roman" w:cs="Times New Roman"/>
                <w:sz w:val="24"/>
                <w:szCs w:val="24"/>
                <w:lang w:val="en-US"/>
              </w:rPr>
            </w:pPr>
            <w:proofErr w:type="spellStart"/>
            <w:r w:rsidRPr="00FE41B2">
              <w:rPr>
                <w:rFonts w:ascii="Times New Roman" w:hAnsi="Times New Roman" w:cs="Times New Roman"/>
                <w:b/>
                <w:sz w:val="24"/>
                <w:szCs w:val="24"/>
                <w:lang w:val="en-US"/>
              </w:rPr>
              <w:t>Брой</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деца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от</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етнически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малцинства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вкл</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роми</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интегрирани</w:t>
            </w:r>
            <w:proofErr w:type="spellEnd"/>
            <w:r w:rsidRPr="00FE41B2">
              <w:rPr>
                <w:rFonts w:ascii="Times New Roman" w:hAnsi="Times New Roman" w:cs="Times New Roman"/>
                <w:b/>
                <w:sz w:val="24"/>
                <w:szCs w:val="24"/>
                <w:lang w:val="en-US"/>
              </w:rPr>
              <w:t xml:space="preserve"> в </w:t>
            </w:r>
            <w:proofErr w:type="spellStart"/>
            <w:r w:rsidRPr="00FE41B2">
              <w:rPr>
                <w:rFonts w:ascii="Times New Roman" w:hAnsi="Times New Roman" w:cs="Times New Roman"/>
                <w:b/>
                <w:sz w:val="24"/>
                <w:szCs w:val="24"/>
                <w:lang w:val="en-US"/>
              </w:rPr>
              <w:t>образователната</w:t>
            </w:r>
            <w:proofErr w:type="spellEnd"/>
            <w:r w:rsidRPr="00FE41B2">
              <w:rPr>
                <w:rFonts w:ascii="Times New Roman" w:hAnsi="Times New Roman" w:cs="Times New Roman"/>
                <w:b/>
                <w:sz w:val="24"/>
                <w:szCs w:val="24"/>
                <w:lang w:val="en-US"/>
              </w:rPr>
              <w:t xml:space="preserve"> </w:t>
            </w:r>
            <w:proofErr w:type="spellStart"/>
            <w:r w:rsidRPr="00FE41B2">
              <w:rPr>
                <w:rFonts w:ascii="Times New Roman" w:hAnsi="Times New Roman" w:cs="Times New Roman"/>
                <w:b/>
                <w:sz w:val="24"/>
                <w:szCs w:val="24"/>
                <w:lang w:val="en-US"/>
              </w:rPr>
              <w:t>система</w:t>
            </w:r>
            <w:proofErr w:type="spellEnd"/>
            <w:r w:rsidRPr="00FE41B2">
              <w:rPr>
                <w:rFonts w:ascii="Times New Roman" w:hAnsi="Times New Roman" w:cs="Times New Roman"/>
                <w:sz w:val="24"/>
                <w:szCs w:val="24"/>
              </w:rPr>
              <w:t>;</w:t>
            </w:r>
          </w:p>
          <w:p w14:paraId="5DE0AE51" w14:textId="47D44A8E" w:rsidR="00D76A6C" w:rsidRDefault="00D76A6C" w:rsidP="009719E4">
            <w:pPr>
              <w:spacing w:after="120"/>
              <w:jc w:val="both"/>
              <w:rPr>
                <w:rFonts w:ascii="Times New Roman" w:hAnsi="Times New Roman" w:cs="Times New Roman"/>
                <w:sz w:val="24"/>
                <w:szCs w:val="24"/>
              </w:rPr>
            </w:pPr>
            <w:r w:rsidRPr="00D76A6C">
              <w:rPr>
                <w:rFonts w:ascii="Times New Roman" w:hAnsi="Times New Roman" w:cs="Times New Roman"/>
                <w:sz w:val="24"/>
                <w:szCs w:val="24"/>
              </w:rPr>
              <w:t>Проектните предложения задължително трябва да имат принос към постигането на горепосочените задължителни индикатори за изпълнение и за резултат.</w:t>
            </w:r>
          </w:p>
          <w:p w14:paraId="042C68BF" w14:textId="5F46C2DB" w:rsidR="00D173ED" w:rsidRPr="00E542A9" w:rsidRDefault="00D173ED" w:rsidP="009719E4">
            <w:pPr>
              <w:spacing w:after="120"/>
              <w:jc w:val="both"/>
              <w:rPr>
                <w:rFonts w:ascii="Times New Roman" w:hAnsi="Times New Roman" w:cs="Times New Roman"/>
                <w:sz w:val="24"/>
                <w:szCs w:val="24"/>
              </w:rPr>
            </w:pPr>
            <w:r>
              <w:rPr>
                <w:rFonts w:ascii="Times New Roman" w:hAnsi="Times New Roman" w:cs="Times New Roman"/>
                <w:sz w:val="24"/>
                <w:szCs w:val="24"/>
              </w:rPr>
              <w:t>Индикаторите трябва д</w:t>
            </w:r>
            <w:r w:rsidRPr="00D173ED">
              <w:rPr>
                <w:rFonts w:ascii="Times New Roman" w:hAnsi="Times New Roman" w:cs="Times New Roman"/>
                <w:sz w:val="24"/>
                <w:szCs w:val="24"/>
              </w:rPr>
              <w:t>а</w:t>
            </w:r>
            <w:r>
              <w:rPr>
                <w:rFonts w:ascii="Times New Roman" w:hAnsi="Times New Roman" w:cs="Times New Roman"/>
                <w:sz w:val="24"/>
                <w:szCs w:val="24"/>
              </w:rPr>
              <w:t xml:space="preserve"> бъдат количе</w:t>
            </w:r>
            <w:r w:rsidRPr="00D173ED">
              <w:rPr>
                <w:rFonts w:ascii="Times New Roman" w:hAnsi="Times New Roman" w:cs="Times New Roman"/>
                <w:sz w:val="24"/>
                <w:szCs w:val="24"/>
              </w:rPr>
              <w:t>с</w:t>
            </w:r>
            <w:r>
              <w:rPr>
                <w:rFonts w:ascii="Times New Roman" w:hAnsi="Times New Roman" w:cs="Times New Roman"/>
                <w:sz w:val="24"/>
                <w:szCs w:val="24"/>
              </w:rPr>
              <w:t>т</w:t>
            </w:r>
            <w:r w:rsidRPr="00D173ED">
              <w:rPr>
                <w:rFonts w:ascii="Times New Roman" w:hAnsi="Times New Roman" w:cs="Times New Roman"/>
                <w:sz w:val="24"/>
                <w:szCs w:val="24"/>
              </w:rPr>
              <w:t>вено определени</w:t>
            </w:r>
            <w:r>
              <w:rPr>
                <w:rFonts w:ascii="Times New Roman" w:hAnsi="Times New Roman" w:cs="Times New Roman"/>
                <w:sz w:val="24"/>
                <w:szCs w:val="24"/>
              </w:rPr>
              <w:t xml:space="preserve"> с </w:t>
            </w:r>
            <w:r w:rsidRPr="00D173ED">
              <w:rPr>
                <w:rFonts w:ascii="Times New Roman" w:hAnsi="Times New Roman" w:cs="Times New Roman"/>
                <w:b/>
                <w:sz w:val="24"/>
                <w:szCs w:val="24"/>
              </w:rPr>
              <w:t>базова стойност</w:t>
            </w:r>
            <w:r>
              <w:rPr>
                <w:rFonts w:ascii="Times New Roman" w:hAnsi="Times New Roman" w:cs="Times New Roman"/>
                <w:sz w:val="24"/>
                <w:szCs w:val="24"/>
              </w:rPr>
              <w:t xml:space="preserve"> и </w:t>
            </w:r>
            <w:r w:rsidRPr="00D173ED">
              <w:rPr>
                <w:rFonts w:ascii="Times New Roman" w:hAnsi="Times New Roman" w:cs="Times New Roman"/>
                <w:b/>
                <w:sz w:val="24"/>
                <w:szCs w:val="24"/>
              </w:rPr>
              <w:t>целева стойност</w:t>
            </w:r>
            <w:r>
              <w:rPr>
                <w:rFonts w:ascii="Times New Roman" w:hAnsi="Times New Roman" w:cs="Times New Roman"/>
                <w:sz w:val="24"/>
                <w:szCs w:val="24"/>
              </w:rPr>
              <w:t xml:space="preserve"> в секция 8. Индикатори от Формуляра за кандидатстване като целевата стойност на индикаторите трябва да бъде положителна величина различна от „0“.</w:t>
            </w:r>
            <w:r w:rsidRPr="00D173ED">
              <w:rPr>
                <w:rFonts w:ascii="Times New Roman" w:hAnsi="Times New Roman" w:cs="Times New Roman"/>
                <w:b/>
                <w:sz w:val="24"/>
                <w:szCs w:val="24"/>
              </w:rPr>
              <w:t xml:space="preserve"> </w:t>
            </w:r>
            <w:r w:rsidR="00793E4D" w:rsidRPr="00877C3D">
              <w:rPr>
                <w:rFonts w:ascii="Times New Roman" w:hAnsi="Times New Roman" w:cs="Times New Roman"/>
                <w:sz w:val="24"/>
                <w:szCs w:val="24"/>
              </w:rPr>
              <w:t xml:space="preserve">Определянето на целевата стойност на индикаторите за изпълнение и за резултат следва да отразява идентифицираните проблеми и нужди </w:t>
            </w:r>
            <w:r w:rsidR="00793E4D">
              <w:rPr>
                <w:rFonts w:ascii="Times New Roman" w:hAnsi="Times New Roman" w:cs="Times New Roman"/>
                <w:sz w:val="24"/>
                <w:szCs w:val="24"/>
              </w:rPr>
              <w:t>и да е изведена от анализите за стратегиите за ВОМР.</w:t>
            </w:r>
          </w:p>
          <w:p w14:paraId="2E27C32C" w14:textId="73065F78" w:rsidR="00D3393D" w:rsidRDefault="00D173ED" w:rsidP="009719E4">
            <w:pPr>
              <w:spacing w:after="120"/>
              <w:jc w:val="both"/>
              <w:rPr>
                <w:rFonts w:ascii="Times New Roman" w:hAnsi="Times New Roman" w:cs="Times New Roman"/>
                <w:b/>
                <w:sz w:val="24"/>
                <w:szCs w:val="24"/>
              </w:rPr>
            </w:pPr>
            <w:r w:rsidRPr="00D173ED">
              <w:rPr>
                <w:rFonts w:ascii="Times New Roman" w:hAnsi="Times New Roman" w:cs="Times New Roman"/>
                <w:b/>
                <w:sz w:val="24"/>
                <w:szCs w:val="24"/>
              </w:rPr>
              <w:t>В</w:t>
            </w:r>
            <w:r w:rsidRPr="00D173ED">
              <w:rPr>
                <w:rFonts w:ascii="Times New Roman" w:hAnsi="Times New Roman" w:cs="Times New Roman"/>
                <w:b/>
                <w:i/>
                <w:sz w:val="24"/>
                <w:szCs w:val="24"/>
              </w:rPr>
              <w:t xml:space="preserve"> </w:t>
            </w:r>
            <w:r w:rsidRPr="00D173ED">
              <w:rPr>
                <w:rFonts w:ascii="Times New Roman" w:hAnsi="Times New Roman" w:cs="Times New Roman"/>
                <w:b/>
                <w:sz w:val="24"/>
                <w:szCs w:val="24"/>
              </w:rPr>
              <w:t xml:space="preserve">случай че във Формуляра за кандидатстване не са включени задължителните индикатори за изпълнение и резултат, и/или заложената целева стойност на индикаторите е нула, оценителната комисия ще изиска от кандидата пояснителна информация. </w:t>
            </w:r>
            <w:r w:rsidR="00D3393D" w:rsidRPr="00D173ED">
              <w:rPr>
                <w:rFonts w:ascii="Times New Roman" w:hAnsi="Times New Roman" w:cs="Times New Roman"/>
                <w:b/>
                <w:sz w:val="24"/>
                <w:szCs w:val="24"/>
              </w:rPr>
              <w:t>Т</w:t>
            </w:r>
            <w:r w:rsidR="00D3393D" w:rsidRPr="004578C9">
              <w:rPr>
                <w:rFonts w:ascii="Times New Roman" w:hAnsi="Times New Roman" w:cs="Times New Roman"/>
                <w:b/>
                <w:sz w:val="24"/>
                <w:szCs w:val="24"/>
              </w:rPr>
              <w:t xml:space="preserve">ова изискване е условие за допустимост на проектното предложение и неспазването му ще доведе до отхвърляне на проекта. </w:t>
            </w:r>
          </w:p>
          <w:p w14:paraId="54106647" w14:textId="62B0A0DF" w:rsidR="00D3393D" w:rsidRPr="004578C9" w:rsidRDefault="00071373" w:rsidP="009719E4">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D3393D" w:rsidRPr="004578C9">
              <w:rPr>
                <w:rFonts w:ascii="Times New Roman" w:hAnsi="Times New Roman" w:cs="Times New Roman"/>
                <w:b/>
                <w:sz w:val="24"/>
                <w:szCs w:val="24"/>
              </w:rPr>
              <w:t xml:space="preserve"> </w:t>
            </w:r>
          </w:p>
          <w:p w14:paraId="231343EB" w14:textId="037FA7F7" w:rsidR="00D173ED" w:rsidRPr="00D3393D" w:rsidRDefault="00D3393D" w:rsidP="009719E4">
            <w:pPr>
              <w:spacing w:after="120"/>
              <w:jc w:val="both"/>
              <w:rPr>
                <w:rFonts w:ascii="Times New Roman" w:hAnsi="Times New Roman" w:cs="Times New Roman"/>
                <w:sz w:val="24"/>
                <w:szCs w:val="24"/>
              </w:rPr>
            </w:pPr>
            <w:r w:rsidRPr="004578C9">
              <w:rPr>
                <w:rFonts w:ascii="Times New Roman" w:hAnsi="Times New Roman" w:cs="Times New Roman"/>
                <w:sz w:val="24"/>
                <w:szCs w:val="24"/>
              </w:rPr>
              <w:t>В случай на неизпълнение на прогнозните целеви стойности на индикаторите на кандидата ще бъдат наложени финансови корекции съгласно ПМС № 57 от 28 март 2017 г. за приемане на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p>
          <w:p w14:paraId="4677430E" w14:textId="68544248" w:rsidR="00D3393D" w:rsidRDefault="00DF3048" w:rsidP="009719E4">
            <w:pPr>
              <w:spacing w:after="120"/>
              <w:jc w:val="both"/>
              <w:rPr>
                <w:rFonts w:ascii="Times New Roman" w:hAnsi="Times New Roman" w:cs="Times New Roman"/>
                <w:b/>
                <w:i/>
                <w:sz w:val="24"/>
                <w:szCs w:val="24"/>
              </w:rPr>
            </w:pPr>
            <w:r w:rsidRPr="00735416">
              <w:rPr>
                <w:rFonts w:ascii="Times New Roman" w:hAnsi="Times New Roman" w:cs="Times New Roman"/>
                <w:b/>
                <w:i/>
                <w:sz w:val="24"/>
                <w:szCs w:val="24"/>
              </w:rPr>
              <w:t>Заложеното количество трябва да съответства на описанието на включените в проекта дейности и кореспондиращите им разходи.</w:t>
            </w:r>
          </w:p>
          <w:p w14:paraId="6C5BE31C" w14:textId="77777777" w:rsidR="00035C36" w:rsidRPr="00035C36" w:rsidRDefault="00035C36" w:rsidP="00035C36">
            <w:pPr>
              <w:spacing w:after="120"/>
              <w:jc w:val="both"/>
              <w:rPr>
                <w:rFonts w:ascii="Times New Roman" w:hAnsi="Times New Roman" w:cs="Times New Roman"/>
                <w:sz w:val="24"/>
                <w:szCs w:val="24"/>
                <w:lang w:val="en-US"/>
              </w:rPr>
            </w:pP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кандидатстване</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сключване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договор</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настъпили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промени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включително</w:t>
            </w:r>
            <w:proofErr w:type="spellEnd"/>
            <w:r w:rsidRPr="00035C36">
              <w:rPr>
                <w:rFonts w:ascii="Times New Roman" w:hAnsi="Times New Roman" w:cs="Times New Roman"/>
                <w:sz w:val="24"/>
                <w:szCs w:val="24"/>
                <w:lang w:val="en-US"/>
              </w:rPr>
              <w:t xml:space="preserve"> и </w:t>
            </w:r>
            <w:proofErr w:type="spellStart"/>
            <w:r w:rsidRPr="00035C36">
              <w:rPr>
                <w:rFonts w:ascii="Times New Roman" w:hAnsi="Times New Roman" w:cs="Times New Roman"/>
                <w:sz w:val="24"/>
                <w:szCs w:val="24"/>
                <w:lang w:val="en-US"/>
              </w:rPr>
              <w:t>при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лицето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представляващо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предоставяне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безвъзмездна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финансова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помощ</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lastRenderedPageBreak/>
              <w:t>бенефициентът</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следва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попълни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Декларация</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образец</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съгласие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ползване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данни</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кандидата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Приложение</w:t>
            </w:r>
            <w:proofErr w:type="spellEnd"/>
            <w:r w:rsidRPr="00035C36">
              <w:rPr>
                <w:rFonts w:ascii="Times New Roman" w:hAnsi="Times New Roman" w:cs="Times New Roman"/>
                <w:sz w:val="24"/>
                <w:szCs w:val="24"/>
              </w:rPr>
              <w:t xml:space="preserve"> </w:t>
            </w:r>
            <w:r w:rsidRPr="00035C36">
              <w:rPr>
                <w:rFonts w:ascii="Times New Roman" w:hAnsi="Times New Roman" w:cs="Times New Roman"/>
                <w:sz w:val="24"/>
                <w:szCs w:val="24"/>
                <w:lang w:val="en-US"/>
              </w:rPr>
              <w:t xml:space="preserve">III) </w:t>
            </w:r>
            <w:proofErr w:type="spellStart"/>
            <w:r w:rsidRPr="00035C36">
              <w:rPr>
                <w:rFonts w:ascii="Times New Roman" w:hAnsi="Times New Roman" w:cs="Times New Roman"/>
                <w:sz w:val="24"/>
                <w:szCs w:val="24"/>
                <w:lang w:val="en-US"/>
              </w:rPr>
              <w:t>за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целите</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на</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отчитането</w:t>
            </w:r>
            <w:proofErr w:type="spellEnd"/>
            <w:r w:rsidRPr="00035C36">
              <w:rPr>
                <w:rFonts w:ascii="Times New Roman" w:hAnsi="Times New Roman" w:cs="Times New Roman"/>
                <w:sz w:val="24"/>
                <w:szCs w:val="24"/>
                <w:lang w:val="en-US"/>
              </w:rPr>
              <w:t xml:space="preserve"> </w:t>
            </w:r>
            <w:proofErr w:type="spellStart"/>
            <w:r w:rsidRPr="00035C36">
              <w:rPr>
                <w:rFonts w:ascii="Times New Roman" w:hAnsi="Times New Roman" w:cs="Times New Roman"/>
                <w:sz w:val="24"/>
                <w:szCs w:val="24"/>
                <w:lang w:val="en-US"/>
              </w:rPr>
              <w:t>по</w:t>
            </w:r>
            <w:proofErr w:type="spellEnd"/>
            <w:r w:rsidRPr="00035C36">
              <w:rPr>
                <w:rFonts w:ascii="Times New Roman" w:hAnsi="Times New Roman" w:cs="Times New Roman"/>
                <w:sz w:val="24"/>
                <w:szCs w:val="24"/>
                <w:lang w:val="en-US"/>
              </w:rPr>
              <w:t xml:space="preserve"> ОП НОИР.</w:t>
            </w:r>
          </w:p>
          <w:p w14:paraId="34AAAC65" w14:textId="77777777" w:rsidR="00035C36" w:rsidRPr="00735416" w:rsidRDefault="00035C36" w:rsidP="009719E4">
            <w:pPr>
              <w:spacing w:after="120"/>
              <w:jc w:val="both"/>
              <w:rPr>
                <w:rFonts w:ascii="Times New Roman" w:hAnsi="Times New Roman" w:cs="Times New Roman"/>
                <w:b/>
                <w:i/>
                <w:sz w:val="24"/>
                <w:szCs w:val="24"/>
              </w:rPr>
            </w:pPr>
          </w:p>
          <w:p w14:paraId="72B7A560" w14:textId="77777777" w:rsidR="00E85B98" w:rsidRDefault="00E85B98" w:rsidP="009719E4">
            <w:pPr>
              <w:pStyle w:val="a3"/>
              <w:spacing w:after="120"/>
              <w:contextualSpacing w:val="0"/>
              <w:jc w:val="both"/>
              <w:rPr>
                <w:rFonts w:ascii="Times New Roman" w:hAnsi="Times New Roman" w:cs="Times New Roman"/>
                <w:b/>
                <w:sz w:val="24"/>
                <w:szCs w:val="24"/>
              </w:rPr>
            </w:pPr>
            <w:r w:rsidRPr="00E542A9">
              <w:rPr>
                <w:rFonts w:ascii="Times New Roman" w:hAnsi="Times New Roman" w:cs="Times New Roman"/>
                <w:b/>
                <w:sz w:val="24"/>
                <w:szCs w:val="24"/>
              </w:rPr>
              <w:t xml:space="preserve">3. </w:t>
            </w:r>
            <w:r w:rsidRPr="00E97E61">
              <w:rPr>
                <w:rFonts w:ascii="Times New Roman" w:hAnsi="Times New Roman" w:cs="Times New Roman"/>
                <w:b/>
                <w:sz w:val="24"/>
                <w:szCs w:val="24"/>
              </w:rPr>
              <w:t>Специфични за територията индикатори</w:t>
            </w:r>
          </w:p>
          <w:p w14:paraId="163E37C5" w14:textId="6C1CB793" w:rsidR="00D76A6C" w:rsidRPr="0004113F" w:rsidRDefault="00D76A6C" w:rsidP="00D76A6C">
            <w:pPr>
              <w:numPr>
                <w:ilvl w:val="0"/>
                <w:numId w:val="35"/>
              </w:numPr>
              <w:spacing w:after="120"/>
              <w:jc w:val="both"/>
              <w:rPr>
                <w:rFonts w:ascii="Times New Roman" w:hAnsi="Times New Roman" w:cs="Times New Roman"/>
                <w:sz w:val="24"/>
                <w:szCs w:val="24"/>
                <w:lang w:val="en-US"/>
              </w:rPr>
            </w:pPr>
            <w:r w:rsidRPr="0004113F">
              <w:rPr>
                <w:rFonts w:ascii="Times New Roman" w:hAnsi="Times New Roman" w:cs="Times New Roman"/>
                <w:sz w:val="24"/>
                <w:szCs w:val="24"/>
              </w:rPr>
              <w:t xml:space="preserve">Нетен коефициент на записване в детските градини </w:t>
            </w:r>
          </w:p>
          <w:p w14:paraId="02DD9829" w14:textId="77777777" w:rsidR="0004113F" w:rsidRPr="004A5AA6" w:rsidRDefault="0004113F" w:rsidP="0004113F">
            <w:pPr>
              <w:pStyle w:val="a3"/>
              <w:widowControl w:val="0"/>
              <w:numPr>
                <w:ilvl w:val="0"/>
                <w:numId w:val="35"/>
              </w:numPr>
              <w:spacing w:before="115" w:line="240" w:lineRule="auto"/>
              <w:ind w:right="229"/>
              <w:contextualSpacing w:val="0"/>
              <w:jc w:val="both"/>
              <w:rPr>
                <w:rFonts w:ascii="Times New Roman" w:hAnsi="Times New Roman"/>
                <w:i/>
                <w:sz w:val="24"/>
              </w:rPr>
            </w:pPr>
            <w:r w:rsidRPr="004A5AA6">
              <w:rPr>
                <w:rFonts w:ascii="Times New Roman" w:eastAsia="Times New Roman" w:hAnsi="Times New Roman" w:cs="Times New Roman"/>
                <w:sz w:val="24"/>
                <w:szCs w:val="24"/>
                <w:lang w:eastAsia="bg-BG"/>
              </w:rPr>
              <w:t>Брой родители участвали в мероприятия по проектите</w:t>
            </w:r>
            <w:r w:rsidRPr="004A5AA6">
              <w:rPr>
                <w:rFonts w:ascii="Times New Roman" w:hAnsi="Times New Roman"/>
                <w:i/>
                <w:sz w:val="24"/>
              </w:rPr>
              <w:t>.</w:t>
            </w:r>
            <w:r w:rsidRPr="004A5AA6">
              <w:rPr>
                <w:rFonts w:ascii="Times New Roman" w:eastAsia="Calibri" w:hAnsi="Times New Roman" w:cs="Times New Roman"/>
                <w:sz w:val="24"/>
                <w:szCs w:val="24"/>
                <w:lang w:eastAsia="bg-BG"/>
              </w:rPr>
              <w:t xml:space="preserve"> </w:t>
            </w:r>
          </w:p>
          <w:p w14:paraId="0A231FA9" w14:textId="77777777" w:rsidR="0004113F" w:rsidRPr="004A5AA6" w:rsidRDefault="0004113F" w:rsidP="0004113F">
            <w:pPr>
              <w:pStyle w:val="a3"/>
              <w:widowControl w:val="0"/>
              <w:numPr>
                <w:ilvl w:val="0"/>
                <w:numId w:val="35"/>
              </w:numPr>
              <w:spacing w:before="115" w:line="240" w:lineRule="auto"/>
              <w:ind w:right="229"/>
              <w:contextualSpacing w:val="0"/>
              <w:jc w:val="both"/>
              <w:rPr>
                <w:rFonts w:ascii="Times New Roman" w:hAnsi="Times New Roman"/>
                <w:i/>
                <w:sz w:val="24"/>
              </w:rPr>
            </w:pPr>
            <w:r w:rsidRPr="004A5AA6">
              <w:rPr>
                <w:rFonts w:ascii="Times New Roman" w:eastAsia="Calibri" w:hAnsi="Times New Roman" w:cs="Times New Roman"/>
                <w:sz w:val="24"/>
                <w:szCs w:val="24"/>
                <w:lang w:eastAsia="bg-BG"/>
              </w:rPr>
              <w:t>Брой проекти, финансирани по мярката</w:t>
            </w:r>
          </w:p>
          <w:p w14:paraId="008243CF" w14:textId="77777777" w:rsidR="0004113F" w:rsidRPr="004A5AA6" w:rsidRDefault="0004113F" w:rsidP="0004113F">
            <w:pPr>
              <w:pStyle w:val="a3"/>
              <w:widowControl w:val="0"/>
              <w:numPr>
                <w:ilvl w:val="0"/>
                <w:numId w:val="35"/>
              </w:numPr>
              <w:spacing w:before="115" w:line="240" w:lineRule="auto"/>
              <w:ind w:right="229"/>
              <w:contextualSpacing w:val="0"/>
              <w:jc w:val="both"/>
              <w:rPr>
                <w:rFonts w:ascii="Times New Roman" w:hAnsi="Times New Roman"/>
                <w:i/>
                <w:sz w:val="24"/>
              </w:rPr>
            </w:pPr>
            <w:r w:rsidRPr="004A5AA6">
              <w:rPr>
                <w:rFonts w:ascii="Times New Roman" w:eastAsia="Calibri" w:hAnsi="Times New Roman" w:cs="Times New Roman"/>
                <w:sz w:val="24"/>
                <w:szCs w:val="24"/>
                <w:lang w:eastAsia="bg-BG"/>
              </w:rPr>
              <w:t xml:space="preserve"> </w:t>
            </w:r>
            <w:r w:rsidRPr="004A5AA6">
              <w:rPr>
                <w:rFonts w:ascii="Times New Roman" w:eastAsia="Times New Roman" w:hAnsi="Times New Roman" w:cs="Times New Roman"/>
                <w:sz w:val="24"/>
                <w:szCs w:val="24"/>
                <w:lang w:eastAsia="bg-BG"/>
              </w:rPr>
              <w:t>Общ обем на инвестициите</w:t>
            </w:r>
          </w:p>
          <w:p w14:paraId="7B352530" w14:textId="77777777" w:rsidR="0004113F" w:rsidRPr="00FE41B2" w:rsidRDefault="0004113F" w:rsidP="0004113F">
            <w:pPr>
              <w:spacing w:after="120"/>
              <w:ind w:left="959"/>
              <w:jc w:val="both"/>
              <w:rPr>
                <w:rFonts w:ascii="Times New Roman" w:hAnsi="Times New Roman" w:cs="Times New Roman"/>
                <w:sz w:val="24"/>
                <w:szCs w:val="24"/>
                <w:lang w:val="en-US"/>
              </w:rPr>
            </w:pPr>
          </w:p>
          <w:p w14:paraId="6BEE444D" w14:textId="77777777" w:rsidR="00D76A6C" w:rsidRPr="0004113F" w:rsidRDefault="00D76A6C" w:rsidP="00D76A6C">
            <w:pPr>
              <w:spacing w:after="120"/>
              <w:jc w:val="both"/>
              <w:rPr>
                <w:rFonts w:ascii="Times New Roman" w:hAnsi="Times New Roman" w:cs="Times New Roman"/>
                <w:b/>
                <w:sz w:val="24"/>
                <w:szCs w:val="24"/>
              </w:rPr>
            </w:pPr>
            <w:r w:rsidRPr="0004113F">
              <w:rPr>
                <w:rFonts w:ascii="Times New Roman" w:hAnsi="Times New Roman" w:cs="Times New Roman"/>
                <w:b/>
                <w:sz w:val="24"/>
                <w:szCs w:val="24"/>
              </w:rPr>
              <w:t>ВАЖНО!</w:t>
            </w:r>
          </w:p>
          <w:p w14:paraId="55062478" w14:textId="77928B34" w:rsidR="00E142CF" w:rsidRPr="00D15720" w:rsidRDefault="00D76A6C" w:rsidP="00D76A6C">
            <w:pPr>
              <w:spacing w:after="120"/>
              <w:jc w:val="both"/>
              <w:rPr>
                <w:rFonts w:ascii="Times New Roman" w:hAnsi="Times New Roman" w:cs="Times New Roman"/>
                <w:i/>
                <w:sz w:val="24"/>
                <w:szCs w:val="24"/>
              </w:rPr>
            </w:pPr>
            <w:r w:rsidRPr="0004113F">
              <w:rPr>
                <w:rFonts w:ascii="Times New Roman" w:hAnsi="Times New Roman" w:cs="Times New Roman"/>
                <w:sz w:val="24"/>
                <w:szCs w:val="24"/>
              </w:rPr>
              <w:t xml:space="preserve">Специфичните за територията индикатори не се попълват в секция 8. „Индикатори“ от формуляра за кандидатстване в ИСУН. В секция 8. „Индикатори“ потенциалните кандидати попълват само задължителните за ОП НОИР индикатори. </w:t>
            </w:r>
            <w:r w:rsidR="00E142CF" w:rsidRPr="0004113F">
              <w:rPr>
                <w:rFonts w:ascii="Times New Roman" w:hAnsi="Times New Roman" w:cs="Times New Roman"/>
                <w:sz w:val="24"/>
                <w:szCs w:val="24"/>
              </w:rPr>
              <w:t xml:space="preserve">МИГ </w:t>
            </w:r>
            <w:r w:rsidRPr="0004113F">
              <w:rPr>
                <w:rFonts w:ascii="Times New Roman" w:hAnsi="Times New Roman" w:cs="Times New Roman"/>
                <w:sz w:val="24"/>
                <w:szCs w:val="24"/>
              </w:rPr>
              <w:t xml:space="preserve">„Стамболово – Кърджали 54“ </w:t>
            </w:r>
            <w:r w:rsidR="00E142CF" w:rsidRPr="0004113F">
              <w:rPr>
                <w:rFonts w:ascii="Times New Roman" w:hAnsi="Times New Roman" w:cs="Times New Roman"/>
                <w:sz w:val="24"/>
                <w:szCs w:val="24"/>
              </w:rPr>
              <w:t>ще отчита изпълнението на специфичните за СВОМР индикатори на ниво стратегия.</w:t>
            </w:r>
            <w:r w:rsidR="00DF3048" w:rsidRPr="0004113F">
              <w:rPr>
                <w:rFonts w:ascii="Times New Roman" w:hAnsi="Times New Roman" w:cs="Times New Roman"/>
                <w:sz w:val="24"/>
                <w:szCs w:val="24"/>
              </w:rPr>
              <w:t xml:space="preserve"> Специфичните за територията индикатори се описват в секция 7. План за изпълнение/Дейности по проекта, когато е приложимо или в секция 11. Допълнителна информация, необходима за оценката на проектното предложение от Формуляра за кандидатстване.</w:t>
            </w:r>
          </w:p>
        </w:tc>
      </w:tr>
    </w:tbl>
    <w:p w14:paraId="3168E112" w14:textId="77777777" w:rsidR="00E85B98" w:rsidRDefault="00E85B98" w:rsidP="009719E4">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E85B98" w14:paraId="2ED6EE76" w14:textId="77777777" w:rsidTr="00CA777C">
        <w:tc>
          <w:tcPr>
            <w:tcW w:w="10207" w:type="dxa"/>
          </w:tcPr>
          <w:p w14:paraId="1F8F4DCD" w14:textId="77777777" w:rsidR="00E85B98" w:rsidRPr="00EF5E4F" w:rsidRDefault="00E85B98" w:rsidP="009719E4">
            <w:pPr>
              <w:spacing w:after="120"/>
              <w:jc w:val="both"/>
              <w:rPr>
                <w:rFonts w:ascii="Times New Roman" w:hAnsi="Times New Roman" w:cs="Times New Roman"/>
                <w:b/>
                <w:sz w:val="24"/>
                <w:szCs w:val="24"/>
              </w:rPr>
            </w:pPr>
            <w:r w:rsidRPr="00EF5E4F">
              <w:rPr>
                <w:rFonts w:ascii="Times New Roman" w:hAnsi="Times New Roman" w:cs="Times New Roman"/>
                <w:b/>
                <w:sz w:val="24"/>
                <w:szCs w:val="24"/>
              </w:rPr>
              <w:t>8. Общ размер на безвъзмездната финансова помощ (БФП) по процедурата:</w:t>
            </w:r>
          </w:p>
          <w:p w14:paraId="17E27389" w14:textId="5FEDF68A" w:rsidR="0004113F" w:rsidRDefault="0004113F" w:rsidP="0004113F">
            <w:pPr>
              <w:spacing w:after="120"/>
              <w:jc w:val="both"/>
              <w:rPr>
                <w:rFonts w:ascii="Times New Roman" w:hAnsi="Times New Roman" w:cs="Times New Roman"/>
                <w:i/>
                <w:sz w:val="24"/>
                <w:szCs w:val="24"/>
              </w:rPr>
            </w:pPr>
            <w:r>
              <w:rPr>
                <w:rFonts w:ascii="Times New Roman" w:hAnsi="Times New Roman" w:cs="Times New Roman"/>
                <w:i/>
                <w:sz w:val="24"/>
                <w:szCs w:val="24"/>
              </w:rPr>
              <w:t xml:space="preserve">Общият размер на </w:t>
            </w:r>
            <w:r w:rsidRPr="0004113F">
              <w:rPr>
                <w:rFonts w:ascii="Times New Roman" w:hAnsi="Times New Roman" w:cs="Times New Roman"/>
                <w:i/>
                <w:sz w:val="24"/>
                <w:szCs w:val="24"/>
              </w:rPr>
              <w:t xml:space="preserve">безвъзмездната финансова помощ (БФП) </w:t>
            </w:r>
            <w:r>
              <w:rPr>
                <w:rFonts w:ascii="Times New Roman" w:hAnsi="Times New Roman" w:cs="Times New Roman"/>
                <w:i/>
                <w:sz w:val="24"/>
                <w:szCs w:val="24"/>
              </w:rPr>
              <w:t xml:space="preserve">по </w:t>
            </w:r>
            <w:r w:rsidRPr="0004113F">
              <w:rPr>
                <w:rFonts w:ascii="Times New Roman" w:hAnsi="Times New Roman" w:cs="Times New Roman"/>
                <w:i/>
                <w:sz w:val="24"/>
                <w:szCs w:val="24"/>
              </w:rPr>
              <w:t xml:space="preserve">процедурата за подбор на проекти за първи краен срок </w:t>
            </w:r>
            <w:r>
              <w:rPr>
                <w:rFonts w:ascii="Times New Roman" w:hAnsi="Times New Roman" w:cs="Times New Roman"/>
                <w:i/>
                <w:sz w:val="24"/>
                <w:szCs w:val="24"/>
              </w:rPr>
              <w:t xml:space="preserve">за кандидатстване </w:t>
            </w:r>
            <w:r w:rsidRPr="0004113F">
              <w:rPr>
                <w:rFonts w:ascii="Times New Roman" w:hAnsi="Times New Roman" w:cs="Times New Roman"/>
                <w:i/>
                <w:sz w:val="24"/>
                <w:szCs w:val="24"/>
              </w:rPr>
              <w:t xml:space="preserve">се определя на 287 </w:t>
            </w:r>
            <w:r>
              <w:rPr>
                <w:rFonts w:ascii="Times New Roman" w:hAnsi="Times New Roman" w:cs="Times New Roman"/>
                <w:i/>
                <w:sz w:val="24"/>
                <w:szCs w:val="24"/>
              </w:rPr>
              <w:t>000</w:t>
            </w:r>
            <w:r w:rsidRPr="0004113F">
              <w:rPr>
                <w:rFonts w:ascii="Times New Roman" w:hAnsi="Times New Roman" w:cs="Times New Roman"/>
                <w:i/>
                <w:sz w:val="24"/>
                <w:szCs w:val="24"/>
              </w:rPr>
              <w:t xml:space="preserve"> лева. </w:t>
            </w:r>
          </w:p>
          <w:p w14:paraId="11F948DA" w14:textId="27E5E580" w:rsidR="0004113F" w:rsidRDefault="0004113F" w:rsidP="0004113F">
            <w:pPr>
              <w:spacing w:after="120"/>
              <w:jc w:val="both"/>
              <w:rPr>
                <w:rFonts w:ascii="Times New Roman" w:hAnsi="Times New Roman" w:cs="Times New Roman"/>
                <w:i/>
                <w:sz w:val="24"/>
                <w:szCs w:val="24"/>
              </w:rPr>
            </w:pPr>
            <w:r>
              <w:rPr>
                <w:rFonts w:ascii="Times New Roman" w:hAnsi="Times New Roman" w:cs="Times New Roman"/>
                <w:i/>
                <w:sz w:val="24"/>
                <w:szCs w:val="24"/>
              </w:rPr>
              <w:t xml:space="preserve">Общият размер на </w:t>
            </w:r>
            <w:r w:rsidRPr="0004113F">
              <w:rPr>
                <w:rFonts w:ascii="Times New Roman" w:hAnsi="Times New Roman" w:cs="Times New Roman"/>
                <w:i/>
                <w:sz w:val="24"/>
                <w:szCs w:val="24"/>
              </w:rPr>
              <w:t xml:space="preserve">безвъзмездната финансова помощ (БФП) </w:t>
            </w:r>
            <w:r>
              <w:rPr>
                <w:rFonts w:ascii="Times New Roman" w:hAnsi="Times New Roman" w:cs="Times New Roman"/>
                <w:i/>
                <w:sz w:val="24"/>
                <w:szCs w:val="24"/>
              </w:rPr>
              <w:t xml:space="preserve">по </w:t>
            </w:r>
            <w:r w:rsidRPr="0004113F">
              <w:rPr>
                <w:rFonts w:ascii="Times New Roman" w:hAnsi="Times New Roman" w:cs="Times New Roman"/>
                <w:i/>
                <w:sz w:val="24"/>
                <w:szCs w:val="24"/>
              </w:rPr>
              <w:t xml:space="preserve">процедурата за подбор на проекти за </w:t>
            </w:r>
            <w:r>
              <w:rPr>
                <w:rFonts w:ascii="Times New Roman" w:hAnsi="Times New Roman" w:cs="Times New Roman"/>
                <w:i/>
                <w:sz w:val="24"/>
                <w:szCs w:val="24"/>
              </w:rPr>
              <w:t xml:space="preserve">втори </w:t>
            </w:r>
            <w:r w:rsidRPr="0004113F">
              <w:rPr>
                <w:rFonts w:ascii="Times New Roman" w:hAnsi="Times New Roman" w:cs="Times New Roman"/>
                <w:i/>
                <w:sz w:val="24"/>
                <w:szCs w:val="24"/>
              </w:rPr>
              <w:t xml:space="preserve"> краен срок </w:t>
            </w:r>
            <w:r>
              <w:rPr>
                <w:rFonts w:ascii="Times New Roman" w:hAnsi="Times New Roman" w:cs="Times New Roman"/>
                <w:i/>
                <w:sz w:val="24"/>
                <w:szCs w:val="24"/>
              </w:rPr>
              <w:t xml:space="preserve">за </w:t>
            </w:r>
            <w:r w:rsidRPr="0004113F">
              <w:rPr>
                <w:rFonts w:ascii="Times New Roman" w:hAnsi="Times New Roman" w:cs="Times New Roman"/>
                <w:i/>
                <w:sz w:val="24"/>
                <w:szCs w:val="24"/>
              </w:rPr>
              <w:t>кандидатстване е остатъчния свободен и недоговорен ресурс от първи краен срок за кандидатстване, ако има такъв</w:t>
            </w:r>
            <w:r>
              <w:rPr>
                <w:rFonts w:ascii="Times New Roman" w:hAnsi="Times New Roman" w:cs="Times New Roman"/>
                <w:i/>
                <w:sz w:val="24"/>
                <w:szCs w:val="24"/>
              </w:rPr>
              <w:t>.</w:t>
            </w:r>
          </w:p>
          <w:p w14:paraId="6CC17523" w14:textId="68EAC7A1" w:rsidR="0004113F" w:rsidRDefault="0004113F" w:rsidP="0004113F">
            <w:pPr>
              <w:spacing w:after="120"/>
              <w:jc w:val="both"/>
              <w:rPr>
                <w:rFonts w:ascii="Times New Roman" w:hAnsi="Times New Roman" w:cs="Times New Roman"/>
                <w:i/>
                <w:sz w:val="24"/>
                <w:szCs w:val="24"/>
              </w:rPr>
            </w:pPr>
            <w:r w:rsidRPr="0004113F">
              <w:rPr>
                <w:rFonts w:ascii="Times New Roman" w:hAnsi="Times New Roman" w:cs="Times New Roman"/>
                <w:sz w:val="24"/>
                <w:szCs w:val="24"/>
              </w:rPr>
              <w:t>Управителният съвет на МИГ си запазва правото да не разпредели посочената по-горе сума при недостатъчен брой качествени предложения, отговарящи на предварително зададените критерии, както и в случай, че предвидените за изпълнение дейности изискват по-малък финансов ресурс</w:t>
            </w:r>
            <w:r w:rsidRPr="0004113F">
              <w:rPr>
                <w:rFonts w:ascii="Times New Roman" w:hAnsi="Times New Roman" w:cs="Times New Roman"/>
                <w:i/>
                <w:sz w:val="24"/>
                <w:szCs w:val="24"/>
              </w:rPr>
              <w:t>.</w:t>
            </w:r>
          </w:p>
          <w:p w14:paraId="751B2E95" w14:textId="39A23226" w:rsidR="00164AB1" w:rsidRPr="00164AB1" w:rsidRDefault="00164AB1" w:rsidP="009719E4">
            <w:pPr>
              <w:spacing w:after="120"/>
              <w:jc w:val="both"/>
              <w:rPr>
                <w:rFonts w:ascii="Times New Roman" w:hAnsi="Times New Roman" w:cs="Times New Roman"/>
                <w:sz w:val="24"/>
                <w:szCs w:val="24"/>
              </w:rPr>
            </w:pPr>
          </w:p>
        </w:tc>
      </w:tr>
    </w:tbl>
    <w:p w14:paraId="0686E0BD" w14:textId="77777777" w:rsidR="00EF5E4F" w:rsidRDefault="00EF5E4F"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85B98" w14:paraId="213F9389" w14:textId="77777777" w:rsidTr="00CA777C">
        <w:tc>
          <w:tcPr>
            <w:tcW w:w="10207" w:type="dxa"/>
          </w:tcPr>
          <w:p w14:paraId="7F686B27" w14:textId="77777777" w:rsidR="00E85B98" w:rsidRPr="00A063C0" w:rsidRDefault="00E85B98" w:rsidP="009719E4">
            <w:pPr>
              <w:spacing w:after="120"/>
              <w:jc w:val="both"/>
              <w:rPr>
                <w:rFonts w:ascii="Times New Roman" w:hAnsi="Times New Roman" w:cs="Times New Roman"/>
                <w:b/>
                <w:sz w:val="24"/>
                <w:szCs w:val="24"/>
              </w:rPr>
            </w:pPr>
            <w:r w:rsidRPr="00A063C0">
              <w:rPr>
                <w:rFonts w:ascii="Times New Roman" w:hAnsi="Times New Roman" w:cs="Times New Roman"/>
                <w:b/>
                <w:sz w:val="24"/>
                <w:szCs w:val="24"/>
              </w:rPr>
              <w:t>9. Минимален (ако е приложимо) и максимален размер на безвъзмездната финансова помощ (БФП) за конкретен проект:</w:t>
            </w:r>
          </w:p>
          <w:p w14:paraId="3A64BCBA" w14:textId="77777777" w:rsidR="00592554" w:rsidRDefault="00592554" w:rsidP="00592554">
            <w:pPr>
              <w:widowControl w:val="0"/>
              <w:numPr>
                <w:ilvl w:val="1"/>
                <w:numId w:val="37"/>
              </w:numPr>
              <w:tabs>
                <w:tab w:val="left" w:pos="826"/>
              </w:tabs>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Минималният</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размер</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на БФП</w:t>
            </w:r>
            <w:r>
              <w:rPr>
                <w:rFonts w:ascii="Times New Roman" w:eastAsia="Times New Roman" w:hAnsi="Times New Roman" w:cs="Times New Roman"/>
                <w:sz w:val="24"/>
                <w:szCs w:val="24"/>
              </w:rPr>
              <w:t xml:space="preserve"> за</w:t>
            </w:r>
            <w:r>
              <w:rPr>
                <w:rFonts w:ascii="Times New Roman" w:eastAsia="Times New Roman" w:hAnsi="Times New Roman" w:cs="Times New Roman"/>
                <w:spacing w:val="-1"/>
                <w:sz w:val="24"/>
                <w:szCs w:val="24"/>
              </w:rPr>
              <w:t xml:space="preserve"> проект</w:t>
            </w:r>
            <w:r>
              <w:rPr>
                <w:rFonts w:ascii="Times New Roman" w:eastAsia="Times New Roman" w:hAnsi="Times New Roman" w:cs="Times New Roman"/>
                <w:sz w:val="24"/>
                <w:szCs w:val="24"/>
              </w:rPr>
              <w:t xml:space="preserve"> е</w:t>
            </w:r>
            <w:r>
              <w:rPr>
                <w:rFonts w:ascii="Times New Roman" w:eastAsia="Times New Roman" w:hAnsi="Times New Roman" w:cs="Times New Roman"/>
                <w:spacing w:val="2"/>
                <w:sz w:val="24"/>
                <w:szCs w:val="24"/>
              </w:rPr>
              <w:t xml:space="preserve"> 50 000 </w:t>
            </w:r>
            <w:r>
              <w:rPr>
                <w:rFonts w:ascii="Times New Roman" w:eastAsia="Times New Roman" w:hAnsi="Times New Roman" w:cs="Times New Roman"/>
                <w:sz w:val="24"/>
                <w:szCs w:val="24"/>
              </w:rPr>
              <w:t>лв.</w:t>
            </w:r>
          </w:p>
          <w:p w14:paraId="45A90B8E" w14:textId="5742BE91" w:rsidR="00592554" w:rsidRDefault="00592554" w:rsidP="00592554">
            <w:pPr>
              <w:widowControl w:val="0"/>
              <w:numPr>
                <w:ilvl w:val="1"/>
                <w:numId w:val="37"/>
              </w:numPr>
              <w:tabs>
                <w:tab w:val="left" w:pos="826"/>
              </w:tabs>
              <w:spacing w:before="120" w:line="240" w:lineRule="auto"/>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Максималният</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rPr>
              <w:t>размер</w:t>
            </w:r>
            <w:r>
              <w:rPr>
                <w:rFonts w:ascii="Times New Roman" w:eastAsia="Times New Roman" w:hAnsi="Times New Roman" w:cs="Times New Roman"/>
                <w:sz w:val="24"/>
                <w:szCs w:val="24"/>
              </w:rPr>
              <w:t xml:space="preserve"> на</w:t>
            </w:r>
            <w:r>
              <w:rPr>
                <w:rFonts w:ascii="Times New Roman" w:eastAsia="Times New Roman" w:hAnsi="Times New Roman" w:cs="Times New Roman"/>
                <w:spacing w:val="-1"/>
                <w:sz w:val="24"/>
                <w:szCs w:val="24"/>
              </w:rPr>
              <w:t xml:space="preserve"> БФП</w:t>
            </w:r>
            <w:r>
              <w:rPr>
                <w:rFonts w:ascii="Times New Roman" w:eastAsia="Times New Roman" w:hAnsi="Times New Roman" w:cs="Times New Roman"/>
                <w:sz w:val="24"/>
                <w:szCs w:val="24"/>
              </w:rPr>
              <w:t xml:space="preserve"> за</w:t>
            </w:r>
            <w:r>
              <w:rPr>
                <w:rFonts w:ascii="Times New Roman" w:eastAsia="Times New Roman" w:hAnsi="Times New Roman" w:cs="Times New Roman"/>
                <w:spacing w:val="-1"/>
                <w:sz w:val="24"/>
                <w:szCs w:val="24"/>
              </w:rPr>
              <w:t xml:space="preserve"> проект</w:t>
            </w:r>
            <w:r>
              <w:rPr>
                <w:rFonts w:ascii="Times New Roman" w:eastAsia="Times New Roman" w:hAnsi="Times New Roman" w:cs="Times New Roman"/>
                <w:sz w:val="24"/>
                <w:szCs w:val="24"/>
              </w:rPr>
              <w:t xml:space="preserve"> е</w:t>
            </w:r>
            <w:r>
              <w:rPr>
                <w:rFonts w:ascii="Times New Roman" w:eastAsia="Times New Roman" w:hAnsi="Times New Roman" w:cs="Times New Roman"/>
                <w:spacing w:val="2"/>
                <w:sz w:val="24"/>
                <w:szCs w:val="24"/>
              </w:rPr>
              <w:t xml:space="preserve"> </w:t>
            </w:r>
            <w:r w:rsidR="00DA0FD4">
              <w:rPr>
                <w:rFonts w:ascii="Times New Roman" w:eastAsia="Times New Roman" w:hAnsi="Times New Roman" w:cs="Times New Roman"/>
                <w:spacing w:val="2"/>
                <w:sz w:val="24"/>
                <w:szCs w:val="24"/>
              </w:rPr>
              <w:t>287 000</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лв.</w:t>
            </w:r>
          </w:p>
          <w:p w14:paraId="012D1437" w14:textId="77777777" w:rsidR="00592554" w:rsidRDefault="00592554" w:rsidP="00592554">
            <w:pPr>
              <w:spacing w:before="120"/>
              <w:ind w:left="104" w:right="101"/>
              <w:jc w:val="both"/>
              <w:rPr>
                <w:rFonts w:ascii="Times New Roman" w:eastAsia="Times New Roman" w:hAnsi="Times New Roman" w:cs="Times New Roman"/>
                <w:sz w:val="24"/>
                <w:szCs w:val="24"/>
              </w:rPr>
            </w:pPr>
            <w:r>
              <w:rPr>
                <w:rFonts w:ascii="Times New Roman" w:hAnsi="Times New Roman"/>
                <w:i/>
                <w:spacing w:val="-1"/>
                <w:sz w:val="24"/>
              </w:rPr>
              <w:t>Минималният</w:t>
            </w:r>
            <w:r>
              <w:rPr>
                <w:rFonts w:ascii="Times New Roman" w:hAnsi="Times New Roman"/>
                <w:i/>
                <w:spacing w:val="8"/>
                <w:sz w:val="24"/>
              </w:rPr>
              <w:t xml:space="preserve"> </w:t>
            </w:r>
            <w:r>
              <w:rPr>
                <w:rFonts w:ascii="Times New Roman" w:hAnsi="Times New Roman"/>
                <w:i/>
                <w:sz w:val="24"/>
              </w:rPr>
              <w:t>и</w:t>
            </w:r>
            <w:r>
              <w:rPr>
                <w:rFonts w:ascii="Times New Roman" w:hAnsi="Times New Roman"/>
                <w:i/>
                <w:spacing w:val="9"/>
                <w:sz w:val="24"/>
              </w:rPr>
              <w:t xml:space="preserve"> </w:t>
            </w:r>
            <w:r>
              <w:rPr>
                <w:rFonts w:ascii="Times New Roman" w:hAnsi="Times New Roman"/>
                <w:i/>
                <w:spacing w:val="-1"/>
                <w:sz w:val="24"/>
              </w:rPr>
              <w:t>максималният</w:t>
            </w:r>
            <w:r>
              <w:rPr>
                <w:rFonts w:ascii="Times New Roman" w:hAnsi="Times New Roman"/>
                <w:i/>
                <w:spacing w:val="12"/>
                <w:sz w:val="24"/>
              </w:rPr>
              <w:t xml:space="preserve"> </w:t>
            </w:r>
            <w:r>
              <w:rPr>
                <w:rFonts w:ascii="Times New Roman" w:hAnsi="Times New Roman"/>
                <w:i/>
                <w:sz w:val="24"/>
              </w:rPr>
              <w:t>размер</w:t>
            </w:r>
            <w:r>
              <w:rPr>
                <w:rFonts w:ascii="Times New Roman" w:hAnsi="Times New Roman"/>
                <w:i/>
                <w:spacing w:val="8"/>
                <w:sz w:val="24"/>
              </w:rPr>
              <w:t xml:space="preserve"> </w:t>
            </w:r>
            <w:r>
              <w:rPr>
                <w:rFonts w:ascii="Times New Roman" w:hAnsi="Times New Roman"/>
                <w:i/>
                <w:sz w:val="24"/>
              </w:rPr>
              <w:t>на</w:t>
            </w:r>
            <w:r>
              <w:rPr>
                <w:rFonts w:ascii="Times New Roman" w:hAnsi="Times New Roman"/>
                <w:i/>
                <w:spacing w:val="9"/>
                <w:sz w:val="24"/>
              </w:rPr>
              <w:t xml:space="preserve"> </w:t>
            </w:r>
            <w:r>
              <w:rPr>
                <w:rFonts w:ascii="Times New Roman" w:hAnsi="Times New Roman"/>
                <w:i/>
                <w:spacing w:val="-1"/>
                <w:sz w:val="24"/>
              </w:rPr>
              <w:t>безвъзмездна</w:t>
            </w:r>
            <w:r>
              <w:rPr>
                <w:rFonts w:ascii="Times New Roman" w:hAnsi="Times New Roman"/>
                <w:i/>
                <w:spacing w:val="9"/>
                <w:sz w:val="24"/>
              </w:rPr>
              <w:t xml:space="preserve"> </w:t>
            </w:r>
            <w:r>
              <w:rPr>
                <w:rFonts w:ascii="Times New Roman" w:hAnsi="Times New Roman"/>
                <w:i/>
                <w:spacing w:val="-1"/>
                <w:sz w:val="24"/>
              </w:rPr>
              <w:t>финансова</w:t>
            </w:r>
            <w:r>
              <w:rPr>
                <w:rFonts w:ascii="Times New Roman" w:hAnsi="Times New Roman"/>
                <w:i/>
                <w:spacing w:val="9"/>
                <w:sz w:val="24"/>
              </w:rPr>
              <w:t xml:space="preserve"> </w:t>
            </w:r>
            <w:r>
              <w:rPr>
                <w:rFonts w:ascii="Times New Roman" w:hAnsi="Times New Roman"/>
                <w:i/>
                <w:spacing w:val="-1"/>
                <w:sz w:val="24"/>
              </w:rPr>
              <w:t>помощ</w:t>
            </w:r>
            <w:r>
              <w:rPr>
                <w:rFonts w:ascii="Times New Roman" w:hAnsi="Times New Roman"/>
                <w:i/>
                <w:spacing w:val="8"/>
                <w:sz w:val="24"/>
              </w:rPr>
              <w:t xml:space="preserve"> </w:t>
            </w:r>
            <w:r>
              <w:rPr>
                <w:rFonts w:ascii="Times New Roman" w:hAnsi="Times New Roman"/>
                <w:i/>
                <w:sz w:val="24"/>
              </w:rPr>
              <w:t>включва</w:t>
            </w:r>
            <w:r>
              <w:rPr>
                <w:rFonts w:ascii="Times New Roman" w:hAnsi="Times New Roman"/>
                <w:i/>
                <w:spacing w:val="9"/>
                <w:sz w:val="24"/>
              </w:rPr>
              <w:t xml:space="preserve"> </w:t>
            </w:r>
            <w:r>
              <w:rPr>
                <w:rFonts w:ascii="Times New Roman" w:hAnsi="Times New Roman"/>
                <w:i/>
                <w:spacing w:val="-1"/>
                <w:sz w:val="24"/>
              </w:rPr>
              <w:t>планираните</w:t>
            </w:r>
            <w:r>
              <w:rPr>
                <w:rFonts w:ascii="Times New Roman" w:hAnsi="Times New Roman"/>
                <w:i/>
                <w:spacing w:val="83"/>
                <w:sz w:val="24"/>
              </w:rPr>
              <w:t xml:space="preserve"> </w:t>
            </w:r>
            <w:r>
              <w:rPr>
                <w:rFonts w:ascii="Times New Roman" w:hAnsi="Times New Roman"/>
                <w:i/>
                <w:spacing w:val="-1"/>
                <w:sz w:val="24"/>
              </w:rPr>
              <w:t>преки</w:t>
            </w:r>
            <w:r>
              <w:rPr>
                <w:rFonts w:ascii="Times New Roman" w:hAnsi="Times New Roman"/>
                <w:i/>
                <w:sz w:val="24"/>
              </w:rPr>
              <w:t xml:space="preserve"> и </w:t>
            </w:r>
            <w:r>
              <w:rPr>
                <w:rFonts w:ascii="Times New Roman" w:hAnsi="Times New Roman"/>
                <w:i/>
                <w:spacing w:val="-1"/>
                <w:sz w:val="24"/>
              </w:rPr>
              <w:t>непреки</w:t>
            </w:r>
            <w:r>
              <w:rPr>
                <w:rFonts w:ascii="Times New Roman" w:hAnsi="Times New Roman"/>
                <w:i/>
                <w:sz w:val="24"/>
              </w:rPr>
              <w:t xml:space="preserve"> разходи в </w:t>
            </w:r>
            <w:r>
              <w:rPr>
                <w:rFonts w:ascii="Times New Roman" w:hAnsi="Times New Roman"/>
                <w:i/>
                <w:spacing w:val="-1"/>
                <w:sz w:val="24"/>
              </w:rPr>
              <w:t>бюджета</w:t>
            </w:r>
            <w:r>
              <w:rPr>
                <w:rFonts w:ascii="Times New Roman" w:hAnsi="Times New Roman"/>
                <w:i/>
                <w:sz w:val="24"/>
              </w:rPr>
              <w:t xml:space="preserve"> на </w:t>
            </w:r>
            <w:r>
              <w:rPr>
                <w:rFonts w:ascii="Times New Roman" w:hAnsi="Times New Roman"/>
                <w:i/>
                <w:spacing w:val="-1"/>
                <w:sz w:val="24"/>
              </w:rPr>
              <w:t>всяко</w:t>
            </w:r>
            <w:r>
              <w:rPr>
                <w:rFonts w:ascii="Times New Roman" w:hAnsi="Times New Roman"/>
                <w:i/>
                <w:spacing w:val="2"/>
                <w:sz w:val="24"/>
              </w:rPr>
              <w:t xml:space="preserve"> </w:t>
            </w:r>
            <w:r>
              <w:rPr>
                <w:rFonts w:ascii="Times New Roman" w:hAnsi="Times New Roman"/>
                <w:i/>
                <w:spacing w:val="-1"/>
                <w:sz w:val="24"/>
              </w:rPr>
              <w:t>едно</w:t>
            </w:r>
            <w:r>
              <w:rPr>
                <w:rFonts w:ascii="Times New Roman" w:hAnsi="Times New Roman"/>
                <w:i/>
                <w:sz w:val="24"/>
              </w:rPr>
              <w:t xml:space="preserve"> </w:t>
            </w:r>
            <w:r>
              <w:rPr>
                <w:rFonts w:ascii="Times New Roman" w:hAnsi="Times New Roman"/>
                <w:i/>
                <w:spacing w:val="-1"/>
                <w:sz w:val="24"/>
              </w:rPr>
              <w:t>проектно</w:t>
            </w:r>
            <w:r>
              <w:rPr>
                <w:rFonts w:ascii="Times New Roman" w:hAnsi="Times New Roman"/>
                <w:i/>
                <w:sz w:val="24"/>
              </w:rPr>
              <w:t xml:space="preserve"> </w:t>
            </w:r>
            <w:r>
              <w:rPr>
                <w:rFonts w:ascii="Times New Roman" w:hAnsi="Times New Roman"/>
                <w:i/>
                <w:spacing w:val="-1"/>
                <w:sz w:val="24"/>
              </w:rPr>
              <w:t>предложение.</w:t>
            </w:r>
          </w:p>
          <w:p w14:paraId="40DE0A57" w14:textId="1CC7DC8D" w:rsidR="00E85B98" w:rsidRPr="00D15720" w:rsidRDefault="00E85B98" w:rsidP="009719E4">
            <w:pPr>
              <w:spacing w:after="120"/>
              <w:jc w:val="both"/>
              <w:rPr>
                <w:rFonts w:ascii="Times New Roman" w:hAnsi="Times New Roman" w:cs="Times New Roman"/>
                <w:i/>
                <w:sz w:val="24"/>
                <w:szCs w:val="24"/>
              </w:rPr>
            </w:pPr>
          </w:p>
        </w:tc>
      </w:tr>
    </w:tbl>
    <w:p w14:paraId="1F0B9FC6" w14:textId="77777777" w:rsidR="00E85B98" w:rsidRDefault="00E85B98"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81D59" w14:paraId="1BBF59F5" w14:textId="77777777" w:rsidTr="00CA777C">
        <w:tc>
          <w:tcPr>
            <w:tcW w:w="10207" w:type="dxa"/>
          </w:tcPr>
          <w:p w14:paraId="1BFD40D4" w14:textId="125959C8" w:rsidR="00C81D59" w:rsidRDefault="00C81D59" w:rsidP="009719E4">
            <w:pPr>
              <w:spacing w:after="120"/>
              <w:jc w:val="both"/>
              <w:rPr>
                <w:rFonts w:ascii="Times New Roman" w:hAnsi="Times New Roman" w:cs="Times New Roman"/>
                <w:b/>
                <w:sz w:val="24"/>
                <w:szCs w:val="24"/>
              </w:rPr>
            </w:pPr>
            <w:r w:rsidRPr="00C81D59">
              <w:rPr>
                <w:rFonts w:ascii="Times New Roman" w:hAnsi="Times New Roman" w:cs="Times New Roman"/>
                <w:b/>
                <w:sz w:val="24"/>
                <w:szCs w:val="24"/>
              </w:rPr>
              <w:lastRenderedPageBreak/>
              <w:t>10. Процент на съфинансиране:</w:t>
            </w:r>
          </w:p>
          <w:p w14:paraId="493F4824" w14:textId="79A4CC9C" w:rsidR="00C81D59" w:rsidRPr="00D15720" w:rsidRDefault="001359AA" w:rsidP="00592554">
            <w:pPr>
              <w:spacing w:after="120"/>
              <w:jc w:val="both"/>
              <w:rPr>
                <w:rFonts w:ascii="Times New Roman" w:hAnsi="Times New Roman" w:cs="Times New Roman"/>
                <w:sz w:val="24"/>
                <w:szCs w:val="24"/>
              </w:rPr>
            </w:pPr>
            <w:r>
              <w:rPr>
                <w:rFonts w:ascii="Times New Roman" w:hAnsi="Times New Roman" w:cs="Times New Roman"/>
                <w:sz w:val="24"/>
                <w:szCs w:val="24"/>
              </w:rPr>
              <w:t>Н</w:t>
            </w:r>
            <w:r w:rsidR="00C81D59" w:rsidRPr="00C81D59">
              <w:rPr>
                <w:rFonts w:ascii="Times New Roman" w:hAnsi="Times New Roman" w:cs="Times New Roman"/>
                <w:sz w:val="24"/>
                <w:szCs w:val="24"/>
              </w:rPr>
              <w:t>е се изисква съфинансиране от страна на бенефициентите с проекти по мерките от ОП НОИР в стратеги</w:t>
            </w:r>
            <w:r w:rsidR="00592554">
              <w:rPr>
                <w:rFonts w:ascii="Times New Roman" w:hAnsi="Times New Roman" w:cs="Times New Roman"/>
                <w:sz w:val="24"/>
                <w:szCs w:val="24"/>
              </w:rPr>
              <w:t>ята</w:t>
            </w:r>
            <w:r w:rsidR="00C81D59" w:rsidRPr="00C81D59">
              <w:rPr>
                <w:rFonts w:ascii="Times New Roman" w:hAnsi="Times New Roman" w:cs="Times New Roman"/>
                <w:sz w:val="24"/>
                <w:szCs w:val="24"/>
              </w:rPr>
              <w:t xml:space="preserve"> за ВОМР на МИГ</w:t>
            </w:r>
            <w:r w:rsidR="00592554">
              <w:rPr>
                <w:rFonts w:ascii="Times New Roman" w:hAnsi="Times New Roman" w:cs="Times New Roman"/>
                <w:sz w:val="24"/>
                <w:szCs w:val="24"/>
              </w:rPr>
              <w:t xml:space="preserve"> Стамболово – Кърджали 54</w:t>
            </w:r>
            <w:r w:rsidR="00D15720">
              <w:rPr>
                <w:rFonts w:ascii="Times New Roman" w:hAnsi="Times New Roman" w:cs="Times New Roman"/>
                <w:sz w:val="24"/>
                <w:szCs w:val="24"/>
              </w:rPr>
              <w:t>.</w:t>
            </w:r>
          </w:p>
        </w:tc>
      </w:tr>
    </w:tbl>
    <w:p w14:paraId="16EACD6B" w14:textId="77777777" w:rsidR="00C81D59" w:rsidRDefault="00C81D59" w:rsidP="009719E4">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81D59" w14:paraId="5DA897F0" w14:textId="77777777" w:rsidTr="00CA777C">
        <w:tc>
          <w:tcPr>
            <w:tcW w:w="10207" w:type="dxa"/>
          </w:tcPr>
          <w:p w14:paraId="718D83FA" w14:textId="573ECBEB" w:rsidR="000B7DAB" w:rsidRDefault="00C81D59" w:rsidP="009719E4">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005431DF" w:rsidRPr="00E542A9">
              <w:rPr>
                <w:rFonts w:ascii="Times New Roman" w:hAnsi="Times New Roman" w:cs="Times New Roman"/>
                <w:b/>
                <w:sz w:val="24"/>
                <w:szCs w:val="24"/>
              </w:rPr>
              <w:t>1</w:t>
            </w:r>
            <w:r w:rsidRPr="00583DEE">
              <w:rPr>
                <w:rFonts w:ascii="Times New Roman" w:hAnsi="Times New Roman" w:cs="Times New Roman"/>
                <w:b/>
                <w:sz w:val="24"/>
                <w:szCs w:val="24"/>
              </w:rPr>
              <w:t>. Допустимост на кандидатите</w:t>
            </w:r>
            <w:r w:rsidR="002F55DB">
              <w:rPr>
                <w:rFonts w:ascii="Times New Roman" w:hAnsi="Times New Roman" w:cs="Times New Roman"/>
                <w:b/>
                <w:sz w:val="24"/>
                <w:szCs w:val="24"/>
              </w:rPr>
              <w:t xml:space="preserve"> </w:t>
            </w:r>
          </w:p>
          <w:p w14:paraId="0670A31D" w14:textId="2E6A7041" w:rsidR="00C81D59" w:rsidRPr="00583DEE" w:rsidRDefault="00C81D59" w:rsidP="009719E4">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005431DF" w:rsidRPr="00E542A9">
              <w:rPr>
                <w:rFonts w:ascii="Times New Roman" w:hAnsi="Times New Roman" w:cs="Times New Roman"/>
                <w:b/>
                <w:sz w:val="24"/>
                <w:szCs w:val="24"/>
              </w:rPr>
              <w:t>1</w:t>
            </w:r>
            <w:r w:rsidRPr="00583DEE">
              <w:rPr>
                <w:rFonts w:ascii="Times New Roman" w:hAnsi="Times New Roman" w:cs="Times New Roman"/>
                <w:b/>
                <w:sz w:val="24"/>
                <w:szCs w:val="24"/>
              </w:rPr>
              <w:t>.1. Критерии за допустимост на кандидатите</w:t>
            </w:r>
            <w:r>
              <w:rPr>
                <w:rFonts w:ascii="Times New Roman" w:hAnsi="Times New Roman" w:cs="Times New Roman"/>
                <w:b/>
                <w:sz w:val="24"/>
                <w:szCs w:val="24"/>
              </w:rPr>
              <w:t xml:space="preserve"> </w:t>
            </w:r>
          </w:p>
          <w:p w14:paraId="104E47FD" w14:textId="00B5D792" w:rsidR="00C81D59" w:rsidRPr="00164AB1" w:rsidRDefault="00164AB1" w:rsidP="009719E4">
            <w:pPr>
              <w:spacing w:after="120"/>
              <w:jc w:val="both"/>
              <w:rPr>
                <w:rFonts w:ascii="Times New Roman" w:hAnsi="Times New Roman" w:cs="Times New Roman"/>
                <w:sz w:val="24"/>
                <w:szCs w:val="24"/>
              </w:rPr>
            </w:pPr>
            <w:r>
              <w:rPr>
                <w:rFonts w:ascii="Times New Roman" w:hAnsi="Times New Roman" w:cs="Times New Roman"/>
                <w:sz w:val="24"/>
                <w:szCs w:val="24"/>
              </w:rPr>
              <w:t>Д</w:t>
            </w:r>
            <w:r w:rsidRPr="00164AB1">
              <w:rPr>
                <w:rFonts w:ascii="Times New Roman" w:hAnsi="Times New Roman" w:cs="Times New Roman"/>
                <w:sz w:val="24"/>
                <w:szCs w:val="24"/>
              </w:rPr>
              <w:t xml:space="preserve">опустими кандидати по ОП НОИР </w:t>
            </w:r>
            <w:r w:rsidR="008D273D">
              <w:rPr>
                <w:rFonts w:ascii="Times New Roman" w:hAnsi="Times New Roman" w:cs="Times New Roman"/>
                <w:sz w:val="24"/>
                <w:szCs w:val="24"/>
              </w:rPr>
              <w:t xml:space="preserve">и одобрената стратегия за ВОМР </w:t>
            </w:r>
            <w:r w:rsidR="00892BF8">
              <w:rPr>
                <w:rFonts w:ascii="Times New Roman" w:hAnsi="Times New Roman" w:cs="Times New Roman"/>
                <w:sz w:val="24"/>
                <w:szCs w:val="24"/>
              </w:rPr>
              <w:t xml:space="preserve">по настоящата процедура </w:t>
            </w:r>
            <w:r>
              <w:rPr>
                <w:rFonts w:ascii="Times New Roman" w:hAnsi="Times New Roman" w:cs="Times New Roman"/>
                <w:sz w:val="24"/>
                <w:szCs w:val="24"/>
              </w:rPr>
              <w:t>са:</w:t>
            </w:r>
          </w:p>
          <w:p w14:paraId="262C7B45" w14:textId="77777777" w:rsidR="00C81D59" w:rsidRPr="00164AB1" w:rsidRDefault="00C81D59" w:rsidP="00E62A85">
            <w:pPr>
              <w:pStyle w:val="a3"/>
              <w:numPr>
                <w:ilvl w:val="0"/>
                <w:numId w:val="4"/>
              </w:numPr>
              <w:spacing w:after="120"/>
              <w:contextualSpacing w:val="0"/>
              <w:jc w:val="both"/>
              <w:rPr>
                <w:rFonts w:ascii="Times New Roman" w:hAnsi="Times New Roman" w:cs="Times New Roman"/>
                <w:sz w:val="24"/>
                <w:szCs w:val="24"/>
              </w:rPr>
            </w:pPr>
            <w:r w:rsidRPr="00164AB1">
              <w:rPr>
                <w:rFonts w:ascii="Times New Roman" w:hAnsi="Times New Roman" w:cs="Times New Roman"/>
                <w:sz w:val="24"/>
                <w:szCs w:val="24"/>
              </w:rPr>
              <w:t>Общини;</w:t>
            </w:r>
          </w:p>
          <w:p w14:paraId="5D0D0900" w14:textId="0736A6D1" w:rsidR="000B7DAB" w:rsidRPr="00592554" w:rsidRDefault="00C81D59" w:rsidP="007B328E">
            <w:pPr>
              <w:pStyle w:val="a3"/>
              <w:numPr>
                <w:ilvl w:val="0"/>
                <w:numId w:val="4"/>
              </w:numPr>
              <w:spacing w:after="120"/>
              <w:contextualSpacing w:val="0"/>
              <w:jc w:val="both"/>
              <w:rPr>
                <w:rFonts w:ascii="Times New Roman" w:hAnsi="Times New Roman" w:cs="Times New Roman"/>
                <w:sz w:val="24"/>
                <w:szCs w:val="24"/>
              </w:rPr>
            </w:pPr>
            <w:r w:rsidRPr="00592554">
              <w:rPr>
                <w:rFonts w:ascii="Times New Roman" w:hAnsi="Times New Roman" w:cs="Times New Roman"/>
                <w:sz w:val="24"/>
                <w:szCs w:val="24"/>
              </w:rPr>
              <w:t>Детски градини</w:t>
            </w:r>
            <w:r w:rsidR="00592554" w:rsidRPr="00592554">
              <w:rPr>
                <w:rFonts w:ascii="Times New Roman" w:hAnsi="Times New Roman" w:cs="Times New Roman"/>
                <w:sz w:val="24"/>
                <w:szCs w:val="24"/>
              </w:rPr>
              <w:t>.</w:t>
            </w:r>
          </w:p>
          <w:p w14:paraId="64D2F07F" w14:textId="77777777" w:rsidR="009B02F0" w:rsidRDefault="009B02F0" w:rsidP="009719E4">
            <w:pPr>
              <w:spacing w:after="120"/>
              <w:jc w:val="both"/>
              <w:rPr>
                <w:rFonts w:ascii="Times New Roman" w:hAnsi="Times New Roman" w:cs="Times New Roman"/>
                <w:b/>
                <w:sz w:val="24"/>
                <w:szCs w:val="24"/>
              </w:rPr>
            </w:pPr>
          </w:p>
          <w:p w14:paraId="08C38BE7" w14:textId="77777777" w:rsidR="00AD731B" w:rsidRDefault="007F4463" w:rsidP="009719E4">
            <w:pPr>
              <w:spacing w:after="120"/>
              <w:jc w:val="both"/>
              <w:rPr>
                <w:rFonts w:ascii="Times New Roman" w:hAnsi="Times New Roman" w:cs="Times New Roman"/>
                <w:sz w:val="24"/>
                <w:szCs w:val="24"/>
              </w:rPr>
            </w:pPr>
            <w:r w:rsidRPr="00164AB1">
              <w:rPr>
                <w:rFonts w:ascii="Times New Roman" w:hAnsi="Times New Roman" w:cs="Times New Roman"/>
                <w:b/>
                <w:sz w:val="24"/>
                <w:szCs w:val="24"/>
              </w:rPr>
              <w:t>ВАЖНО!</w:t>
            </w:r>
            <w:r w:rsidRPr="00164AB1">
              <w:rPr>
                <w:rFonts w:ascii="Times New Roman" w:hAnsi="Times New Roman" w:cs="Times New Roman"/>
                <w:sz w:val="24"/>
                <w:szCs w:val="24"/>
              </w:rPr>
              <w:t xml:space="preserve"> </w:t>
            </w:r>
          </w:p>
          <w:p w14:paraId="03E9BF6C" w14:textId="0E3862E8" w:rsidR="00AD731B" w:rsidRPr="000B7DAB" w:rsidRDefault="007F4463" w:rsidP="009719E4">
            <w:pPr>
              <w:spacing w:after="120"/>
              <w:jc w:val="both"/>
              <w:rPr>
                <w:rFonts w:ascii="Times New Roman" w:hAnsi="Times New Roman" w:cs="Times New Roman"/>
                <w:sz w:val="24"/>
                <w:szCs w:val="24"/>
              </w:rPr>
            </w:pPr>
            <w:r w:rsidRPr="007F4463">
              <w:rPr>
                <w:rFonts w:ascii="Times New Roman" w:hAnsi="Times New Roman" w:cs="Times New Roman"/>
                <w:b/>
                <w:sz w:val="24"/>
                <w:szCs w:val="24"/>
              </w:rPr>
              <w:t>Допустимите кандидати</w:t>
            </w:r>
            <w:r>
              <w:rPr>
                <w:rFonts w:ascii="Times New Roman" w:hAnsi="Times New Roman" w:cs="Times New Roman"/>
                <w:sz w:val="24"/>
                <w:szCs w:val="24"/>
              </w:rPr>
              <w:t xml:space="preserve"> и </w:t>
            </w:r>
            <w:r w:rsidRPr="00164AB1">
              <w:rPr>
                <w:rFonts w:ascii="Times New Roman" w:hAnsi="Times New Roman" w:cs="Times New Roman"/>
                <w:sz w:val="24"/>
                <w:szCs w:val="24"/>
              </w:rPr>
              <w:t>партньори следва да имат седалище и адрес на управление на територията на действие на МИГ</w:t>
            </w:r>
            <w:r w:rsidR="009B02F0">
              <w:rPr>
                <w:rFonts w:ascii="Times New Roman" w:hAnsi="Times New Roman" w:cs="Times New Roman"/>
                <w:sz w:val="24"/>
                <w:szCs w:val="24"/>
              </w:rPr>
              <w:t xml:space="preserve"> „Стамболово – Кърджали 54“ </w:t>
            </w:r>
            <w:r w:rsidR="009B02F0" w:rsidRPr="009B02F0">
              <w:rPr>
                <w:rFonts w:ascii="Times New Roman" w:hAnsi="Times New Roman" w:cs="Times New Roman"/>
                <w:sz w:val="24"/>
                <w:szCs w:val="24"/>
                <w:u w:val="single"/>
              </w:rPr>
              <w:t>с изключени</w:t>
            </w:r>
            <w:r w:rsidR="009B02F0">
              <w:rPr>
                <w:rFonts w:ascii="Times New Roman" w:hAnsi="Times New Roman" w:cs="Times New Roman"/>
                <w:sz w:val="24"/>
                <w:szCs w:val="24"/>
                <w:u w:val="single"/>
              </w:rPr>
              <w:t>е на кандидат/партньор община Къ</w:t>
            </w:r>
            <w:r w:rsidR="009B02F0" w:rsidRPr="009B02F0">
              <w:rPr>
                <w:rFonts w:ascii="Times New Roman" w:hAnsi="Times New Roman" w:cs="Times New Roman"/>
                <w:sz w:val="24"/>
                <w:szCs w:val="24"/>
                <w:u w:val="single"/>
              </w:rPr>
              <w:t>рджали</w:t>
            </w:r>
            <w:r w:rsidRPr="00164AB1">
              <w:rPr>
                <w:rFonts w:ascii="Times New Roman" w:hAnsi="Times New Roman" w:cs="Times New Roman"/>
                <w:sz w:val="24"/>
                <w:szCs w:val="24"/>
              </w:rPr>
              <w:t xml:space="preserve"> и да реализират проектите си към </w:t>
            </w:r>
            <w:r w:rsidR="009B02F0">
              <w:rPr>
                <w:rFonts w:ascii="Times New Roman" w:hAnsi="Times New Roman" w:cs="Times New Roman"/>
                <w:sz w:val="24"/>
                <w:szCs w:val="24"/>
              </w:rPr>
              <w:t xml:space="preserve">Стратегията </w:t>
            </w:r>
            <w:r w:rsidRPr="00164AB1">
              <w:rPr>
                <w:rFonts w:ascii="Times New Roman" w:hAnsi="Times New Roman" w:cs="Times New Roman"/>
                <w:sz w:val="24"/>
                <w:szCs w:val="24"/>
              </w:rPr>
              <w:t>по подхода ВОМР на същата територия.</w:t>
            </w:r>
            <w:r w:rsidR="00B81075">
              <w:rPr>
                <w:rFonts w:ascii="Times New Roman" w:hAnsi="Times New Roman" w:cs="Times New Roman"/>
                <w:sz w:val="24"/>
                <w:szCs w:val="24"/>
              </w:rPr>
              <w:t xml:space="preserve"> </w:t>
            </w:r>
            <w:r w:rsidR="00B81075">
              <w:rPr>
                <w:rFonts w:ascii="Times New Roman" w:eastAsia="Calibri" w:hAnsi="Times New Roman" w:cs="Times New Roman"/>
                <w:sz w:val="24"/>
                <w:szCs w:val="24"/>
              </w:rPr>
              <w:t>Проектите на кандидатите от община Кърджали трябва и да допринасят за развитието на селския район/населените места от Община Стамболово/.</w:t>
            </w:r>
          </w:p>
          <w:p w14:paraId="34F2A704" w14:textId="77777777" w:rsidR="00071373" w:rsidRDefault="007F4463" w:rsidP="009719E4">
            <w:pPr>
              <w:spacing w:after="120"/>
              <w:jc w:val="both"/>
              <w:rPr>
                <w:rFonts w:ascii="Times New Roman" w:hAnsi="Times New Roman" w:cs="Times New Roman"/>
                <w:sz w:val="24"/>
                <w:szCs w:val="24"/>
              </w:rPr>
            </w:pPr>
            <w:r w:rsidRPr="00892BF8">
              <w:rPr>
                <w:rFonts w:ascii="Times New Roman" w:hAnsi="Times New Roman" w:cs="Times New Roman"/>
                <w:b/>
                <w:sz w:val="24"/>
                <w:szCs w:val="24"/>
              </w:rPr>
              <w:t>ВАЖНО!</w:t>
            </w:r>
            <w:r w:rsidRPr="007F4463">
              <w:rPr>
                <w:rFonts w:ascii="Times New Roman" w:hAnsi="Times New Roman" w:cs="Times New Roman"/>
                <w:sz w:val="24"/>
                <w:szCs w:val="24"/>
              </w:rPr>
              <w:t xml:space="preserve"> </w:t>
            </w:r>
          </w:p>
          <w:p w14:paraId="53D92A18" w14:textId="5BFE0723" w:rsidR="007F4463" w:rsidRPr="007F4463" w:rsidRDefault="007F4463" w:rsidP="009719E4">
            <w:pPr>
              <w:spacing w:after="120"/>
              <w:jc w:val="both"/>
              <w:rPr>
                <w:rFonts w:ascii="Times New Roman" w:hAnsi="Times New Roman" w:cs="Times New Roman"/>
                <w:sz w:val="24"/>
                <w:szCs w:val="24"/>
              </w:rPr>
            </w:pPr>
            <w:r w:rsidRPr="007F4463">
              <w:rPr>
                <w:rFonts w:ascii="Times New Roman" w:hAnsi="Times New Roman" w:cs="Times New Roman"/>
                <w:sz w:val="24"/>
                <w:szCs w:val="24"/>
              </w:rPr>
              <w:t xml:space="preserve">Допустимите </w:t>
            </w:r>
            <w:r>
              <w:rPr>
                <w:rFonts w:ascii="Times New Roman" w:hAnsi="Times New Roman" w:cs="Times New Roman"/>
                <w:sz w:val="24"/>
                <w:szCs w:val="24"/>
              </w:rPr>
              <w:t>кандидати</w:t>
            </w:r>
            <w:r w:rsidRPr="007F4463">
              <w:rPr>
                <w:rFonts w:ascii="Times New Roman" w:hAnsi="Times New Roman" w:cs="Times New Roman"/>
                <w:sz w:val="24"/>
                <w:szCs w:val="24"/>
              </w:rPr>
              <w:t xml:space="preserve"> по ОП НОИР кандидатстват само с едно проектно предложение по ИП „Социално-икономическо интегриране на маргинализираните общности, като например ромите” към стратегия за ВОМР.</w:t>
            </w:r>
          </w:p>
          <w:p w14:paraId="2AE927BE" w14:textId="4FF65B97" w:rsidR="00C81D59" w:rsidRPr="00164AB1" w:rsidRDefault="00164AB1" w:rsidP="009719E4">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 xml:space="preserve">Партньорството </w:t>
            </w:r>
            <w:r w:rsidR="00C81D59" w:rsidRPr="00164AB1">
              <w:rPr>
                <w:rFonts w:ascii="Times New Roman" w:hAnsi="Times New Roman" w:cs="Times New Roman"/>
                <w:b/>
                <w:sz w:val="24"/>
                <w:szCs w:val="24"/>
              </w:rPr>
              <w:t xml:space="preserve">е задължително </w:t>
            </w:r>
            <w:r w:rsidR="0054689D">
              <w:rPr>
                <w:rFonts w:ascii="Times New Roman" w:hAnsi="Times New Roman" w:cs="Times New Roman"/>
                <w:b/>
                <w:sz w:val="24"/>
                <w:szCs w:val="24"/>
              </w:rPr>
              <w:t xml:space="preserve">условие </w:t>
            </w:r>
            <w:r w:rsidR="006E42C6">
              <w:rPr>
                <w:rFonts w:ascii="Times New Roman" w:hAnsi="Times New Roman" w:cs="Times New Roman"/>
                <w:b/>
                <w:sz w:val="24"/>
                <w:szCs w:val="24"/>
              </w:rPr>
              <w:t>за допустимост на проекта</w:t>
            </w:r>
            <w:r w:rsidR="00C81D59" w:rsidRPr="00164AB1">
              <w:rPr>
                <w:rFonts w:ascii="Times New Roman" w:hAnsi="Times New Roman" w:cs="Times New Roman"/>
                <w:b/>
                <w:sz w:val="24"/>
                <w:szCs w:val="24"/>
              </w:rPr>
              <w:t>!</w:t>
            </w:r>
          </w:p>
          <w:p w14:paraId="6313F88D" w14:textId="0B497223" w:rsidR="00D23050" w:rsidRPr="00D23050" w:rsidRDefault="00164AB1" w:rsidP="009719E4">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Кандидатите</w:t>
            </w:r>
            <w:r w:rsidR="00C81D59" w:rsidRPr="00164AB1">
              <w:rPr>
                <w:rFonts w:ascii="Times New Roman" w:hAnsi="Times New Roman" w:cs="Times New Roman"/>
                <w:b/>
                <w:sz w:val="24"/>
                <w:szCs w:val="24"/>
              </w:rPr>
              <w:t xml:space="preserve"> задължително подписват Споразумение за партньорство</w:t>
            </w:r>
            <w:r w:rsidR="00D23050">
              <w:rPr>
                <w:rFonts w:ascii="Times New Roman" w:hAnsi="Times New Roman" w:cs="Times New Roman"/>
                <w:b/>
                <w:sz w:val="24"/>
                <w:szCs w:val="24"/>
              </w:rPr>
              <w:t xml:space="preserve"> с избраните партньори</w:t>
            </w:r>
            <w:r w:rsidR="00C81D59" w:rsidRPr="00164AB1">
              <w:rPr>
                <w:rFonts w:ascii="Times New Roman" w:hAnsi="Times New Roman" w:cs="Times New Roman"/>
                <w:b/>
                <w:sz w:val="24"/>
                <w:szCs w:val="24"/>
              </w:rPr>
              <w:t xml:space="preserve">, в което детайлно описват ролята и задълженията </w:t>
            </w:r>
            <w:r w:rsidRPr="00164AB1">
              <w:rPr>
                <w:rFonts w:ascii="Times New Roman" w:hAnsi="Times New Roman" w:cs="Times New Roman"/>
                <w:b/>
                <w:sz w:val="24"/>
                <w:szCs w:val="24"/>
              </w:rPr>
              <w:t>на всеки участник в партньорството</w:t>
            </w:r>
            <w:r w:rsidR="00C81D59" w:rsidRPr="00164AB1">
              <w:rPr>
                <w:rFonts w:ascii="Times New Roman" w:hAnsi="Times New Roman" w:cs="Times New Roman"/>
                <w:b/>
                <w:sz w:val="24"/>
                <w:szCs w:val="24"/>
              </w:rPr>
              <w:t>, както и начина на избор на всеки партньор по проекта.</w:t>
            </w:r>
            <w:r w:rsidR="0054689D">
              <w:rPr>
                <w:rFonts w:ascii="Times New Roman" w:hAnsi="Times New Roman" w:cs="Times New Roman"/>
                <w:b/>
                <w:sz w:val="24"/>
                <w:szCs w:val="24"/>
              </w:rPr>
              <w:t xml:space="preserve"> Изборът на партньори от страна на кандидата следва да бъде </w:t>
            </w:r>
            <w:r w:rsidR="00D23050">
              <w:rPr>
                <w:rFonts w:ascii="Times New Roman" w:hAnsi="Times New Roman" w:cs="Times New Roman"/>
                <w:b/>
                <w:sz w:val="24"/>
                <w:szCs w:val="24"/>
              </w:rPr>
              <w:t xml:space="preserve">на </w:t>
            </w:r>
            <w:r w:rsidR="00D23050" w:rsidRPr="00D23050">
              <w:rPr>
                <w:rFonts w:ascii="Times New Roman" w:hAnsi="Times New Roman" w:cs="Times New Roman"/>
                <w:b/>
                <w:sz w:val="24"/>
                <w:szCs w:val="24"/>
              </w:rPr>
              <w:t>база публичн</w:t>
            </w:r>
            <w:r w:rsidR="00D23050">
              <w:rPr>
                <w:rFonts w:ascii="Times New Roman" w:hAnsi="Times New Roman" w:cs="Times New Roman"/>
                <w:b/>
                <w:sz w:val="24"/>
                <w:szCs w:val="24"/>
              </w:rPr>
              <w:t>а и прозрачна процедура - например</w:t>
            </w:r>
            <w:r w:rsidR="00D23050" w:rsidRPr="00D23050">
              <w:rPr>
                <w:rFonts w:ascii="Times New Roman" w:hAnsi="Times New Roman" w:cs="Times New Roman"/>
                <w:b/>
                <w:sz w:val="24"/>
                <w:szCs w:val="24"/>
              </w:rPr>
              <w:t xml:space="preserve"> обява във вестник, на интернет страницата на кандидата</w:t>
            </w:r>
            <w:r w:rsidR="00D23050">
              <w:rPr>
                <w:rFonts w:ascii="Times New Roman" w:hAnsi="Times New Roman" w:cs="Times New Roman"/>
                <w:b/>
                <w:sz w:val="24"/>
                <w:szCs w:val="24"/>
              </w:rPr>
              <w:t xml:space="preserve">, </w:t>
            </w:r>
            <w:r w:rsidR="00D23050" w:rsidRPr="00D23050">
              <w:rPr>
                <w:rFonts w:ascii="Times New Roman" w:hAnsi="Times New Roman" w:cs="Times New Roman"/>
                <w:b/>
                <w:sz w:val="24"/>
                <w:szCs w:val="24"/>
              </w:rPr>
              <w:t xml:space="preserve">и др. по преценка на кандидата. </w:t>
            </w:r>
            <w:r w:rsidR="00D23050">
              <w:rPr>
                <w:rFonts w:ascii="Times New Roman" w:hAnsi="Times New Roman" w:cs="Times New Roman"/>
                <w:b/>
                <w:sz w:val="24"/>
                <w:szCs w:val="24"/>
              </w:rPr>
              <w:t xml:space="preserve">Кандидатите – общини съгласно чл. 59 и следващи от ЗМСМА задължително представят </w:t>
            </w:r>
            <w:r w:rsidR="00D23050" w:rsidRPr="00D23050">
              <w:rPr>
                <w:rFonts w:ascii="Times New Roman" w:hAnsi="Times New Roman" w:cs="Times New Roman"/>
                <w:b/>
                <w:sz w:val="24"/>
                <w:szCs w:val="24"/>
              </w:rPr>
              <w:t xml:space="preserve">Решение на Общинския съвет за: </w:t>
            </w:r>
          </w:p>
          <w:p w14:paraId="1033262C" w14:textId="11027463" w:rsidR="00D23050" w:rsidRPr="00D15720" w:rsidRDefault="00D23050" w:rsidP="00E62A85">
            <w:pPr>
              <w:pStyle w:val="a3"/>
              <w:numPr>
                <w:ilvl w:val="0"/>
                <w:numId w:val="24"/>
              </w:numPr>
              <w:tabs>
                <w:tab w:val="num" w:pos="360"/>
              </w:tabs>
              <w:spacing w:after="120"/>
              <w:jc w:val="both"/>
              <w:rPr>
                <w:rFonts w:ascii="Times New Roman" w:hAnsi="Times New Roman" w:cs="Times New Roman"/>
                <w:b/>
                <w:sz w:val="24"/>
                <w:szCs w:val="24"/>
              </w:rPr>
            </w:pPr>
            <w:r w:rsidRPr="00D15720">
              <w:rPr>
                <w:rFonts w:ascii="Times New Roman" w:hAnsi="Times New Roman" w:cs="Times New Roman"/>
                <w:b/>
                <w:sz w:val="24"/>
                <w:szCs w:val="24"/>
              </w:rPr>
              <w:t>подаване на проектно предложение по конкретната процедура;</w:t>
            </w:r>
          </w:p>
          <w:p w14:paraId="4DA65CD2" w14:textId="42C8E56B" w:rsidR="00C81D59" w:rsidRPr="00D15720" w:rsidRDefault="00D23050" w:rsidP="00E62A85">
            <w:pPr>
              <w:pStyle w:val="a3"/>
              <w:numPr>
                <w:ilvl w:val="0"/>
                <w:numId w:val="24"/>
              </w:numPr>
              <w:tabs>
                <w:tab w:val="num" w:pos="360"/>
              </w:tabs>
              <w:spacing w:after="120"/>
              <w:jc w:val="both"/>
              <w:rPr>
                <w:rFonts w:ascii="Times New Roman" w:hAnsi="Times New Roman" w:cs="Times New Roman"/>
                <w:b/>
                <w:sz w:val="24"/>
                <w:szCs w:val="24"/>
              </w:rPr>
            </w:pPr>
            <w:r w:rsidRPr="00D15720">
              <w:rPr>
                <w:rFonts w:ascii="Times New Roman" w:hAnsi="Times New Roman" w:cs="Times New Roman"/>
                <w:b/>
                <w:sz w:val="24"/>
                <w:szCs w:val="24"/>
              </w:rPr>
              <w:t xml:space="preserve">одобряване на споразумение за </w:t>
            </w:r>
            <w:r w:rsidR="00BF7AF7" w:rsidRPr="00D15720">
              <w:rPr>
                <w:rFonts w:ascii="Times New Roman" w:hAnsi="Times New Roman" w:cs="Times New Roman"/>
                <w:b/>
                <w:sz w:val="24"/>
                <w:szCs w:val="24"/>
              </w:rPr>
              <w:t xml:space="preserve">партньорство </w:t>
            </w:r>
            <w:r w:rsidRPr="00D15720">
              <w:rPr>
                <w:rFonts w:ascii="Times New Roman" w:hAnsi="Times New Roman" w:cs="Times New Roman"/>
                <w:b/>
                <w:sz w:val="24"/>
                <w:szCs w:val="24"/>
              </w:rPr>
              <w:t>с конкретния/те партньор/и по проекта.</w:t>
            </w:r>
          </w:p>
          <w:p w14:paraId="25EF57C7" w14:textId="101F72A2" w:rsidR="00AC4733" w:rsidRPr="00486F07" w:rsidRDefault="00AC4733" w:rsidP="009719E4">
            <w:pPr>
              <w:spacing w:after="120"/>
              <w:jc w:val="both"/>
              <w:rPr>
                <w:rFonts w:ascii="Times New Roman" w:hAnsi="Times New Roman" w:cs="Times New Roman"/>
                <w:b/>
                <w:sz w:val="24"/>
                <w:szCs w:val="24"/>
              </w:rPr>
            </w:pPr>
            <w:r w:rsidRPr="004B5C00">
              <w:rPr>
                <w:rFonts w:ascii="Times New Roman" w:hAnsi="Times New Roman" w:cs="Times New Roman"/>
                <w:b/>
                <w:sz w:val="24"/>
                <w:szCs w:val="24"/>
              </w:rPr>
              <w:t>Кандидатът е пряко отговорен за подготовката, управлението и изпълнението на дейностите по проекта, а не да изпълнява ролята на посредник.</w:t>
            </w:r>
          </w:p>
          <w:p w14:paraId="7A63DFC2" w14:textId="59D7EE2D" w:rsidR="00F70CDF" w:rsidRDefault="00C81D59" w:rsidP="009719E4">
            <w:pPr>
              <w:spacing w:after="120"/>
              <w:jc w:val="both"/>
              <w:rPr>
                <w:rFonts w:ascii="Times New Roman" w:hAnsi="Times New Roman" w:cs="Times New Roman"/>
                <w:sz w:val="24"/>
                <w:szCs w:val="24"/>
              </w:rPr>
            </w:pPr>
            <w:r w:rsidRPr="00164AB1">
              <w:rPr>
                <w:rFonts w:ascii="Times New Roman" w:hAnsi="Times New Roman" w:cs="Times New Roman"/>
                <w:sz w:val="24"/>
                <w:szCs w:val="24"/>
              </w:rPr>
              <w:t xml:space="preserve">С цел избягване на припокриването на интервенциите между Оперативна програма „Наука и образование за интелигентен растеж” 2014-2020 </w:t>
            </w:r>
            <w:r w:rsidR="00536CA6">
              <w:rPr>
                <w:rFonts w:ascii="Times New Roman" w:hAnsi="Times New Roman" w:cs="Times New Roman"/>
                <w:sz w:val="24"/>
                <w:szCs w:val="24"/>
              </w:rPr>
              <w:t xml:space="preserve">г. </w:t>
            </w:r>
            <w:r w:rsidRPr="00164AB1">
              <w:rPr>
                <w:rFonts w:ascii="Times New Roman" w:hAnsi="Times New Roman" w:cs="Times New Roman"/>
                <w:sz w:val="24"/>
                <w:szCs w:val="24"/>
              </w:rPr>
              <w:t xml:space="preserve">и </w:t>
            </w:r>
            <w:r w:rsidR="007A7FC0" w:rsidRPr="00164AB1">
              <w:rPr>
                <w:rFonts w:ascii="Times New Roman" w:hAnsi="Times New Roman" w:cs="Times New Roman"/>
                <w:sz w:val="24"/>
                <w:szCs w:val="24"/>
              </w:rPr>
              <w:t>Оперативна програма „Развитие на човешките ресурси“</w:t>
            </w:r>
            <w:r w:rsidR="00F70CDF">
              <w:rPr>
                <w:rFonts w:ascii="Times New Roman" w:hAnsi="Times New Roman" w:cs="Times New Roman"/>
                <w:sz w:val="24"/>
                <w:szCs w:val="24"/>
              </w:rPr>
              <w:t xml:space="preserve"> 2014-2020</w:t>
            </w:r>
            <w:r w:rsidRPr="00164AB1">
              <w:rPr>
                <w:rFonts w:ascii="Times New Roman" w:hAnsi="Times New Roman" w:cs="Times New Roman"/>
                <w:sz w:val="24"/>
                <w:szCs w:val="24"/>
              </w:rPr>
              <w:t xml:space="preserve"> </w:t>
            </w:r>
            <w:r w:rsidR="00F70CDF">
              <w:rPr>
                <w:rFonts w:ascii="Times New Roman" w:hAnsi="Times New Roman" w:cs="Times New Roman"/>
                <w:sz w:val="24"/>
                <w:szCs w:val="24"/>
              </w:rPr>
              <w:t>и в рамките на самата ОП НОИР  кандидати</w:t>
            </w:r>
            <w:r w:rsidR="00F70CDF" w:rsidRPr="00F70CDF">
              <w:rPr>
                <w:rFonts w:ascii="Times New Roman" w:hAnsi="Times New Roman" w:cs="Times New Roman"/>
                <w:sz w:val="24"/>
                <w:szCs w:val="24"/>
              </w:rPr>
              <w:t>, които изпълняват проекти по процедури BG05M2OP001-3.002 „Образователна интеграция на учениците от етническите малцинства и на учениците, търсещи или п</w:t>
            </w:r>
            <w:r w:rsidR="00F70CDF">
              <w:rPr>
                <w:rFonts w:ascii="Times New Roman" w:hAnsi="Times New Roman" w:cs="Times New Roman"/>
                <w:sz w:val="24"/>
                <w:szCs w:val="24"/>
              </w:rPr>
              <w:t xml:space="preserve">олучили международна закрила“, </w:t>
            </w:r>
            <w:r w:rsidR="00F70CDF" w:rsidRPr="00F70CDF">
              <w:rPr>
                <w:rFonts w:ascii="Times New Roman" w:hAnsi="Times New Roman" w:cs="Times New Roman"/>
                <w:sz w:val="24"/>
                <w:szCs w:val="24"/>
              </w:rPr>
              <w:t xml:space="preserve">BG05M2OP001-3.001 „Подкрепа за предучилищното образование и подготовка на деца в </w:t>
            </w:r>
            <w:r w:rsidR="00F70CDF" w:rsidRPr="00F70CDF">
              <w:rPr>
                <w:rFonts w:ascii="Times New Roman" w:hAnsi="Times New Roman" w:cs="Times New Roman"/>
                <w:sz w:val="24"/>
                <w:szCs w:val="24"/>
              </w:rPr>
              <w:lastRenderedPageBreak/>
              <w:t xml:space="preserve">неравностойно положение“ на ОП НОИР </w:t>
            </w:r>
            <w:r w:rsidR="00F70CDF">
              <w:rPr>
                <w:rFonts w:ascii="Times New Roman" w:hAnsi="Times New Roman" w:cs="Times New Roman"/>
                <w:sz w:val="24"/>
                <w:szCs w:val="24"/>
              </w:rPr>
              <w:t>и интегрирана процедура „Социалн</w:t>
            </w:r>
            <w:r w:rsidR="00533C98">
              <w:rPr>
                <w:rFonts w:ascii="Times New Roman" w:hAnsi="Times New Roman" w:cs="Times New Roman"/>
                <w:sz w:val="24"/>
                <w:szCs w:val="24"/>
              </w:rPr>
              <w:t>о</w:t>
            </w:r>
            <w:r w:rsidR="00F70CDF">
              <w:rPr>
                <w:rFonts w:ascii="Times New Roman" w:hAnsi="Times New Roman" w:cs="Times New Roman"/>
                <w:sz w:val="24"/>
                <w:szCs w:val="24"/>
              </w:rPr>
              <w:t xml:space="preserve">-икономическа интеграция на уязвими групи. Интегрирани мерки за </w:t>
            </w:r>
            <w:r w:rsidR="00F70CDF" w:rsidRPr="00F70CDF">
              <w:rPr>
                <w:rFonts w:ascii="Times New Roman" w:hAnsi="Times New Roman" w:cs="Times New Roman"/>
                <w:sz w:val="24"/>
                <w:szCs w:val="24"/>
              </w:rPr>
              <w:t>подобряване достъпа до образование</w:t>
            </w:r>
            <w:r w:rsidR="00F70CDF">
              <w:rPr>
                <w:rFonts w:ascii="Times New Roman" w:hAnsi="Times New Roman" w:cs="Times New Roman"/>
                <w:sz w:val="24"/>
                <w:szCs w:val="24"/>
              </w:rPr>
              <w:t xml:space="preserve">“ </w:t>
            </w:r>
            <w:r w:rsidR="00F70CDF" w:rsidRPr="00F70CDF">
              <w:rPr>
                <w:rFonts w:ascii="Times New Roman" w:hAnsi="Times New Roman" w:cs="Times New Roman"/>
                <w:sz w:val="24"/>
                <w:szCs w:val="24"/>
              </w:rPr>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w:t>
            </w:r>
            <w:r w:rsidR="00F70CDF">
              <w:rPr>
                <w:rFonts w:ascii="Times New Roman" w:hAnsi="Times New Roman" w:cs="Times New Roman"/>
                <w:sz w:val="24"/>
                <w:szCs w:val="24"/>
              </w:rPr>
              <w:t>стъпват в периода на изпълнение</w:t>
            </w:r>
            <w:r w:rsidR="00F70CDF" w:rsidRPr="00F70CDF">
              <w:rPr>
                <w:rFonts w:ascii="Times New Roman" w:hAnsi="Times New Roman" w:cs="Times New Roman"/>
                <w:sz w:val="24"/>
                <w:szCs w:val="24"/>
              </w:rPr>
              <w:t>.</w:t>
            </w:r>
            <w:r w:rsidR="00126006">
              <w:rPr>
                <w:rFonts w:ascii="Times New Roman" w:hAnsi="Times New Roman" w:cs="Times New Roman"/>
                <w:sz w:val="24"/>
                <w:szCs w:val="24"/>
              </w:rPr>
              <w:t xml:space="preserve"> </w:t>
            </w:r>
            <w:r w:rsidR="003D2BAE">
              <w:rPr>
                <w:rFonts w:ascii="Times New Roman" w:hAnsi="Times New Roman" w:cs="Times New Roman"/>
                <w:sz w:val="24"/>
                <w:szCs w:val="24"/>
              </w:rPr>
              <w:t xml:space="preserve">Кандидатите попълват и Декларация за липса на двойно финансиране </w:t>
            </w:r>
            <w:r w:rsidR="003D2BAE" w:rsidRPr="0077484F">
              <w:rPr>
                <w:rFonts w:ascii="Times New Roman" w:hAnsi="Times New Roman" w:cs="Times New Roman"/>
                <w:sz w:val="24"/>
                <w:szCs w:val="24"/>
              </w:rPr>
              <w:t>(Приложение</w:t>
            </w:r>
            <w:r w:rsidR="00C61D4F">
              <w:rPr>
                <w:rFonts w:ascii="Times New Roman" w:hAnsi="Times New Roman" w:cs="Times New Roman"/>
                <w:sz w:val="24"/>
                <w:szCs w:val="24"/>
              </w:rPr>
              <w:t xml:space="preserve"> </w:t>
            </w:r>
            <w:r w:rsidR="00C61D4F">
              <w:rPr>
                <w:rFonts w:ascii="Times New Roman" w:hAnsi="Times New Roman" w:cs="Times New Roman"/>
                <w:sz w:val="24"/>
                <w:szCs w:val="24"/>
                <w:lang w:val="en-US"/>
              </w:rPr>
              <w:t>IV</w:t>
            </w:r>
            <w:r w:rsidR="003D2BAE" w:rsidRPr="0077484F">
              <w:rPr>
                <w:rFonts w:ascii="Times New Roman" w:hAnsi="Times New Roman" w:cs="Times New Roman"/>
                <w:sz w:val="24"/>
                <w:szCs w:val="24"/>
              </w:rPr>
              <w:t>).</w:t>
            </w:r>
          </w:p>
          <w:p w14:paraId="1A655BE7" w14:textId="7FE764FC" w:rsidR="0030056A" w:rsidRDefault="0030056A" w:rsidP="009719E4">
            <w:pPr>
              <w:spacing w:after="120"/>
              <w:jc w:val="both"/>
              <w:rPr>
                <w:rFonts w:ascii="Times New Roman" w:hAnsi="Times New Roman" w:cs="Times New Roman"/>
                <w:sz w:val="24"/>
                <w:szCs w:val="24"/>
                <w:highlight w:val="cyan"/>
              </w:rPr>
            </w:pPr>
            <w:r w:rsidRPr="00877C3D">
              <w:rPr>
                <w:rFonts w:ascii="Times New Roman" w:hAnsi="Times New Roman" w:cs="Times New Roman"/>
                <w:sz w:val="24"/>
                <w:szCs w:val="24"/>
              </w:rPr>
              <w:t xml:space="preserve">Кандидатът отговаря на изискванията за административен, </w:t>
            </w:r>
            <w:r w:rsidR="0054689D" w:rsidRPr="00877C3D">
              <w:rPr>
                <w:rFonts w:ascii="Times New Roman" w:hAnsi="Times New Roman" w:cs="Times New Roman"/>
                <w:sz w:val="24"/>
                <w:szCs w:val="24"/>
              </w:rPr>
              <w:t>технически и финансов капацитет съгласно методология за техническа и финансова оценка (Приложение</w:t>
            </w:r>
            <w:r w:rsidR="00C61D4F">
              <w:rPr>
                <w:rFonts w:ascii="Times New Roman" w:hAnsi="Times New Roman" w:cs="Times New Roman"/>
                <w:sz w:val="24"/>
                <w:szCs w:val="24"/>
                <w:lang w:val="en-US"/>
              </w:rPr>
              <w:t xml:space="preserve"> XII</w:t>
            </w:r>
            <w:r w:rsidR="0054689D" w:rsidRPr="00877C3D">
              <w:rPr>
                <w:rFonts w:ascii="Times New Roman" w:hAnsi="Times New Roman" w:cs="Times New Roman"/>
                <w:sz w:val="24"/>
                <w:szCs w:val="24"/>
              </w:rPr>
              <w:t>).</w:t>
            </w:r>
          </w:p>
          <w:p w14:paraId="2B311528" w14:textId="361DA84E" w:rsidR="006169C3" w:rsidRDefault="006169C3" w:rsidP="009719E4">
            <w:pPr>
              <w:spacing w:after="120"/>
              <w:jc w:val="both"/>
              <w:rPr>
                <w:rFonts w:ascii="Times New Roman" w:hAnsi="Times New Roman" w:cs="Times New Roman"/>
                <w:sz w:val="24"/>
                <w:szCs w:val="24"/>
              </w:rPr>
            </w:pPr>
            <w:r w:rsidRPr="00877C3D">
              <w:rPr>
                <w:rFonts w:ascii="Times New Roman" w:hAnsi="Times New Roman" w:cs="Times New Roman"/>
                <w:sz w:val="24"/>
                <w:szCs w:val="24"/>
              </w:rPr>
              <w:t>За доказване на административен и технически капацитет кандидатът представя необходимата информация в</w:t>
            </w:r>
            <w:r w:rsidRPr="00BF7AF7">
              <w:rPr>
                <w:rFonts w:ascii="Times New Roman" w:hAnsi="Times New Roman" w:cs="Times New Roman"/>
                <w:sz w:val="24"/>
                <w:szCs w:val="24"/>
              </w:rPr>
              <w:t xml:space="preserve"> </w:t>
            </w:r>
            <w:r w:rsidRPr="00877C3D">
              <w:rPr>
                <w:rFonts w:ascii="Times New Roman" w:hAnsi="Times New Roman" w:cs="Times New Roman"/>
                <w:sz w:val="24"/>
                <w:szCs w:val="24"/>
              </w:rPr>
              <w:t xml:space="preserve">Секция  9 „Екип“ и </w:t>
            </w:r>
            <w:r w:rsidR="005B45FA" w:rsidRPr="00877C3D">
              <w:rPr>
                <w:rFonts w:ascii="Times New Roman" w:hAnsi="Times New Roman" w:cs="Times New Roman"/>
                <w:sz w:val="24"/>
                <w:szCs w:val="24"/>
              </w:rPr>
              <w:t>Секция</w:t>
            </w:r>
            <w:r w:rsidRPr="00877C3D">
              <w:rPr>
                <w:rFonts w:ascii="Times New Roman" w:hAnsi="Times New Roman" w:cs="Times New Roman"/>
                <w:sz w:val="24"/>
                <w:szCs w:val="24"/>
              </w:rPr>
              <w:t xml:space="preserve"> 11 „Допълнителна информация необходима за оценка на проектното предложение“;  поле „Опит на кандидата и партньора/партньорите“ </w:t>
            </w:r>
            <w:r w:rsidR="005B45FA" w:rsidRPr="00877C3D">
              <w:rPr>
                <w:rFonts w:ascii="Times New Roman" w:hAnsi="Times New Roman" w:cs="Times New Roman"/>
                <w:sz w:val="24"/>
                <w:szCs w:val="24"/>
              </w:rPr>
              <w:t xml:space="preserve"> от </w:t>
            </w:r>
            <w:r w:rsidRPr="00877C3D">
              <w:rPr>
                <w:rFonts w:ascii="Times New Roman" w:hAnsi="Times New Roman" w:cs="Times New Roman"/>
                <w:sz w:val="24"/>
                <w:szCs w:val="24"/>
              </w:rPr>
              <w:t>Формуляр за кандидатстване</w:t>
            </w:r>
            <w:r w:rsidR="000A3F37" w:rsidRPr="00E542A9">
              <w:rPr>
                <w:rFonts w:ascii="Times New Roman" w:hAnsi="Times New Roman" w:cs="Times New Roman"/>
                <w:sz w:val="24"/>
                <w:szCs w:val="24"/>
              </w:rPr>
              <w:t xml:space="preserve"> </w:t>
            </w:r>
            <w:r w:rsidR="000A3F37" w:rsidRPr="00877C3D">
              <w:rPr>
                <w:rFonts w:ascii="Times New Roman" w:hAnsi="Times New Roman" w:cs="Times New Roman"/>
                <w:sz w:val="24"/>
                <w:szCs w:val="24"/>
              </w:rPr>
              <w:t>и прилага автобиографии (Приложение</w:t>
            </w:r>
            <w:r w:rsidR="00C61D4F">
              <w:rPr>
                <w:rFonts w:ascii="Times New Roman" w:hAnsi="Times New Roman" w:cs="Times New Roman"/>
                <w:sz w:val="24"/>
                <w:szCs w:val="24"/>
                <w:lang w:val="en-US"/>
              </w:rPr>
              <w:t xml:space="preserve"> VIII</w:t>
            </w:r>
            <w:r w:rsidR="000A3F37" w:rsidRPr="00877C3D">
              <w:rPr>
                <w:rFonts w:ascii="Times New Roman" w:hAnsi="Times New Roman" w:cs="Times New Roman"/>
                <w:sz w:val="24"/>
                <w:szCs w:val="24"/>
              </w:rPr>
              <w:t>) на членовете на екипа за организация и управление на проекта.</w:t>
            </w:r>
            <w:r w:rsidR="005B45FA">
              <w:rPr>
                <w:rFonts w:ascii="Times New Roman" w:hAnsi="Times New Roman" w:cs="Times New Roman"/>
                <w:sz w:val="24"/>
                <w:szCs w:val="24"/>
              </w:rPr>
              <w:t xml:space="preserve"> </w:t>
            </w:r>
          </w:p>
          <w:p w14:paraId="58B970CE" w14:textId="735989F4" w:rsidR="00B07D89" w:rsidRPr="000B7DAB" w:rsidRDefault="005B45FA" w:rsidP="009719E4">
            <w:pPr>
              <w:spacing w:after="120"/>
              <w:jc w:val="both"/>
              <w:rPr>
                <w:rFonts w:ascii="Times New Roman" w:hAnsi="Times New Roman" w:cs="Times New Roman"/>
                <w:sz w:val="24"/>
                <w:szCs w:val="24"/>
              </w:rPr>
            </w:pPr>
            <w:r>
              <w:rPr>
                <w:rFonts w:ascii="Times New Roman" w:hAnsi="Times New Roman" w:cs="Times New Roman"/>
                <w:sz w:val="24"/>
                <w:szCs w:val="24"/>
              </w:rPr>
              <w:t xml:space="preserve">За </w:t>
            </w:r>
            <w:r w:rsidRPr="00877C3D">
              <w:rPr>
                <w:rFonts w:ascii="Times New Roman" w:hAnsi="Times New Roman" w:cs="Times New Roman"/>
                <w:sz w:val="24"/>
                <w:szCs w:val="24"/>
              </w:rPr>
              <w:t>доказване на финансов капацитет кандидатът представя счетоводни документи за текущата и предходната финансови години и документи за изпълнявани проекти съгласно методология за техническа и финансова оценка</w:t>
            </w:r>
            <w:r w:rsidR="001E36C1" w:rsidRPr="00E542A9">
              <w:rPr>
                <w:rFonts w:ascii="Times New Roman" w:hAnsi="Times New Roman" w:cs="Times New Roman"/>
                <w:sz w:val="24"/>
                <w:szCs w:val="24"/>
              </w:rPr>
              <w:t>,</w:t>
            </w:r>
            <w:r w:rsidRPr="00877C3D">
              <w:rPr>
                <w:rFonts w:ascii="Times New Roman" w:hAnsi="Times New Roman" w:cs="Times New Roman"/>
                <w:sz w:val="24"/>
                <w:szCs w:val="24"/>
              </w:rPr>
              <w:t xml:space="preserve">  както и информация в</w:t>
            </w:r>
            <w:r w:rsidR="001E36C1" w:rsidRPr="00877C3D">
              <w:rPr>
                <w:rFonts w:ascii="Times New Roman" w:hAnsi="Times New Roman" w:cs="Times New Roman"/>
                <w:sz w:val="24"/>
                <w:szCs w:val="24"/>
              </w:rPr>
              <w:t>ъв</w:t>
            </w:r>
            <w:r w:rsidRPr="00877C3D">
              <w:rPr>
                <w:rFonts w:ascii="Times New Roman" w:hAnsi="Times New Roman" w:cs="Times New Roman"/>
                <w:sz w:val="24"/>
                <w:szCs w:val="24"/>
              </w:rPr>
              <w:t xml:space="preserve"> Формуляр за кандидатстване, </w:t>
            </w:r>
            <w:r w:rsidR="001E36C1" w:rsidRPr="00877C3D">
              <w:rPr>
                <w:rFonts w:ascii="Times New Roman" w:hAnsi="Times New Roman" w:cs="Times New Roman"/>
                <w:sz w:val="24"/>
                <w:szCs w:val="24"/>
              </w:rPr>
              <w:t>Секция</w:t>
            </w:r>
            <w:r w:rsidRPr="00877C3D">
              <w:rPr>
                <w:rFonts w:ascii="Times New Roman" w:hAnsi="Times New Roman" w:cs="Times New Roman"/>
                <w:sz w:val="24"/>
                <w:szCs w:val="24"/>
              </w:rPr>
              <w:t xml:space="preserve"> 11 „Допълнителна информация необходима за оце</w:t>
            </w:r>
            <w:r w:rsidR="00F14BC1" w:rsidRPr="00877C3D">
              <w:rPr>
                <w:rFonts w:ascii="Times New Roman" w:hAnsi="Times New Roman" w:cs="Times New Roman"/>
                <w:sz w:val="24"/>
                <w:szCs w:val="24"/>
              </w:rPr>
              <w:t>нка на проектното предложение“.</w:t>
            </w:r>
            <w:r w:rsidRPr="00877C3D">
              <w:rPr>
                <w:rFonts w:ascii="Times New Roman" w:hAnsi="Times New Roman" w:cs="Times New Roman"/>
                <w:sz w:val="24"/>
                <w:szCs w:val="24"/>
              </w:rPr>
              <w:t xml:space="preserve"> </w:t>
            </w:r>
            <w:r w:rsidR="00B07D89" w:rsidRPr="00877C3D">
              <w:rPr>
                <w:rFonts w:ascii="Times New Roman" w:hAnsi="Times New Roman" w:cs="Times New Roman"/>
                <w:sz w:val="24"/>
                <w:szCs w:val="24"/>
              </w:rPr>
              <w:t xml:space="preserve">За кандидати </w:t>
            </w:r>
            <w:r w:rsidR="0077091B" w:rsidRPr="00877C3D">
              <w:rPr>
                <w:rFonts w:ascii="Times New Roman" w:hAnsi="Times New Roman" w:cs="Times New Roman"/>
                <w:sz w:val="24"/>
                <w:szCs w:val="24"/>
              </w:rPr>
              <w:t>–</w:t>
            </w:r>
            <w:r w:rsidR="00B07D89" w:rsidRPr="00877C3D">
              <w:rPr>
                <w:rFonts w:ascii="Times New Roman" w:hAnsi="Times New Roman" w:cs="Times New Roman"/>
                <w:sz w:val="24"/>
                <w:szCs w:val="24"/>
              </w:rPr>
              <w:t xml:space="preserve"> </w:t>
            </w:r>
            <w:r w:rsidR="0077091B" w:rsidRPr="00877C3D">
              <w:rPr>
                <w:rFonts w:ascii="Times New Roman" w:hAnsi="Times New Roman" w:cs="Times New Roman"/>
                <w:sz w:val="24"/>
                <w:szCs w:val="24"/>
              </w:rPr>
              <w:t xml:space="preserve">общини проверките </w:t>
            </w:r>
            <w:r w:rsidR="00CE1E79" w:rsidRPr="00877C3D">
              <w:rPr>
                <w:rFonts w:ascii="Times New Roman" w:hAnsi="Times New Roman" w:cs="Times New Roman"/>
                <w:sz w:val="24"/>
                <w:szCs w:val="24"/>
              </w:rPr>
              <w:t xml:space="preserve">за финансов капацитет </w:t>
            </w:r>
            <w:r w:rsidR="0077091B" w:rsidRPr="00877C3D">
              <w:rPr>
                <w:rFonts w:ascii="Times New Roman" w:hAnsi="Times New Roman" w:cs="Times New Roman"/>
                <w:sz w:val="24"/>
                <w:szCs w:val="24"/>
              </w:rPr>
              <w:t xml:space="preserve">се правят </w:t>
            </w:r>
            <w:r w:rsidR="00CE1E79" w:rsidRPr="00877C3D">
              <w:rPr>
                <w:rFonts w:ascii="Times New Roman" w:hAnsi="Times New Roman" w:cs="Times New Roman"/>
                <w:sz w:val="24"/>
                <w:szCs w:val="24"/>
              </w:rPr>
              <w:t>служебно от оценителната комисия към момента на кандидатстване в Закона за държавния бюджет.</w:t>
            </w:r>
          </w:p>
          <w:p w14:paraId="3EDBDB25" w14:textId="7CA95FA8" w:rsidR="005431DF" w:rsidRPr="00236A4F" w:rsidRDefault="005431DF" w:rsidP="009719E4">
            <w:pPr>
              <w:spacing w:after="120"/>
              <w:jc w:val="both"/>
              <w:rPr>
                <w:rFonts w:ascii="Times New Roman" w:hAnsi="Times New Roman" w:cs="Times New Roman"/>
                <w:b/>
                <w:sz w:val="24"/>
                <w:szCs w:val="24"/>
              </w:rPr>
            </w:pPr>
            <w:r w:rsidRPr="00236A4F">
              <w:rPr>
                <w:rFonts w:ascii="Times New Roman" w:hAnsi="Times New Roman" w:cs="Times New Roman"/>
                <w:b/>
                <w:sz w:val="24"/>
                <w:szCs w:val="24"/>
              </w:rPr>
              <w:t>1</w:t>
            </w:r>
            <w:r w:rsidRPr="00E542A9">
              <w:rPr>
                <w:rFonts w:ascii="Times New Roman" w:hAnsi="Times New Roman" w:cs="Times New Roman"/>
                <w:b/>
                <w:sz w:val="24"/>
                <w:szCs w:val="24"/>
              </w:rPr>
              <w:t>1</w:t>
            </w:r>
            <w:r w:rsidRPr="00236A4F">
              <w:rPr>
                <w:rFonts w:ascii="Times New Roman" w:hAnsi="Times New Roman" w:cs="Times New Roman"/>
                <w:b/>
                <w:sz w:val="24"/>
                <w:szCs w:val="24"/>
              </w:rPr>
              <w:t xml:space="preserve">.2. </w:t>
            </w:r>
            <w:r w:rsidR="008821B3">
              <w:rPr>
                <w:rFonts w:ascii="Times New Roman" w:hAnsi="Times New Roman" w:cs="Times New Roman"/>
                <w:b/>
                <w:sz w:val="24"/>
                <w:szCs w:val="24"/>
              </w:rPr>
              <w:t>Недопустими кандидати</w:t>
            </w:r>
            <w:r>
              <w:rPr>
                <w:rFonts w:ascii="Times New Roman" w:hAnsi="Times New Roman" w:cs="Times New Roman"/>
                <w:b/>
                <w:sz w:val="24"/>
                <w:szCs w:val="24"/>
              </w:rPr>
              <w:t xml:space="preserve"> </w:t>
            </w:r>
          </w:p>
          <w:p w14:paraId="1372FEC6" w14:textId="25ABE434" w:rsidR="005431DF" w:rsidRPr="00164AB1" w:rsidRDefault="005431DF" w:rsidP="009719E4">
            <w:pPr>
              <w:spacing w:after="120"/>
              <w:jc w:val="both"/>
              <w:rPr>
                <w:rFonts w:ascii="Times New Roman" w:hAnsi="Times New Roman" w:cs="Times New Roman"/>
                <w:sz w:val="24"/>
                <w:szCs w:val="24"/>
              </w:rPr>
            </w:pPr>
            <w:r w:rsidRPr="00164AB1">
              <w:rPr>
                <w:rFonts w:ascii="Times New Roman" w:hAnsi="Times New Roman" w:cs="Times New Roman"/>
                <w:sz w:val="24"/>
                <w:szCs w:val="24"/>
              </w:rPr>
              <w:t>Недопустими са всички кандидати извън изброените в т.1</w:t>
            </w:r>
            <w:r w:rsidR="00164AB1">
              <w:rPr>
                <w:rFonts w:ascii="Times New Roman" w:hAnsi="Times New Roman" w:cs="Times New Roman"/>
                <w:sz w:val="24"/>
                <w:szCs w:val="24"/>
              </w:rPr>
              <w:t>1</w:t>
            </w:r>
            <w:r w:rsidRPr="00164AB1">
              <w:rPr>
                <w:rFonts w:ascii="Times New Roman" w:hAnsi="Times New Roman" w:cs="Times New Roman"/>
                <w:sz w:val="24"/>
                <w:szCs w:val="24"/>
              </w:rPr>
              <w:t>.1.</w:t>
            </w:r>
          </w:p>
          <w:p w14:paraId="3DA4ADB9" w14:textId="7BD159E7" w:rsidR="005431DF" w:rsidRDefault="005431DF" w:rsidP="009719E4">
            <w:pPr>
              <w:spacing w:after="120"/>
              <w:jc w:val="both"/>
              <w:rPr>
                <w:rFonts w:ascii="Times New Roman" w:hAnsi="Times New Roman" w:cs="Times New Roman"/>
                <w:b/>
                <w:sz w:val="24"/>
                <w:szCs w:val="24"/>
              </w:rPr>
            </w:pPr>
            <w:proofErr w:type="spellStart"/>
            <w:r w:rsidRPr="007F4463">
              <w:rPr>
                <w:rFonts w:ascii="Times New Roman" w:hAnsi="Times New Roman" w:cs="Times New Roman"/>
                <w:b/>
                <w:sz w:val="24"/>
                <w:szCs w:val="24"/>
              </w:rPr>
              <w:t>Местн</w:t>
            </w:r>
            <w:proofErr w:type="spellEnd"/>
            <w:r w:rsidR="00C61D4F">
              <w:rPr>
                <w:rFonts w:ascii="Times New Roman" w:hAnsi="Times New Roman" w:cs="Times New Roman"/>
                <w:b/>
                <w:sz w:val="24"/>
                <w:szCs w:val="24"/>
                <w:lang w:val="en-US"/>
              </w:rPr>
              <w:t xml:space="preserve">a </w:t>
            </w:r>
            <w:proofErr w:type="spellStart"/>
            <w:r w:rsidRPr="007F4463">
              <w:rPr>
                <w:rFonts w:ascii="Times New Roman" w:hAnsi="Times New Roman" w:cs="Times New Roman"/>
                <w:b/>
                <w:sz w:val="24"/>
                <w:szCs w:val="24"/>
              </w:rPr>
              <w:t>инициативн</w:t>
            </w:r>
            <w:proofErr w:type="spellEnd"/>
            <w:r w:rsidR="00C61D4F">
              <w:rPr>
                <w:rFonts w:ascii="Times New Roman" w:hAnsi="Times New Roman" w:cs="Times New Roman"/>
                <w:b/>
                <w:sz w:val="24"/>
                <w:szCs w:val="24"/>
                <w:lang w:val="en-US"/>
              </w:rPr>
              <w:t>a</w:t>
            </w:r>
            <w:r w:rsidRPr="007F4463">
              <w:rPr>
                <w:rFonts w:ascii="Times New Roman" w:hAnsi="Times New Roman" w:cs="Times New Roman"/>
                <w:b/>
                <w:sz w:val="24"/>
                <w:szCs w:val="24"/>
              </w:rPr>
              <w:t xml:space="preserve"> груп</w:t>
            </w:r>
            <w:r w:rsidR="00C61D4F">
              <w:rPr>
                <w:rFonts w:ascii="Times New Roman" w:hAnsi="Times New Roman" w:cs="Times New Roman"/>
                <w:b/>
                <w:sz w:val="24"/>
                <w:szCs w:val="24"/>
                <w:lang w:val="en-US"/>
              </w:rPr>
              <w:t xml:space="preserve">a </w:t>
            </w:r>
            <w:r w:rsidR="00C61D4F">
              <w:rPr>
                <w:rFonts w:ascii="Times New Roman" w:hAnsi="Times New Roman" w:cs="Times New Roman"/>
                <w:b/>
                <w:sz w:val="24"/>
                <w:szCs w:val="24"/>
              </w:rPr>
              <w:t>„Стамболово – Кърджали 54“</w:t>
            </w:r>
            <w:r w:rsidRPr="007F4463">
              <w:rPr>
                <w:rFonts w:ascii="Times New Roman" w:hAnsi="Times New Roman" w:cs="Times New Roman"/>
                <w:b/>
                <w:sz w:val="24"/>
                <w:szCs w:val="24"/>
              </w:rPr>
              <w:t xml:space="preserve"> не </w:t>
            </w:r>
            <w:r w:rsidR="00C61D4F">
              <w:rPr>
                <w:rFonts w:ascii="Times New Roman" w:hAnsi="Times New Roman" w:cs="Times New Roman"/>
                <w:b/>
                <w:sz w:val="24"/>
                <w:szCs w:val="24"/>
              </w:rPr>
              <w:t>е</w:t>
            </w:r>
            <w:r w:rsidRPr="007F4463">
              <w:rPr>
                <w:rFonts w:ascii="Times New Roman" w:hAnsi="Times New Roman" w:cs="Times New Roman"/>
                <w:b/>
                <w:sz w:val="24"/>
                <w:szCs w:val="24"/>
              </w:rPr>
              <w:t xml:space="preserve"> допустим бенефициенти или партньор по ОП НОИР.</w:t>
            </w:r>
          </w:p>
          <w:p w14:paraId="0F0CEC54" w14:textId="4250CD5C" w:rsidR="000A3F37" w:rsidRPr="000A3F37" w:rsidRDefault="000A3F37" w:rsidP="009719E4">
            <w:pPr>
              <w:spacing w:after="120"/>
              <w:jc w:val="both"/>
              <w:rPr>
                <w:rFonts w:ascii="Times New Roman" w:hAnsi="Times New Roman" w:cs="Times New Roman"/>
                <w:sz w:val="24"/>
                <w:szCs w:val="24"/>
              </w:rPr>
            </w:pPr>
            <w:r w:rsidRPr="000A3F37">
              <w:rPr>
                <w:rFonts w:ascii="Times New Roman" w:hAnsi="Times New Roman" w:cs="Times New Roman"/>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7DD3077D" w14:textId="3B0B58C6" w:rsidR="000A3F37" w:rsidRPr="0077484F" w:rsidRDefault="000A3F37" w:rsidP="009719E4">
            <w:pPr>
              <w:spacing w:after="120"/>
              <w:jc w:val="both"/>
              <w:rPr>
                <w:rFonts w:ascii="Times New Roman" w:hAnsi="Times New Roman" w:cs="Times New Roman"/>
                <w:sz w:val="24"/>
                <w:szCs w:val="24"/>
              </w:rPr>
            </w:pPr>
            <w:r w:rsidRPr="0077484F">
              <w:rPr>
                <w:rFonts w:ascii="Times New Roman" w:hAnsi="Times New Roman" w:cs="Times New Roman"/>
                <w:sz w:val="24"/>
                <w:szCs w:val="24"/>
              </w:rPr>
              <w:t>Във връзка с тези изисквания, към момента на кандидатстване, кандидатите/партньорите декларират посочените в Декларация на кандидата/партньора</w:t>
            </w:r>
            <w:r w:rsidR="003D2BAE" w:rsidRPr="0077484F">
              <w:rPr>
                <w:rFonts w:ascii="Times New Roman" w:hAnsi="Times New Roman" w:cs="Times New Roman"/>
                <w:sz w:val="24"/>
                <w:szCs w:val="24"/>
              </w:rPr>
              <w:t xml:space="preserve"> по чл.25 </w:t>
            </w:r>
            <w:r w:rsidR="000634C1" w:rsidRPr="0077484F">
              <w:rPr>
                <w:rFonts w:ascii="Times New Roman" w:hAnsi="Times New Roman" w:cs="Times New Roman"/>
                <w:sz w:val="24"/>
                <w:szCs w:val="24"/>
              </w:rPr>
              <w:t>от</w:t>
            </w:r>
            <w:r w:rsidR="003D2BAE" w:rsidRPr="0077484F">
              <w:rPr>
                <w:rFonts w:ascii="Times New Roman" w:hAnsi="Times New Roman" w:cs="Times New Roman"/>
                <w:sz w:val="24"/>
                <w:szCs w:val="24"/>
              </w:rPr>
              <w:t xml:space="preserve"> </w:t>
            </w:r>
            <w:r w:rsidR="000634C1" w:rsidRPr="0077484F">
              <w:rPr>
                <w:rFonts w:ascii="Times New Roman" w:hAnsi="Times New Roman" w:cs="Times New Roman"/>
                <w:sz w:val="24"/>
                <w:szCs w:val="24"/>
              </w:rPr>
              <w:t>ЗУСЕСИФ</w:t>
            </w:r>
            <w:r w:rsidR="003D2BAE" w:rsidRPr="0077484F">
              <w:rPr>
                <w:rFonts w:ascii="Times New Roman" w:hAnsi="Times New Roman" w:cs="Times New Roman"/>
                <w:sz w:val="24"/>
                <w:szCs w:val="24"/>
              </w:rPr>
              <w:t xml:space="preserve"> </w:t>
            </w:r>
            <w:r w:rsidR="000634C1" w:rsidRPr="0077484F">
              <w:rPr>
                <w:rFonts w:ascii="Times New Roman" w:hAnsi="Times New Roman" w:cs="Times New Roman"/>
                <w:sz w:val="24"/>
                <w:szCs w:val="24"/>
              </w:rPr>
              <w:t xml:space="preserve">и </w:t>
            </w:r>
            <w:r w:rsidRPr="0077484F">
              <w:rPr>
                <w:rFonts w:ascii="Times New Roman" w:hAnsi="Times New Roman" w:cs="Times New Roman"/>
                <w:sz w:val="24"/>
                <w:szCs w:val="24"/>
              </w:rPr>
              <w:t>(</w:t>
            </w:r>
            <w:r w:rsidR="001660D2">
              <w:rPr>
                <w:rFonts w:ascii="Times New Roman" w:hAnsi="Times New Roman" w:cs="Times New Roman"/>
                <w:sz w:val="24"/>
                <w:szCs w:val="24"/>
              </w:rPr>
              <w:t xml:space="preserve">Приложение </w:t>
            </w:r>
            <w:r w:rsidR="00C61D4F">
              <w:rPr>
                <w:rFonts w:ascii="Times New Roman" w:hAnsi="Times New Roman" w:cs="Times New Roman"/>
                <w:sz w:val="24"/>
                <w:szCs w:val="24"/>
                <w:lang w:val="en-US"/>
              </w:rPr>
              <w:t>I</w:t>
            </w:r>
            <w:r w:rsidRPr="0077484F">
              <w:rPr>
                <w:rFonts w:ascii="Times New Roman" w:hAnsi="Times New Roman" w:cs="Times New Roman"/>
                <w:sz w:val="24"/>
                <w:szCs w:val="24"/>
              </w:rPr>
              <w:t>) обстоятелства.</w:t>
            </w:r>
          </w:p>
          <w:p w14:paraId="35F1E50B" w14:textId="77F30D43" w:rsidR="000A3F37" w:rsidRPr="0077484F" w:rsidRDefault="000A3F37" w:rsidP="009719E4">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Изискванията са задължителни за кандидата и партньора/-ите (ако е приложимо).</w:t>
            </w:r>
          </w:p>
          <w:p w14:paraId="42FF9882" w14:textId="2F253DAD" w:rsidR="00FB39EC" w:rsidRPr="0077484F" w:rsidRDefault="00FB39EC" w:rsidP="009719E4">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77484F">
              <w:rPr>
                <w:rFonts w:ascii="Times New Roman" w:hAnsi="Times New Roman" w:cs="Times New Roman"/>
                <w:sz w:val="24"/>
                <w:szCs w:val="24"/>
              </w:rPr>
              <w:t>гo</w:t>
            </w:r>
            <w:proofErr w:type="spellEnd"/>
            <w:r w:rsidRPr="0077484F">
              <w:rPr>
                <w:rFonts w:ascii="Times New Roman" w:hAnsi="Times New Roman" w:cs="Times New Roman"/>
                <w:sz w:val="24"/>
                <w:szCs w:val="24"/>
              </w:rPr>
              <w:t xml:space="preserve"> представляват заедно и/или поотделно, </w:t>
            </w:r>
            <w:r w:rsidRPr="009946A4">
              <w:rPr>
                <w:rFonts w:ascii="Times New Roman" w:hAnsi="Times New Roman" w:cs="Times New Roman"/>
                <w:sz w:val="24"/>
                <w:szCs w:val="24"/>
              </w:rPr>
              <w:t>и са вписани в търговския регистър</w:t>
            </w:r>
            <w:r w:rsidRPr="0077484F">
              <w:rPr>
                <w:rFonts w:ascii="Times New Roman" w:hAnsi="Times New Roman" w:cs="Times New Roman"/>
                <w:sz w:val="24"/>
                <w:szCs w:val="24"/>
              </w:rPr>
              <w:t xml:space="preserve">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r w:rsidR="00817EEC" w:rsidRPr="009946A4">
              <w:rPr>
                <w:rFonts w:ascii="Times New Roman" w:hAnsi="Times New Roman" w:cs="Times New Roman"/>
                <w:sz w:val="24"/>
                <w:szCs w:val="24"/>
              </w:rPr>
              <w:t>За училища и детски градини проверката се прави служебно в съответните регистри на МОН.</w:t>
            </w:r>
          </w:p>
          <w:p w14:paraId="6156A982" w14:textId="3F985136" w:rsidR="00AC4733" w:rsidRPr="009946A4"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t xml:space="preserve">При кандидатстване кандидатите са длъжни да декларират, че не попадат в някоя от категориите, посочени </w:t>
            </w:r>
            <w:r w:rsidR="00FA546C" w:rsidRPr="009946A4">
              <w:rPr>
                <w:rFonts w:ascii="Times New Roman" w:eastAsia="Calibri" w:hAnsi="Times New Roman" w:cs="Times New Roman"/>
                <w:sz w:val="24"/>
                <w:szCs w:val="24"/>
              </w:rPr>
              <w:t>по-горе</w:t>
            </w:r>
            <w:r w:rsidRPr="009946A4">
              <w:rPr>
                <w:rFonts w:ascii="Times New Roman" w:eastAsia="Calibri" w:hAnsi="Times New Roman" w:cs="Times New Roman"/>
                <w:sz w:val="24"/>
                <w:szCs w:val="24"/>
              </w:rPr>
              <w:t>, като попълнят Декларация на кандидата съгласно чл. 25, а</w:t>
            </w:r>
            <w:r w:rsidR="00E85758" w:rsidRPr="009946A4">
              <w:rPr>
                <w:rFonts w:ascii="Times New Roman" w:eastAsia="Calibri" w:hAnsi="Times New Roman" w:cs="Times New Roman"/>
                <w:sz w:val="24"/>
                <w:szCs w:val="24"/>
              </w:rPr>
              <w:t xml:space="preserve">л. 2 от ЗУСЕСИФ </w:t>
            </w:r>
            <w:r w:rsidRPr="009946A4">
              <w:rPr>
                <w:rFonts w:ascii="Times New Roman" w:eastAsia="Calibri" w:hAnsi="Times New Roman" w:cs="Times New Roman"/>
                <w:sz w:val="24"/>
                <w:szCs w:val="24"/>
              </w:rPr>
              <w:t xml:space="preserve"> (Приложение I), а при сключване на договора за предоставяне на безвъзмездна финансова помощ:</w:t>
            </w:r>
            <w:r w:rsidR="00AC4733" w:rsidRPr="009946A4">
              <w:rPr>
                <w:rFonts w:ascii="Times New Roman" w:hAnsi="Times New Roman" w:cs="Times New Roman"/>
                <w:sz w:val="24"/>
                <w:szCs w:val="24"/>
              </w:rPr>
              <w:t xml:space="preserve"> </w:t>
            </w:r>
          </w:p>
          <w:p w14:paraId="54DA5C45" w14:textId="77777777" w:rsidR="00AC4733" w:rsidRPr="009946A4"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lastRenderedPageBreak/>
              <w:t>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w:t>
            </w:r>
          </w:p>
          <w:p w14:paraId="3961420A" w14:textId="4D0E4941" w:rsidR="00AD731B" w:rsidRPr="000B7DAB" w:rsidRDefault="00E213EC" w:rsidP="009719E4">
            <w:pPr>
              <w:spacing w:after="120"/>
              <w:jc w:val="both"/>
              <w:rPr>
                <w:rFonts w:ascii="Times New Roman" w:hAnsi="Times New Roman" w:cs="Times New Roman"/>
                <w:sz w:val="24"/>
                <w:szCs w:val="24"/>
              </w:rPr>
            </w:pPr>
            <w:r w:rsidRPr="009946A4">
              <w:rPr>
                <w:rFonts w:ascii="Times New Roman" w:eastAsia="Calibri"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B64BCE1" w14:textId="77777777" w:rsidR="00071373" w:rsidRDefault="005431DF" w:rsidP="009719E4">
            <w:pPr>
              <w:spacing w:after="120"/>
              <w:jc w:val="both"/>
              <w:rPr>
                <w:rFonts w:ascii="Times New Roman" w:hAnsi="Times New Roman" w:cs="Times New Roman"/>
                <w:sz w:val="24"/>
                <w:szCs w:val="24"/>
              </w:rPr>
            </w:pPr>
            <w:r w:rsidRPr="005431DF">
              <w:rPr>
                <w:rFonts w:ascii="Times New Roman" w:hAnsi="Times New Roman" w:cs="Times New Roman"/>
                <w:b/>
                <w:sz w:val="24"/>
                <w:szCs w:val="24"/>
              </w:rPr>
              <w:t>ВАЖНО!</w:t>
            </w:r>
            <w:r w:rsidRPr="005431DF">
              <w:rPr>
                <w:rFonts w:ascii="Times New Roman" w:hAnsi="Times New Roman" w:cs="Times New Roman"/>
                <w:sz w:val="24"/>
                <w:szCs w:val="24"/>
              </w:rPr>
              <w:t xml:space="preserve"> </w:t>
            </w:r>
          </w:p>
          <w:p w14:paraId="381D26F1" w14:textId="2DFA3B93" w:rsidR="003D2BAE" w:rsidRDefault="005431DF" w:rsidP="009719E4">
            <w:pPr>
              <w:spacing w:after="120"/>
              <w:jc w:val="both"/>
              <w:rPr>
                <w:rFonts w:ascii="Times New Roman" w:hAnsi="Times New Roman" w:cs="Times New Roman"/>
                <w:sz w:val="24"/>
                <w:szCs w:val="24"/>
              </w:rPr>
            </w:pPr>
            <w:r w:rsidRPr="005431DF">
              <w:rPr>
                <w:rFonts w:ascii="Times New Roman" w:hAnsi="Times New Roman" w:cs="Times New Roman"/>
                <w:sz w:val="24"/>
                <w:szCs w:val="24"/>
              </w:rPr>
              <w:t xml:space="preserve">Декларацията по чл. 25, ал. 2 от ЗУСЕСИФ </w:t>
            </w:r>
            <w:r w:rsidR="00FB39EC" w:rsidRPr="0077484F">
              <w:rPr>
                <w:rFonts w:ascii="Times New Roman" w:hAnsi="Times New Roman" w:cs="Times New Roman"/>
                <w:sz w:val="24"/>
                <w:szCs w:val="24"/>
              </w:rPr>
              <w:t>(Приложение</w:t>
            </w:r>
            <w:r w:rsidR="00C61D4F">
              <w:rPr>
                <w:rFonts w:ascii="Times New Roman" w:hAnsi="Times New Roman" w:cs="Times New Roman"/>
                <w:sz w:val="24"/>
                <w:szCs w:val="24"/>
                <w:lang w:val="en-US"/>
              </w:rPr>
              <w:t xml:space="preserve"> I</w:t>
            </w:r>
            <w:r w:rsidR="00FB39EC" w:rsidRPr="0077484F">
              <w:rPr>
                <w:rFonts w:ascii="Times New Roman" w:hAnsi="Times New Roman" w:cs="Times New Roman"/>
                <w:sz w:val="24"/>
                <w:szCs w:val="24"/>
              </w:rPr>
              <w:t>)</w:t>
            </w:r>
            <w:r w:rsidRPr="005431DF">
              <w:rPr>
                <w:rFonts w:ascii="Times New Roman" w:hAnsi="Times New Roman" w:cs="Times New Roman"/>
                <w:sz w:val="24"/>
                <w:szCs w:val="24"/>
              </w:rPr>
              <w:t xml:space="preserve"> следва да бъде попълнена и подписана от всички лица с право да представляват кандидата и партньора (независимо от това дали заедно и/или поотделно, и/или по друг начин).</w:t>
            </w:r>
            <w:r w:rsidR="00FB39EC">
              <w:rPr>
                <w:rFonts w:ascii="Times New Roman" w:hAnsi="Times New Roman" w:cs="Times New Roman"/>
                <w:sz w:val="24"/>
                <w:szCs w:val="24"/>
              </w:rPr>
              <w:t xml:space="preserve"> Декларацията на кандидати – общини се подписват от кмета на общината</w:t>
            </w:r>
            <w:r w:rsidR="00817EEC">
              <w:rPr>
                <w:rFonts w:ascii="Times New Roman" w:hAnsi="Times New Roman" w:cs="Times New Roman"/>
                <w:sz w:val="24"/>
                <w:szCs w:val="24"/>
              </w:rPr>
              <w:t>.</w:t>
            </w:r>
          </w:p>
          <w:p w14:paraId="1647DAFB" w14:textId="2A829C69" w:rsidR="000B7DAB" w:rsidRPr="00E213EC" w:rsidRDefault="000B7DAB" w:rsidP="009719E4">
            <w:pPr>
              <w:spacing w:after="120"/>
              <w:jc w:val="both"/>
              <w:rPr>
                <w:rFonts w:ascii="Times New Roman" w:hAnsi="Times New Roman" w:cs="Times New Roman"/>
                <w:sz w:val="24"/>
                <w:szCs w:val="24"/>
              </w:rPr>
            </w:pPr>
          </w:p>
        </w:tc>
      </w:tr>
      <w:tr w:rsidR="002F55DB" w14:paraId="6C1349F2" w14:textId="77777777" w:rsidTr="00D3393D">
        <w:tc>
          <w:tcPr>
            <w:tcW w:w="10207" w:type="dxa"/>
          </w:tcPr>
          <w:p w14:paraId="1222D0CA" w14:textId="40DEE771" w:rsidR="002F55DB" w:rsidRDefault="002F55DB" w:rsidP="0077484F">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lastRenderedPageBreak/>
              <w:t>1</w:t>
            </w:r>
            <w:r w:rsidRPr="00E542A9">
              <w:rPr>
                <w:rFonts w:ascii="Times New Roman" w:hAnsi="Times New Roman" w:cs="Times New Roman"/>
                <w:b/>
                <w:sz w:val="24"/>
                <w:szCs w:val="24"/>
              </w:rPr>
              <w:t>2</w:t>
            </w:r>
            <w:r w:rsidRPr="00583DEE">
              <w:rPr>
                <w:rFonts w:ascii="Times New Roman" w:hAnsi="Times New Roman" w:cs="Times New Roman"/>
                <w:b/>
                <w:sz w:val="24"/>
                <w:szCs w:val="24"/>
              </w:rPr>
              <w:t xml:space="preserve">. Допустимост на </w:t>
            </w:r>
            <w:r w:rsidRPr="002F55DB">
              <w:rPr>
                <w:rFonts w:ascii="Times New Roman" w:hAnsi="Times New Roman" w:cs="Times New Roman"/>
                <w:b/>
                <w:sz w:val="24"/>
                <w:szCs w:val="24"/>
              </w:rPr>
              <w:t>партньорите</w:t>
            </w:r>
          </w:p>
          <w:p w14:paraId="5CB08DA7" w14:textId="608F3AE0" w:rsidR="002F55DB" w:rsidRPr="00583DEE" w:rsidRDefault="002F55DB" w:rsidP="0077484F">
            <w:pPr>
              <w:spacing w:after="120"/>
              <w:jc w:val="both"/>
              <w:rPr>
                <w:rFonts w:ascii="Times New Roman" w:hAnsi="Times New Roman" w:cs="Times New Roman"/>
                <w:b/>
                <w:sz w:val="24"/>
                <w:szCs w:val="24"/>
              </w:rPr>
            </w:pPr>
            <w:r w:rsidRPr="00583DEE">
              <w:rPr>
                <w:rFonts w:ascii="Times New Roman" w:hAnsi="Times New Roman" w:cs="Times New Roman"/>
                <w:b/>
                <w:sz w:val="24"/>
                <w:szCs w:val="24"/>
              </w:rPr>
              <w:t>1</w:t>
            </w:r>
            <w:r w:rsidRPr="00E542A9">
              <w:rPr>
                <w:rFonts w:ascii="Times New Roman" w:hAnsi="Times New Roman" w:cs="Times New Roman"/>
                <w:b/>
                <w:sz w:val="24"/>
                <w:szCs w:val="24"/>
              </w:rPr>
              <w:t>2</w:t>
            </w:r>
            <w:r w:rsidRPr="00583DEE">
              <w:rPr>
                <w:rFonts w:ascii="Times New Roman" w:hAnsi="Times New Roman" w:cs="Times New Roman"/>
                <w:b/>
                <w:sz w:val="24"/>
                <w:szCs w:val="24"/>
              </w:rPr>
              <w:t xml:space="preserve">.1. Критерии за допустимост на </w:t>
            </w:r>
            <w:r w:rsidRPr="002F55DB">
              <w:rPr>
                <w:rFonts w:ascii="Times New Roman" w:hAnsi="Times New Roman" w:cs="Times New Roman"/>
                <w:b/>
                <w:sz w:val="24"/>
                <w:szCs w:val="24"/>
              </w:rPr>
              <w:t>партньорите</w:t>
            </w:r>
          </w:p>
          <w:p w14:paraId="00F3D4F4" w14:textId="2BFA9D47" w:rsidR="002F55DB" w:rsidRPr="00164AB1" w:rsidRDefault="002F55DB" w:rsidP="0077484F">
            <w:pPr>
              <w:spacing w:after="120"/>
              <w:jc w:val="both"/>
              <w:rPr>
                <w:rFonts w:ascii="Times New Roman" w:hAnsi="Times New Roman" w:cs="Times New Roman"/>
                <w:sz w:val="24"/>
                <w:szCs w:val="24"/>
              </w:rPr>
            </w:pPr>
            <w:r>
              <w:rPr>
                <w:rFonts w:ascii="Times New Roman" w:hAnsi="Times New Roman" w:cs="Times New Roman"/>
                <w:sz w:val="24"/>
                <w:szCs w:val="24"/>
              </w:rPr>
              <w:t>Д</w:t>
            </w:r>
            <w:r w:rsidRPr="00164AB1">
              <w:rPr>
                <w:rFonts w:ascii="Times New Roman" w:hAnsi="Times New Roman" w:cs="Times New Roman"/>
                <w:sz w:val="24"/>
                <w:szCs w:val="24"/>
              </w:rPr>
              <w:t xml:space="preserve">опустими </w:t>
            </w:r>
            <w:r>
              <w:rPr>
                <w:rFonts w:ascii="Times New Roman" w:hAnsi="Times New Roman" w:cs="Times New Roman"/>
                <w:sz w:val="24"/>
                <w:szCs w:val="24"/>
              </w:rPr>
              <w:t>партньори</w:t>
            </w:r>
            <w:r w:rsidRPr="00164AB1">
              <w:rPr>
                <w:rFonts w:ascii="Times New Roman" w:hAnsi="Times New Roman" w:cs="Times New Roman"/>
                <w:sz w:val="24"/>
                <w:szCs w:val="24"/>
              </w:rPr>
              <w:t xml:space="preserve"> по ОП НОИР </w:t>
            </w:r>
            <w:r>
              <w:rPr>
                <w:rFonts w:ascii="Times New Roman" w:hAnsi="Times New Roman" w:cs="Times New Roman"/>
                <w:sz w:val="24"/>
                <w:szCs w:val="24"/>
              </w:rPr>
              <w:t>и одобрената стратегия за ВОМР по настоящата процедура са:</w:t>
            </w:r>
          </w:p>
          <w:p w14:paraId="253D45DF" w14:textId="77777777" w:rsidR="002F55DB" w:rsidRPr="00164AB1" w:rsidRDefault="002F55DB" w:rsidP="00E62A85">
            <w:pPr>
              <w:pStyle w:val="a3"/>
              <w:numPr>
                <w:ilvl w:val="0"/>
                <w:numId w:val="4"/>
              </w:numPr>
              <w:spacing w:after="120"/>
              <w:contextualSpacing w:val="0"/>
              <w:jc w:val="both"/>
              <w:rPr>
                <w:rFonts w:ascii="Times New Roman" w:hAnsi="Times New Roman" w:cs="Times New Roman"/>
                <w:sz w:val="24"/>
                <w:szCs w:val="24"/>
              </w:rPr>
            </w:pPr>
            <w:r w:rsidRPr="00164AB1">
              <w:rPr>
                <w:rFonts w:ascii="Times New Roman" w:hAnsi="Times New Roman" w:cs="Times New Roman"/>
                <w:sz w:val="24"/>
                <w:szCs w:val="24"/>
              </w:rPr>
              <w:t>Общини;</w:t>
            </w:r>
          </w:p>
          <w:p w14:paraId="3AAE3C74" w14:textId="77777777" w:rsidR="002F55DB" w:rsidRPr="00164AB1" w:rsidRDefault="002F55DB" w:rsidP="00E62A85">
            <w:pPr>
              <w:pStyle w:val="a3"/>
              <w:numPr>
                <w:ilvl w:val="0"/>
                <w:numId w:val="4"/>
              </w:numPr>
              <w:spacing w:after="120"/>
              <w:contextualSpacing w:val="0"/>
              <w:jc w:val="both"/>
              <w:rPr>
                <w:rFonts w:ascii="Times New Roman" w:hAnsi="Times New Roman" w:cs="Times New Roman"/>
                <w:sz w:val="24"/>
                <w:szCs w:val="24"/>
              </w:rPr>
            </w:pPr>
            <w:r w:rsidRPr="00164AB1">
              <w:rPr>
                <w:rFonts w:ascii="Times New Roman" w:hAnsi="Times New Roman" w:cs="Times New Roman"/>
                <w:sz w:val="24"/>
                <w:szCs w:val="24"/>
              </w:rPr>
              <w:t>Детски градини;</w:t>
            </w:r>
          </w:p>
          <w:p w14:paraId="1C325155" w14:textId="1CDAA8C0" w:rsidR="002F55DB" w:rsidRDefault="002F55DB" w:rsidP="00E62A85">
            <w:pPr>
              <w:pStyle w:val="a3"/>
              <w:numPr>
                <w:ilvl w:val="0"/>
                <w:numId w:val="4"/>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Ю</w:t>
            </w:r>
            <w:r w:rsidR="006E42C6">
              <w:rPr>
                <w:rFonts w:ascii="Times New Roman" w:hAnsi="Times New Roman" w:cs="Times New Roman"/>
                <w:sz w:val="24"/>
                <w:szCs w:val="24"/>
              </w:rPr>
              <w:t>ридически лица с нестопанска цел (ЮЛНЦ) регистрирани в обществена полза, съгласно Закона за юридическите лица с нестопанска цел.</w:t>
            </w:r>
          </w:p>
          <w:p w14:paraId="6FB741E8" w14:textId="77777777" w:rsidR="00071373" w:rsidRDefault="006E42C6" w:rsidP="0077484F">
            <w:pPr>
              <w:spacing w:after="120"/>
              <w:jc w:val="both"/>
              <w:rPr>
                <w:rFonts w:ascii="Times New Roman" w:hAnsi="Times New Roman" w:cs="Times New Roman"/>
                <w:sz w:val="24"/>
                <w:szCs w:val="24"/>
              </w:rPr>
            </w:pPr>
            <w:r w:rsidRPr="006E42C6">
              <w:rPr>
                <w:rFonts w:ascii="Times New Roman" w:hAnsi="Times New Roman" w:cs="Times New Roman"/>
                <w:b/>
                <w:sz w:val="24"/>
                <w:szCs w:val="24"/>
              </w:rPr>
              <w:t>ВАЖНО!</w:t>
            </w:r>
            <w:r>
              <w:rPr>
                <w:rFonts w:ascii="Times New Roman" w:hAnsi="Times New Roman" w:cs="Times New Roman"/>
                <w:sz w:val="24"/>
                <w:szCs w:val="24"/>
              </w:rPr>
              <w:t xml:space="preserve"> </w:t>
            </w:r>
          </w:p>
          <w:p w14:paraId="519DF690" w14:textId="49C2415D" w:rsidR="008F607C" w:rsidRDefault="006E42C6" w:rsidP="0077484F">
            <w:pPr>
              <w:spacing w:after="120"/>
              <w:jc w:val="both"/>
              <w:rPr>
                <w:rFonts w:ascii="Times New Roman" w:hAnsi="Times New Roman" w:cs="Times New Roman"/>
                <w:sz w:val="24"/>
                <w:szCs w:val="24"/>
              </w:rPr>
            </w:pPr>
            <w:r w:rsidRPr="006E42C6">
              <w:rPr>
                <w:rFonts w:ascii="Times New Roman" w:hAnsi="Times New Roman" w:cs="Times New Roman"/>
                <w:sz w:val="24"/>
                <w:szCs w:val="24"/>
              </w:rPr>
              <w:t>Юридически лица с нестопанска цел (ЮЛНЦ) в обществена полза, съгласно Закона за юридическите лица с нестопанска цел (ЗЮЛНЦ), регистрирани и дейс</w:t>
            </w:r>
            <w:r w:rsidR="009A06EB">
              <w:rPr>
                <w:rFonts w:ascii="Times New Roman" w:hAnsi="Times New Roman" w:cs="Times New Roman"/>
                <w:sz w:val="24"/>
                <w:szCs w:val="24"/>
              </w:rPr>
              <w:t>тващи на територията на МИГ</w:t>
            </w:r>
            <w:r w:rsidRPr="006E42C6">
              <w:rPr>
                <w:rFonts w:ascii="Times New Roman" w:hAnsi="Times New Roman" w:cs="Times New Roman"/>
                <w:sz w:val="24"/>
                <w:szCs w:val="24"/>
              </w:rPr>
              <w:t xml:space="preserve"> </w:t>
            </w:r>
            <w:r w:rsidR="006D2A6A" w:rsidRPr="006D2A6A">
              <w:rPr>
                <w:rFonts w:ascii="Times New Roman" w:hAnsi="Times New Roman" w:cs="Times New Roman"/>
                <w:sz w:val="24"/>
                <w:szCs w:val="24"/>
              </w:rPr>
              <w:t>„Стамболово – Кърджали 54“</w:t>
            </w:r>
            <w:r w:rsidR="006D2A6A" w:rsidRPr="006D2A6A">
              <w:rPr>
                <w:rFonts w:ascii="Times New Roman" w:hAnsi="Times New Roman" w:cs="Times New Roman"/>
                <w:b/>
                <w:sz w:val="24"/>
                <w:szCs w:val="24"/>
              </w:rPr>
              <w:t xml:space="preserve"> </w:t>
            </w:r>
            <w:r w:rsidRPr="006E42C6">
              <w:rPr>
                <w:rFonts w:ascii="Times New Roman" w:hAnsi="Times New Roman" w:cs="Times New Roman"/>
                <w:sz w:val="24"/>
                <w:szCs w:val="24"/>
              </w:rPr>
              <w:t>най-малко 12 месеца преди край</w:t>
            </w:r>
            <w:r w:rsidR="009A06EB">
              <w:rPr>
                <w:rFonts w:ascii="Times New Roman" w:hAnsi="Times New Roman" w:cs="Times New Roman"/>
                <w:sz w:val="24"/>
                <w:szCs w:val="24"/>
              </w:rPr>
              <w:t>ния срок за подаване от МИГ</w:t>
            </w:r>
            <w:r w:rsidRPr="006E42C6">
              <w:rPr>
                <w:rFonts w:ascii="Times New Roman" w:hAnsi="Times New Roman" w:cs="Times New Roman"/>
                <w:sz w:val="24"/>
                <w:szCs w:val="24"/>
              </w:rPr>
              <w:t xml:space="preserve"> </w:t>
            </w:r>
            <w:r w:rsidR="006D2A6A" w:rsidRPr="006D2A6A">
              <w:rPr>
                <w:rFonts w:ascii="Times New Roman" w:hAnsi="Times New Roman" w:cs="Times New Roman"/>
                <w:sz w:val="24"/>
                <w:szCs w:val="24"/>
              </w:rPr>
              <w:t>„Стамболово – Кърджали 54“</w:t>
            </w:r>
            <w:r w:rsidR="006D2A6A" w:rsidRPr="006D2A6A">
              <w:rPr>
                <w:rFonts w:ascii="Times New Roman" w:hAnsi="Times New Roman" w:cs="Times New Roman"/>
                <w:b/>
                <w:sz w:val="24"/>
                <w:szCs w:val="24"/>
              </w:rPr>
              <w:t xml:space="preserve"> </w:t>
            </w:r>
            <w:r w:rsidRPr="006E42C6">
              <w:rPr>
                <w:rFonts w:ascii="Times New Roman" w:hAnsi="Times New Roman" w:cs="Times New Roman"/>
                <w:sz w:val="24"/>
                <w:szCs w:val="24"/>
              </w:rPr>
              <w:t>на стратегия за ВОМР с многофондово финансиране</w:t>
            </w:r>
            <w:r w:rsidR="00533C98">
              <w:rPr>
                <w:rFonts w:ascii="Times New Roman" w:hAnsi="Times New Roman" w:cs="Times New Roman"/>
                <w:sz w:val="24"/>
                <w:szCs w:val="24"/>
              </w:rPr>
              <w:t xml:space="preserve"> </w:t>
            </w:r>
            <w:r w:rsidR="009A06EB">
              <w:rPr>
                <w:rFonts w:ascii="Times New Roman" w:hAnsi="Times New Roman" w:cs="Times New Roman"/>
                <w:sz w:val="24"/>
                <w:szCs w:val="24"/>
              </w:rPr>
              <w:t>(</w:t>
            </w:r>
            <w:r w:rsidR="00533C98" w:rsidRPr="0006178C">
              <w:rPr>
                <w:rFonts w:ascii="Times New Roman" w:hAnsi="Times New Roman" w:cs="Times New Roman"/>
                <w:sz w:val="24"/>
                <w:szCs w:val="24"/>
              </w:rPr>
              <w:t>31.08.2017 г.)</w:t>
            </w:r>
            <w:r w:rsidRPr="0006178C">
              <w:rPr>
                <w:rFonts w:ascii="Times New Roman" w:hAnsi="Times New Roman" w:cs="Times New Roman"/>
                <w:sz w:val="24"/>
                <w:szCs w:val="24"/>
              </w:rPr>
              <w:t>.</w:t>
            </w:r>
            <w:r w:rsidRPr="006E42C6">
              <w:rPr>
                <w:rFonts w:ascii="Times New Roman" w:hAnsi="Times New Roman" w:cs="Times New Roman"/>
                <w:sz w:val="24"/>
                <w:szCs w:val="24"/>
              </w:rPr>
              <w:t xml:space="preserve"> В ролята си на партньори, ЮЛНЦ могат да изразходват средства само за дейности, </w:t>
            </w:r>
            <w:r w:rsidR="008F607C">
              <w:rPr>
                <w:rFonts w:ascii="Times New Roman" w:hAnsi="Times New Roman" w:cs="Times New Roman"/>
                <w:sz w:val="24"/>
                <w:szCs w:val="24"/>
              </w:rPr>
              <w:t>които имат нестопански характер.</w:t>
            </w:r>
          </w:p>
          <w:p w14:paraId="4F746F4E" w14:textId="73B1226F" w:rsidR="008F607C" w:rsidRPr="00BF7AF7" w:rsidRDefault="008F607C" w:rsidP="0077484F">
            <w:pPr>
              <w:spacing w:after="120"/>
              <w:jc w:val="both"/>
              <w:rPr>
                <w:rFonts w:ascii="Times New Roman" w:hAnsi="Times New Roman" w:cs="Times New Roman"/>
                <w:b/>
                <w:sz w:val="24"/>
                <w:szCs w:val="24"/>
              </w:rPr>
            </w:pPr>
            <w:r w:rsidRPr="007D1555">
              <w:rPr>
                <w:rFonts w:ascii="Times New Roman" w:hAnsi="Times New Roman" w:cs="Times New Roman"/>
                <w:b/>
                <w:sz w:val="24"/>
                <w:szCs w:val="24"/>
              </w:rPr>
              <w:t xml:space="preserve">ЮЛНЦ – партньори по настоящата процедура попълват </w:t>
            </w:r>
            <w:r w:rsidR="003D2BAE" w:rsidRPr="007D1555">
              <w:rPr>
                <w:rFonts w:ascii="Times New Roman" w:hAnsi="Times New Roman" w:cs="Times New Roman"/>
                <w:b/>
                <w:sz w:val="24"/>
                <w:szCs w:val="24"/>
              </w:rPr>
              <w:t xml:space="preserve">наред с другите декларации </w:t>
            </w:r>
            <w:r w:rsidRPr="007D1555">
              <w:rPr>
                <w:rFonts w:ascii="Times New Roman" w:hAnsi="Times New Roman" w:cs="Times New Roman"/>
                <w:b/>
                <w:sz w:val="24"/>
                <w:szCs w:val="24"/>
              </w:rPr>
              <w:t>и декларация за разграничаване на икономическата от неикономическата дейност (Приложение</w:t>
            </w:r>
            <w:r w:rsidR="006D2A6A">
              <w:rPr>
                <w:rFonts w:ascii="Times New Roman" w:hAnsi="Times New Roman" w:cs="Times New Roman"/>
                <w:b/>
                <w:sz w:val="24"/>
                <w:szCs w:val="24"/>
                <w:lang w:val="en-US"/>
              </w:rPr>
              <w:t xml:space="preserve"> V)</w:t>
            </w:r>
            <w:r w:rsidRPr="007D1555">
              <w:rPr>
                <w:rFonts w:ascii="Times New Roman" w:hAnsi="Times New Roman" w:cs="Times New Roman"/>
                <w:b/>
                <w:sz w:val="24"/>
                <w:szCs w:val="24"/>
              </w:rPr>
              <w:t>.</w:t>
            </w:r>
          </w:p>
          <w:p w14:paraId="7F2EFEE8" w14:textId="39CAC287" w:rsidR="008F607C" w:rsidRPr="00BF7AF7" w:rsidRDefault="008F607C" w:rsidP="0077484F">
            <w:pPr>
              <w:spacing w:after="120"/>
              <w:jc w:val="both"/>
              <w:rPr>
                <w:rFonts w:ascii="Times New Roman" w:hAnsi="Times New Roman" w:cs="Times New Roman"/>
                <w:b/>
                <w:sz w:val="24"/>
                <w:szCs w:val="24"/>
              </w:rPr>
            </w:pPr>
            <w:r w:rsidRPr="007D1555">
              <w:rPr>
                <w:rFonts w:ascii="Times New Roman" w:hAnsi="Times New Roman" w:cs="Times New Roman"/>
                <w:b/>
                <w:sz w:val="24"/>
                <w:szCs w:val="24"/>
              </w:rPr>
              <w:t>Всички партньори попълват декларация за липса на двойно финансиране (Прил</w:t>
            </w:r>
            <w:r w:rsidR="00845C08" w:rsidRPr="007D1555">
              <w:rPr>
                <w:rFonts w:ascii="Times New Roman" w:hAnsi="Times New Roman" w:cs="Times New Roman"/>
                <w:b/>
                <w:sz w:val="24"/>
                <w:szCs w:val="24"/>
              </w:rPr>
              <w:t>о</w:t>
            </w:r>
            <w:r w:rsidRPr="007D1555">
              <w:rPr>
                <w:rFonts w:ascii="Times New Roman" w:hAnsi="Times New Roman" w:cs="Times New Roman"/>
                <w:b/>
                <w:sz w:val="24"/>
                <w:szCs w:val="24"/>
              </w:rPr>
              <w:t>жение</w:t>
            </w:r>
            <w:r w:rsidR="006D2A6A">
              <w:rPr>
                <w:rFonts w:ascii="Times New Roman" w:hAnsi="Times New Roman" w:cs="Times New Roman"/>
                <w:b/>
                <w:sz w:val="24"/>
                <w:szCs w:val="24"/>
                <w:lang w:val="en-US"/>
              </w:rPr>
              <w:t xml:space="preserve"> IV</w:t>
            </w:r>
            <w:r w:rsidRPr="007D1555">
              <w:rPr>
                <w:rFonts w:ascii="Times New Roman" w:hAnsi="Times New Roman" w:cs="Times New Roman"/>
                <w:b/>
                <w:sz w:val="24"/>
                <w:szCs w:val="24"/>
              </w:rPr>
              <w:t>)</w:t>
            </w:r>
          </w:p>
          <w:p w14:paraId="112BFDEC" w14:textId="77777777" w:rsidR="0007137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t>ВАЖНО!</w:t>
            </w:r>
            <w:r w:rsidRPr="007D1555">
              <w:rPr>
                <w:rFonts w:ascii="Times New Roman" w:hAnsi="Times New Roman" w:cs="Times New Roman"/>
                <w:sz w:val="24"/>
                <w:szCs w:val="24"/>
              </w:rPr>
              <w:t xml:space="preserve"> </w:t>
            </w:r>
          </w:p>
          <w:p w14:paraId="6838EA49" w14:textId="128ABA1E" w:rsidR="002F55DB"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t>Допустимите партньори</w:t>
            </w:r>
            <w:r w:rsidRPr="007D1555">
              <w:rPr>
                <w:rFonts w:ascii="Times New Roman" w:hAnsi="Times New Roman" w:cs="Times New Roman"/>
                <w:sz w:val="24"/>
                <w:szCs w:val="24"/>
              </w:rPr>
              <w:t xml:space="preserve"> следва да имат седалище и адрес на управление на територията на действие на </w:t>
            </w:r>
            <w:proofErr w:type="spellStart"/>
            <w:r w:rsidRPr="007D1555">
              <w:rPr>
                <w:rFonts w:ascii="Times New Roman" w:hAnsi="Times New Roman" w:cs="Times New Roman"/>
                <w:sz w:val="24"/>
                <w:szCs w:val="24"/>
              </w:rPr>
              <w:t>МИГ</w:t>
            </w:r>
            <w:r w:rsidR="006D2A6A" w:rsidRPr="006D2A6A">
              <w:rPr>
                <w:rFonts w:ascii="Times New Roman" w:hAnsi="Times New Roman" w:cs="Times New Roman"/>
                <w:sz w:val="24"/>
                <w:szCs w:val="24"/>
              </w:rPr>
              <w:t>„Стамболово</w:t>
            </w:r>
            <w:proofErr w:type="spellEnd"/>
            <w:r w:rsidR="006D2A6A" w:rsidRPr="006D2A6A">
              <w:rPr>
                <w:rFonts w:ascii="Times New Roman" w:hAnsi="Times New Roman" w:cs="Times New Roman"/>
                <w:sz w:val="24"/>
                <w:szCs w:val="24"/>
              </w:rPr>
              <w:t xml:space="preserve"> – Кърджали 54“ </w:t>
            </w:r>
            <w:r w:rsidRPr="007D1555">
              <w:rPr>
                <w:rFonts w:ascii="Times New Roman" w:hAnsi="Times New Roman" w:cs="Times New Roman"/>
                <w:sz w:val="24"/>
                <w:szCs w:val="24"/>
              </w:rPr>
              <w:t xml:space="preserve"> </w:t>
            </w:r>
            <w:r w:rsidR="006D2A6A">
              <w:rPr>
                <w:rFonts w:ascii="Times New Roman" w:hAnsi="Times New Roman" w:cs="Times New Roman"/>
                <w:sz w:val="24"/>
                <w:szCs w:val="24"/>
              </w:rPr>
              <w:t xml:space="preserve">с изключение на община Кърджали </w:t>
            </w:r>
            <w:r w:rsidRPr="007D1555">
              <w:rPr>
                <w:rFonts w:ascii="Times New Roman" w:hAnsi="Times New Roman" w:cs="Times New Roman"/>
                <w:sz w:val="24"/>
                <w:szCs w:val="24"/>
              </w:rPr>
              <w:t>и да реализират проектите си към стратегиите по подхода ВОМР на същата територия.</w:t>
            </w:r>
          </w:p>
          <w:p w14:paraId="4EF06E38" w14:textId="77777777" w:rsidR="00AD731B" w:rsidRDefault="00AD731B" w:rsidP="0077484F">
            <w:pPr>
              <w:spacing w:after="120"/>
              <w:jc w:val="both"/>
              <w:rPr>
                <w:rFonts w:ascii="Times New Roman" w:hAnsi="Times New Roman" w:cs="Times New Roman"/>
                <w:b/>
                <w:sz w:val="24"/>
                <w:szCs w:val="24"/>
              </w:rPr>
            </w:pPr>
          </w:p>
          <w:p w14:paraId="55A323F4" w14:textId="77777777" w:rsidR="0007137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b/>
                <w:sz w:val="24"/>
                <w:szCs w:val="24"/>
              </w:rPr>
              <w:t>ВАЖНО!</w:t>
            </w:r>
            <w:r w:rsidRPr="007D1555">
              <w:rPr>
                <w:rFonts w:ascii="Times New Roman" w:hAnsi="Times New Roman" w:cs="Times New Roman"/>
                <w:sz w:val="24"/>
                <w:szCs w:val="24"/>
              </w:rPr>
              <w:t xml:space="preserve"> </w:t>
            </w:r>
          </w:p>
          <w:p w14:paraId="6A80F245" w14:textId="6EA72898" w:rsidR="002F55DB" w:rsidRPr="007F4463" w:rsidRDefault="002F55DB" w:rsidP="0077484F">
            <w:pPr>
              <w:spacing w:after="120"/>
              <w:jc w:val="both"/>
              <w:rPr>
                <w:rFonts w:ascii="Times New Roman" w:hAnsi="Times New Roman" w:cs="Times New Roman"/>
                <w:sz w:val="24"/>
                <w:szCs w:val="24"/>
              </w:rPr>
            </w:pPr>
            <w:r w:rsidRPr="007D1555">
              <w:rPr>
                <w:rFonts w:ascii="Times New Roman" w:hAnsi="Times New Roman" w:cs="Times New Roman"/>
                <w:sz w:val="24"/>
                <w:szCs w:val="24"/>
              </w:rPr>
              <w:t xml:space="preserve">Допустимите </w:t>
            </w:r>
            <w:r w:rsidR="006E42C6" w:rsidRPr="007D1555">
              <w:rPr>
                <w:rFonts w:ascii="Times New Roman" w:hAnsi="Times New Roman" w:cs="Times New Roman"/>
                <w:sz w:val="24"/>
                <w:szCs w:val="24"/>
              </w:rPr>
              <w:t>партньори</w:t>
            </w:r>
            <w:r w:rsidRPr="007D1555">
              <w:rPr>
                <w:rFonts w:ascii="Times New Roman" w:hAnsi="Times New Roman" w:cs="Times New Roman"/>
                <w:sz w:val="24"/>
                <w:szCs w:val="24"/>
              </w:rPr>
              <w:t xml:space="preserve"> по ОП НОИР </w:t>
            </w:r>
            <w:r w:rsidR="006E42C6" w:rsidRPr="007D1555">
              <w:rPr>
                <w:rFonts w:ascii="Times New Roman" w:hAnsi="Times New Roman" w:cs="Times New Roman"/>
                <w:sz w:val="24"/>
                <w:szCs w:val="24"/>
              </w:rPr>
              <w:t>могат да партнират в повече от едно</w:t>
            </w:r>
            <w:r w:rsidRPr="007D1555">
              <w:rPr>
                <w:rFonts w:ascii="Times New Roman" w:hAnsi="Times New Roman" w:cs="Times New Roman"/>
                <w:sz w:val="24"/>
                <w:szCs w:val="24"/>
              </w:rPr>
              <w:t xml:space="preserve"> проектно предложение по ИП „Социално-икономическо интегриране на маргинализираните общности, като наприме</w:t>
            </w:r>
            <w:r w:rsidR="006E42C6" w:rsidRPr="007D1555">
              <w:rPr>
                <w:rFonts w:ascii="Times New Roman" w:hAnsi="Times New Roman" w:cs="Times New Roman"/>
                <w:sz w:val="24"/>
                <w:szCs w:val="24"/>
              </w:rPr>
              <w:t xml:space="preserve">р </w:t>
            </w:r>
            <w:r w:rsidR="006E42C6" w:rsidRPr="007D1555">
              <w:rPr>
                <w:rFonts w:ascii="Times New Roman" w:hAnsi="Times New Roman" w:cs="Times New Roman"/>
                <w:sz w:val="24"/>
                <w:szCs w:val="24"/>
              </w:rPr>
              <w:lastRenderedPageBreak/>
              <w:t>ромите” към стратегия за ВОМР стига да имат достатъчен  капацитет за това.</w:t>
            </w:r>
            <w:r w:rsidR="003D2BAE">
              <w:rPr>
                <w:rFonts w:ascii="Times New Roman" w:hAnsi="Times New Roman" w:cs="Times New Roman"/>
                <w:sz w:val="24"/>
                <w:szCs w:val="24"/>
              </w:rPr>
              <w:t xml:space="preserve"> </w:t>
            </w:r>
            <w:r w:rsidR="000C1709">
              <w:rPr>
                <w:rFonts w:ascii="Times New Roman" w:hAnsi="Times New Roman" w:cs="Times New Roman"/>
                <w:sz w:val="24"/>
                <w:szCs w:val="24"/>
              </w:rPr>
              <w:t>Посоченото обстоятелство се проверява</w:t>
            </w:r>
            <w:r w:rsidR="003D2BAE">
              <w:rPr>
                <w:rFonts w:ascii="Times New Roman" w:hAnsi="Times New Roman" w:cs="Times New Roman"/>
                <w:sz w:val="24"/>
                <w:szCs w:val="24"/>
              </w:rPr>
              <w:t xml:space="preserve"> </w:t>
            </w:r>
            <w:r w:rsidR="000C1709">
              <w:rPr>
                <w:rFonts w:ascii="Times New Roman" w:hAnsi="Times New Roman" w:cs="Times New Roman"/>
                <w:sz w:val="24"/>
                <w:szCs w:val="24"/>
              </w:rPr>
              <w:t>на етап административно съответствие и допустимост.</w:t>
            </w:r>
          </w:p>
          <w:p w14:paraId="6FDB35A7" w14:textId="3F040672" w:rsidR="002F55DB" w:rsidRPr="00164AB1" w:rsidRDefault="002F55DB" w:rsidP="0077484F">
            <w:pPr>
              <w:spacing w:after="120"/>
              <w:jc w:val="both"/>
              <w:rPr>
                <w:rFonts w:ascii="Times New Roman" w:hAnsi="Times New Roman" w:cs="Times New Roman"/>
                <w:b/>
                <w:sz w:val="24"/>
                <w:szCs w:val="24"/>
              </w:rPr>
            </w:pPr>
            <w:r w:rsidRPr="00164AB1">
              <w:rPr>
                <w:rFonts w:ascii="Times New Roman" w:hAnsi="Times New Roman" w:cs="Times New Roman"/>
                <w:b/>
                <w:sz w:val="24"/>
                <w:szCs w:val="24"/>
              </w:rPr>
              <w:t xml:space="preserve">Партньорството е задължително </w:t>
            </w:r>
            <w:r>
              <w:rPr>
                <w:rFonts w:ascii="Times New Roman" w:hAnsi="Times New Roman" w:cs="Times New Roman"/>
                <w:b/>
                <w:sz w:val="24"/>
                <w:szCs w:val="24"/>
              </w:rPr>
              <w:t xml:space="preserve">условие </w:t>
            </w:r>
            <w:r w:rsidRPr="00164AB1">
              <w:rPr>
                <w:rFonts w:ascii="Times New Roman" w:hAnsi="Times New Roman" w:cs="Times New Roman"/>
                <w:b/>
                <w:sz w:val="24"/>
                <w:szCs w:val="24"/>
              </w:rPr>
              <w:t>за допустим</w:t>
            </w:r>
            <w:r w:rsidR="006E42C6">
              <w:rPr>
                <w:rFonts w:ascii="Times New Roman" w:hAnsi="Times New Roman" w:cs="Times New Roman"/>
                <w:b/>
                <w:sz w:val="24"/>
                <w:szCs w:val="24"/>
              </w:rPr>
              <w:t>ост</w:t>
            </w:r>
            <w:r w:rsidRPr="00164AB1">
              <w:rPr>
                <w:rFonts w:ascii="Times New Roman" w:hAnsi="Times New Roman" w:cs="Times New Roman"/>
                <w:b/>
                <w:sz w:val="24"/>
                <w:szCs w:val="24"/>
              </w:rPr>
              <w:t xml:space="preserve"> </w:t>
            </w:r>
            <w:r w:rsidR="006E42C6">
              <w:rPr>
                <w:rFonts w:ascii="Times New Roman" w:hAnsi="Times New Roman" w:cs="Times New Roman"/>
                <w:b/>
                <w:sz w:val="24"/>
                <w:szCs w:val="24"/>
              </w:rPr>
              <w:t xml:space="preserve"> на проекта</w:t>
            </w:r>
            <w:r w:rsidRPr="00164AB1">
              <w:rPr>
                <w:rFonts w:ascii="Times New Roman" w:hAnsi="Times New Roman" w:cs="Times New Roman"/>
                <w:b/>
                <w:sz w:val="24"/>
                <w:szCs w:val="24"/>
              </w:rPr>
              <w:t>!</w:t>
            </w:r>
          </w:p>
          <w:p w14:paraId="47A639C9" w14:textId="39134DE7" w:rsidR="002F55DB" w:rsidRPr="00D23050" w:rsidRDefault="006E42C6" w:rsidP="0077484F">
            <w:pPr>
              <w:spacing w:after="120"/>
              <w:jc w:val="both"/>
              <w:rPr>
                <w:rFonts w:ascii="Times New Roman" w:hAnsi="Times New Roman" w:cs="Times New Roman"/>
                <w:b/>
                <w:sz w:val="24"/>
                <w:szCs w:val="24"/>
              </w:rPr>
            </w:pPr>
            <w:r w:rsidRPr="00FD1EFB">
              <w:rPr>
                <w:rFonts w:ascii="Times New Roman" w:hAnsi="Times New Roman" w:cs="Times New Roman"/>
                <w:b/>
                <w:sz w:val="24"/>
                <w:szCs w:val="24"/>
              </w:rPr>
              <w:t>Партньорите</w:t>
            </w:r>
            <w:r w:rsidR="00FD1EFB">
              <w:rPr>
                <w:rFonts w:ascii="Times New Roman" w:hAnsi="Times New Roman" w:cs="Times New Roman"/>
                <w:b/>
                <w:sz w:val="24"/>
                <w:szCs w:val="24"/>
              </w:rPr>
              <w:t xml:space="preserve"> и </w:t>
            </w:r>
            <w:r w:rsidR="0006178C">
              <w:rPr>
                <w:rFonts w:ascii="Times New Roman" w:hAnsi="Times New Roman" w:cs="Times New Roman"/>
                <w:b/>
                <w:sz w:val="24"/>
                <w:szCs w:val="24"/>
              </w:rPr>
              <w:t>бенефициентът</w:t>
            </w:r>
            <w:r w:rsidR="002F55DB" w:rsidRPr="00164AB1">
              <w:rPr>
                <w:rFonts w:ascii="Times New Roman" w:hAnsi="Times New Roman" w:cs="Times New Roman"/>
                <w:b/>
                <w:sz w:val="24"/>
                <w:szCs w:val="24"/>
              </w:rPr>
              <w:t xml:space="preserve"> задължително подписват Споразумение за партньорство, в което детайлно </w:t>
            </w:r>
            <w:r w:rsidR="00BF7AF7">
              <w:rPr>
                <w:rFonts w:ascii="Times New Roman" w:hAnsi="Times New Roman" w:cs="Times New Roman"/>
                <w:b/>
                <w:sz w:val="24"/>
                <w:szCs w:val="24"/>
              </w:rPr>
              <w:t xml:space="preserve">са </w:t>
            </w:r>
            <w:r w:rsidR="002F55DB" w:rsidRPr="00164AB1">
              <w:rPr>
                <w:rFonts w:ascii="Times New Roman" w:hAnsi="Times New Roman" w:cs="Times New Roman"/>
                <w:b/>
                <w:sz w:val="24"/>
                <w:szCs w:val="24"/>
              </w:rPr>
              <w:t>описва</w:t>
            </w:r>
            <w:r w:rsidR="00BF7AF7">
              <w:rPr>
                <w:rFonts w:ascii="Times New Roman" w:hAnsi="Times New Roman" w:cs="Times New Roman"/>
                <w:b/>
                <w:sz w:val="24"/>
                <w:szCs w:val="24"/>
              </w:rPr>
              <w:t>ни</w:t>
            </w:r>
            <w:r w:rsidR="002F55DB" w:rsidRPr="00164AB1">
              <w:rPr>
                <w:rFonts w:ascii="Times New Roman" w:hAnsi="Times New Roman" w:cs="Times New Roman"/>
                <w:b/>
                <w:sz w:val="24"/>
                <w:szCs w:val="24"/>
              </w:rPr>
              <w:t xml:space="preserve"> ролята и задълженията на всеки участник в партньорството, както и начина на избор на всеки партньор по проекта.</w:t>
            </w:r>
            <w:r w:rsidR="002F55DB">
              <w:rPr>
                <w:rFonts w:ascii="Times New Roman" w:hAnsi="Times New Roman" w:cs="Times New Roman"/>
                <w:b/>
                <w:sz w:val="24"/>
                <w:szCs w:val="24"/>
              </w:rPr>
              <w:t xml:space="preserve"> Изборът на партньори от страна на кандидата следва да бъде на </w:t>
            </w:r>
            <w:r w:rsidR="002F55DB" w:rsidRPr="00D23050">
              <w:rPr>
                <w:rFonts w:ascii="Times New Roman" w:hAnsi="Times New Roman" w:cs="Times New Roman"/>
                <w:b/>
                <w:sz w:val="24"/>
                <w:szCs w:val="24"/>
              </w:rPr>
              <w:t>база публичн</w:t>
            </w:r>
            <w:r w:rsidR="002F55DB">
              <w:rPr>
                <w:rFonts w:ascii="Times New Roman" w:hAnsi="Times New Roman" w:cs="Times New Roman"/>
                <w:b/>
                <w:sz w:val="24"/>
                <w:szCs w:val="24"/>
              </w:rPr>
              <w:t>а и прозрачна процедура - например</w:t>
            </w:r>
            <w:r w:rsidR="002F55DB" w:rsidRPr="00D23050">
              <w:rPr>
                <w:rFonts w:ascii="Times New Roman" w:hAnsi="Times New Roman" w:cs="Times New Roman"/>
                <w:b/>
                <w:sz w:val="24"/>
                <w:szCs w:val="24"/>
              </w:rPr>
              <w:t xml:space="preserve"> обява във вестник, на интернет страницата на кандидата</w:t>
            </w:r>
            <w:r w:rsidR="002F55DB">
              <w:rPr>
                <w:rFonts w:ascii="Times New Roman" w:hAnsi="Times New Roman" w:cs="Times New Roman"/>
                <w:b/>
                <w:sz w:val="24"/>
                <w:szCs w:val="24"/>
              </w:rPr>
              <w:t xml:space="preserve">, </w:t>
            </w:r>
            <w:r w:rsidR="002F55DB" w:rsidRPr="00D23050">
              <w:rPr>
                <w:rFonts w:ascii="Times New Roman" w:hAnsi="Times New Roman" w:cs="Times New Roman"/>
                <w:b/>
                <w:sz w:val="24"/>
                <w:szCs w:val="24"/>
              </w:rPr>
              <w:t xml:space="preserve">и др. по преценка на кандидата. </w:t>
            </w:r>
            <w:r w:rsidR="008F607C">
              <w:rPr>
                <w:rFonts w:ascii="Times New Roman" w:hAnsi="Times New Roman" w:cs="Times New Roman"/>
                <w:b/>
                <w:sz w:val="24"/>
                <w:szCs w:val="24"/>
              </w:rPr>
              <w:t>Партньорите</w:t>
            </w:r>
            <w:r w:rsidR="002F55DB">
              <w:rPr>
                <w:rFonts w:ascii="Times New Roman" w:hAnsi="Times New Roman" w:cs="Times New Roman"/>
                <w:b/>
                <w:sz w:val="24"/>
                <w:szCs w:val="24"/>
              </w:rPr>
              <w:t xml:space="preserve"> – общини съгласно чл. 59 и следващи от ЗМСМА задължително представят </w:t>
            </w:r>
            <w:r w:rsidR="002F55DB" w:rsidRPr="00D23050">
              <w:rPr>
                <w:rFonts w:ascii="Times New Roman" w:hAnsi="Times New Roman" w:cs="Times New Roman"/>
                <w:b/>
                <w:sz w:val="24"/>
                <w:szCs w:val="24"/>
              </w:rPr>
              <w:t xml:space="preserve">Решение на Общинския съвет за: </w:t>
            </w:r>
          </w:p>
          <w:p w14:paraId="4F03A012" w14:textId="1DCD5112" w:rsidR="002F55DB" w:rsidRPr="00071373" w:rsidRDefault="002F55DB" w:rsidP="00E62A85">
            <w:pPr>
              <w:pStyle w:val="a3"/>
              <w:numPr>
                <w:ilvl w:val="0"/>
                <w:numId w:val="25"/>
              </w:numPr>
              <w:tabs>
                <w:tab w:val="num" w:pos="360"/>
              </w:tabs>
              <w:spacing w:after="120"/>
              <w:jc w:val="both"/>
              <w:rPr>
                <w:rFonts w:ascii="Times New Roman" w:hAnsi="Times New Roman" w:cs="Times New Roman"/>
                <w:b/>
                <w:sz w:val="24"/>
                <w:szCs w:val="24"/>
              </w:rPr>
            </w:pPr>
            <w:r w:rsidRPr="00071373">
              <w:rPr>
                <w:rFonts w:ascii="Times New Roman" w:hAnsi="Times New Roman" w:cs="Times New Roman"/>
                <w:b/>
                <w:sz w:val="24"/>
                <w:szCs w:val="24"/>
              </w:rPr>
              <w:t>подаване на проектно предложение по конкретната процедура;</w:t>
            </w:r>
          </w:p>
          <w:p w14:paraId="5920BA63" w14:textId="274E9E23" w:rsidR="002F55DB" w:rsidRPr="00071373" w:rsidRDefault="002F55DB" w:rsidP="00E62A85">
            <w:pPr>
              <w:pStyle w:val="a3"/>
              <w:numPr>
                <w:ilvl w:val="0"/>
                <w:numId w:val="25"/>
              </w:numPr>
              <w:tabs>
                <w:tab w:val="num" w:pos="360"/>
              </w:tabs>
              <w:spacing w:after="120"/>
              <w:jc w:val="both"/>
              <w:rPr>
                <w:rFonts w:ascii="Times New Roman" w:hAnsi="Times New Roman" w:cs="Times New Roman"/>
                <w:b/>
                <w:sz w:val="24"/>
                <w:szCs w:val="24"/>
              </w:rPr>
            </w:pPr>
            <w:r w:rsidRPr="00071373">
              <w:rPr>
                <w:rFonts w:ascii="Times New Roman" w:hAnsi="Times New Roman" w:cs="Times New Roman"/>
                <w:b/>
                <w:sz w:val="24"/>
                <w:szCs w:val="24"/>
              </w:rPr>
              <w:t xml:space="preserve">одобряване на споразумение за </w:t>
            </w:r>
            <w:r w:rsidR="00BF7AF7" w:rsidRPr="00071373">
              <w:rPr>
                <w:rFonts w:ascii="Times New Roman" w:hAnsi="Times New Roman" w:cs="Times New Roman"/>
                <w:b/>
                <w:sz w:val="24"/>
                <w:szCs w:val="24"/>
              </w:rPr>
              <w:t xml:space="preserve">партньорство </w:t>
            </w:r>
            <w:r w:rsidRPr="00071373">
              <w:rPr>
                <w:rFonts w:ascii="Times New Roman" w:hAnsi="Times New Roman" w:cs="Times New Roman"/>
                <w:b/>
                <w:sz w:val="24"/>
                <w:szCs w:val="24"/>
              </w:rPr>
              <w:t>с конкретния/те партньор/и по проекта.</w:t>
            </w:r>
          </w:p>
          <w:p w14:paraId="7E8DDB96" w14:textId="774DEF85" w:rsidR="002F55DB" w:rsidRPr="0077484F" w:rsidRDefault="002F55DB" w:rsidP="0077484F">
            <w:pPr>
              <w:spacing w:after="120"/>
              <w:jc w:val="both"/>
              <w:rPr>
                <w:rFonts w:ascii="Times New Roman" w:hAnsi="Times New Roman" w:cs="Times New Roman"/>
                <w:sz w:val="24"/>
                <w:szCs w:val="24"/>
              </w:rPr>
            </w:pPr>
            <w:r w:rsidRPr="00164AB1">
              <w:rPr>
                <w:rFonts w:ascii="Times New Roman" w:hAnsi="Times New Roman" w:cs="Times New Roman"/>
                <w:sz w:val="24"/>
                <w:szCs w:val="24"/>
              </w:rPr>
              <w:t xml:space="preserve">С цел избягване на припокриването на интервенциите между Оперативна програма „Наука и образование за интелигентен растеж” 2014-2020 </w:t>
            </w:r>
            <w:r w:rsidR="00536CA6">
              <w:rPr>
                <w:rFonts w:ascii="Times New Roman" w:hAnsi="Times New Roman" w:cs="Times New Roman"/>
                <w:sz w:val="24"/>
                <w:szCs w:val="24"/>
              </w:rPr>
              <w:t xml:space="preserve">г. </w:t>
            </w:r>
            <w:r w:rsidRPr="00164AB1">
              <w:rPr>
                <w:rFonts w:ascii="Times New Roman" w:hAnsi="Times New Roman" w:cs="Times New Roman"/>
                <w:sz w:val="24"/>
                <w:szCs w:val="24"/>
              </w:rPr>
              <w:t>и Оперативна програма „Развитие на човешките ресурси“</w:t>
            </w:r>
            <w:r>
              <w:rPr>
                <w:rFonts w:ascii="Times New Roman" w:hAnsi="Times New Roman" w:cs="Times New Roman"/>
                <w:sz w:val="24"/>
                <w:szCs w:val="24"/>
              </w:rPr>
              <w:t xml:space="preserve"> 2014-2020</w:t>
            </w:r>
            <w:r w:rsidRPr="00164AB1">
              <w:rPr>
                <w:rFonts w:ascii="Times New Roman" w:hAnsi="Times New Roman" w:cs="Times New Roman"/>
                <w:sz w:val="24"/>
                <w:szCs w:val="24"/>
              </w:rPr>
              <w:t xml:space="preserve"> </w:t>
            </w:r>
            <w:r>
              <w:rPr>
                <w:rFonts w:ascii="Times New Roman" w:hAnsi="Times New Roman" w:cs="Times New Roman"/>
                <w:sz w:val="24"/>
                <w:szCs w:val="24"/>
              </w:rPr>
              <w:t xml:space="preserve">и в рамките на самата ОП НОИР  </w:t>
            </w:r>
            <w:r w:rsidR="006E42C6">
              <w:rPr>
                <w:rFonts w:ascii="Times New Roman" w:hAnsi="Times New Roman" w:cs="Times New Roman"/>
                <w:sz w:val="24"/>
                <w:szCs w:val="24"/>
              </w:rPr>
              <w:t>партньорите</w:t>
            </w:r>
            <w:r w:rsidRPr="00F70CDF">
              <w:rPr>
                <w:rFonts w:ascii="Times New Roman" w:hAnsi="Times New Roman" w:cs="Times New Roman"/>
                <w:sz w:val="24"/>
                <w:szCs w:val="24"/>
              </w:rPr>
              <w:t>, които изпълняват проекти по процедури BG05M2OP001-3.002 „Образователна интеграция на учениците от етническите малцинства и на учениците, търсещи или п</w:t>
            </w:r>
            <w:r>
              <w:rPr>
                <w:rFonts w:ascii="Times New Roman" w:hAnsi="Times New Roman" w:cs="Times New Roman"/>
                <w:sz w:val="24"/>
                <w:szCs w:val="24"/>
              </w:rPr>
              <w:t xml:space="preserve">олучили международна закрила“, </w:t>
            </w:r>
            <w:r w:rsidRPr="00F70CDF">
              <w:rPr>
                <w:rFonts w:ascii="Times New Roman" w:hAnsi="Times New Roman" w:cs="Times New Roman"/>
                <w:sz w:val="24"/>
                <w:szCs w:val="24"/>
              </w:rPr>
              <w:t xml:space="preserve">BG05M2OP001-3.001 „Подкрепа за предучилищното образование и подготовка на деца в неравностойно положение“ на ОП НОИР </w:t>
            </w:r>
            <w:r>
              <w:rPr>
                <w:rFonts w:ascii="Times New Roman" w:hAnsi="Times New Roman" w:cs="Times New Roman"/>
                <w:sz w:val="24"/>
                <w:szCs w:val="24"/>
              </w:rPr>
              <w:t xml:space="preserve">и интегрирана процедура „Социална-икономическа интеграция на уязвими групи. Интегрирани мерки за </w:t>
            </w:r>
            <w:r w:rsidRPr="00F70CDF">
              <w:rPr>
                <w:rFonts w:ascii="Times New Roman" w:hAnsi="Times New Roman" w:cs="Times New Roman"/>
                <w:sz w:val="24"/>
                <w:szCs w:val="24"/>
              </w:rPr>
              <w:t>подобряване достъпа до образование</w:t>
            </w:r>
            <w:r>
              <w:rPr>
                <w:rFonts w:ascii="Times New Roman" w:hAnsi="Times New Roman" w:cs="Times New Roman"/>
                <w:sz w:val="24"/>
                <w:szCs w:val="24"/>
              </w:rPr>
              <w:t xml:space="preserve">“ </w:t>
            </w:r>
            <w:r w:rsidRPr="00F70CDF">
              <w:rPr>
                <w:rFonts w:ascii="Times New Roman" w:hAnsi="Times New Roman" w:cs="Times New Roman"/>
                <w:sz w:val="24"/>
                <w:szCs w:val="24"/>
              </w:rPr>
              <w:t>при кандидатстване по настоящата процедура следва да опишат как ще се разграничават и надграждат проектите, с цел избягване на двойно финансиране, ако проектите се за</w:t>
            </w:r>
            <w:r>
              <w:rPr>
                <w:rFonts w:ascii="Times New Roman" w:hAnsi="Times New Roman" w:cs="Times New Roman"/>
                <w:sz w:val="24"/>
                <w:szCs w:val="24"/>
              </w:rPr>
              <w:t>стъпват в периода на изпълнение</w:t>
            </w:r>
            <w:r w:rsidRPr="00F70CDF">
              <w:rPr>
                <w:rFonts w:ascii="Times New Roman" w:hAnsi="Times New Roman" w:cs="Times New Roman"/>
                <w:sz w:val="24"/>
                <w:szCs w:val="24"/>
              </w:rPr>
              <w:t>.</w:t>
            </w:r>
            <w:r>
              <w:rPr>
                <w:rFonts w:ascii="Times New Roman" w:hAnsi="Times New Roman" w:cs="Times New Roman"/>
                <w:sz w:val="24"/>
                <w:szCs w:val="24"/>
              </w:rPr>
              <w:t xml:space="preserve"> </w:t>
            </w:r>
            <w:r w:rsidR="000C1709">
              <w:rPr>
                <w:rFonts w:ascii="Times New Roman" w:hAnsi="Times New Roman" w:cs="Times New Roman"/>
                <w:sz w:val="24"/>
                <w:szCs w:val="24"/>
              </w:rPr>
              <w:t xml:space="preserve">Партньорите попълват наред с другите декларации и Декларация за липса на двойно </w:t>
            </w:r>
            <w:r w:rsidR="000C1709" w:rsidRPr="0077484F">
              <w:rPr>
                <w:rFonts w:ascii="Times New Roman" w:hAnsi="Times New Roman" w:cs="Times New Roman"/>
                <w:sz w:val="24"/>
                <w:szCs w:val="24"/>
              </w:rPr>
              <w:t>финансиране (Приложение</w:t>
            </w:r>
            <w:r w:rsidR="006D2A6A">
              <w:rPr>
                <w:rFonts w:ascii="Times New Roman" w:hAnsi="Times New Roman" w:cs="Times New Roman"/>
                <w:sz w:val="24"/>
                <w:szCs w:val="24"/>
                <w:lang w:val="en-US"/>
              </w:rPr>
              <w:t xml:space="preserve"> IV</w:t>
            </w:r>
            <w:r w:rsidR="000C1709" w:rsidRPr="0077484F">
              <w:rPr>
                <w:rFonts w:ascii="Times New Roman" w:hAnsi="Times New Roman" w:cs="Times New Roman"/>
                <w:sz w:val="24"/>
                <w:szCs w:val="24"/>
              </w:rPr>
              <w:t xml:space="preserve">) </w:t>
            </w:r>
          </w:p>
          <w:p w14:paraId="357962F8" w14:textId="26404324" w:rsidR="002F55DB" w:rsidRPr="0077484F" w:rsidRDefault="006E42C6"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Партньорът</w:t>
            </w:r>
            <w:r w:rsidR="002F55DB" w:rsidRPr="0077484F">
              <w:rPr>
                <w:rFonts w:ascii="Times New Roman" w:hAnsi="Times New Roman" w:cs="Times New Roman"/>
                <w:sz w:val="24"/>
                <w:szCs w:val="24"/>
              </w:rPr>
              <w:t xml:space="preserve"> отговаря на изискванията за административен, технически и финансов капацитет съгласно методология за техническа и финансова оценка (Приложение</w:t>
            </w:r>
            <w:r w:rsidR="006D2A6A">
              <w:rPr>
                <w:rFonts w:ascii="Times New Roman" w:hAnsi="Times New Roman" w:cs="Times New Roman"/>
                <w:sz w:val="24"/>
                <w:szCs w:val="24"/>
                <w:lang w:val="en-US"/>
              </w:rPr>
              <w:t xml:space="preserve"> XII</w:t>
            </w:r>
            <w:r w:rsidR="002F55DB" w:rsidRPr="0077484F">
              <w:rPr>
                <w:rFonts w:ascii="Times New Roman" w:hAnsi="Times New Roman" w:cs="Times New Roman"/>
                <w:sz w:val="24"/>
                <w:szCs w:val="24"/>
              </w:rPr>
              <w:t>).</w:t>
            </w:r>
          </w:p>
          <w:p w14:paraId="0CD6862F" w14:textId="66F1F1B4"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За доказване на административен и технически капацитет кандидатът представя необходимата информация </w:t>
            </w:r>
            <w:r w:rsidR="006E42C6" w:rsidRPr="0077484F">
              <w:rPr>
                <w:rFonts w:ascii="Times New Roman" w:hAnsi="Times New Roman" w:cs="Times New Roman"/>
                <w:sz w:val="24"/>
                <w:szCs w:val="24"/>
              </w:rPr>
              <w:t xml:space="preserve">и за партньора </w:t>
            </w:r>
            <w:r w:rsidRPr="0077484F">
              <w:rPr>
                <w:rFonts w:ascii="Times New Roman" w:hAnsi="Times New Roman" w:cs="Times New Roman"/>
                <w:sz w:val="24"/>
                <w:szCs w:val="24"/>
              </w:rPr>
              <w:t>в Секция  9 „Екип“ и Секция 11 „Допълнителна информация необходима за оценка на проектното предложение“;  поле „Опит на кандидата и партньора/партньорите“  от Формуляр за кандидатстване</w:t>
            </w:r>
            <w:r w:rsidRPr="00E542A9">
              <w:rPr>
                <w:rFonts w:ascii="Times New Roman" w:hAnsi="Times New Roman" w:cs="Times New Roman"/>
                <w:sz w:val="24"/>
                <w:szCs w:val="24"/>
              </w:rPr>
              <w:t xml:space="preserve"> </w:t>
            </w:r>
            <w:r w:rsidRPr="0077484F">
              <w:rPr>
                <w:rFonts w:ascii="Times New Roman" w:hAnsi="Times New Roman" w:cs="Times New Roman"/>
                <w:sz w:val="24"/>
                <w:szCs w:val="24"/>
              </w:rPr>
              <w:t>и прилага автобиографии (Приложение</w:t>
            </w:r>
            <w:r w:rsidR="006D2A6A">
              <w:rPr>
                <w:rFonts w:ascii="Times New Roman" w:hAnsi="Times New Roman" w:cs="Times New Roman"/>
                <w:sz w:val="24"/>
                <w:szCs w:val="24"/>
                <w:lang w:val="en-US"/>
              </w:rPr>
              <w:t xml:space="preserve"> VIII</w:t>
            </w:r>
            <w:r w:rsidRPr="0077484F">
              <w:rPr>
                <w:rFonts w:ascii="Times New Roman" w:hAnsi="Times New Roman" w:cs="Times New Roman"/>
                <w:sz w:val="24"/>
                <w:szCs w:val="24"/>
              </w:rPr>
              <w:t>) на членовете на екипа за орган</w:t>
            </w:r>
            <w:r w:rsidR="004A0A9D" w:rsidRPr="0077484F">
              <w:rPr>
                <w:rFonts w:ascii="Times New Roman" w:hAnsi="Times New Roman" w:cs="Times New Roman"/>
                <w:sz w:val="24"/>
                <w:szCs w:val="24"/>
              </w:rPr>
              <w:t>изация и управление на проекта.</w:t>
            </w:r>
          </w:p>
          <w:p w14:paraId="1CE6747F" w14:textId="747F5599" w:rsidR="002F55DB" w:rsidRPr="00E542A9"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За доказване на финансов капацитет </w:t>
            </w:r>
            <w:r w:rsidR="006E42C6" w:rsidRPr="0077484F">
              <w:rPr>
                <w:rFonts w:ascii="Times New Roman" w:hAnsi="Times New Roman" w:cs="Times New Roman"/>
                <w:sz w:val="24"/>
                <w:szCs w:val="24"/>
              </w:rPr>
              <w:t>партньорът</w:t>
            </w:r>
            <w:r w:rsidRPr="0077484F">
              <w:rPr>
                <w:rFonts w:ascii="Times New Roman" w:hAnsi="Times New Roman" w:cs="Times New Roman"/>
                <w:sz w:val="24"/>
                <w:szCs w:val="24"/>
              </w:rPr>
              <w:t xml:space="preserve"> представя счетоводни документи за текущата и предходната финансови години и документи за изпълнявани проекти съгласно методология за техническа и финансова оценка</w:t>
            </w:r>
            <w:r w:rsidRPr="00E542A9">
              <w:rPr>
                <w:rFonts w:ascii="Times New Roman" w:hAnsi="Times New Roman" w:cs="Times New Roman"/>
                <w:sz w:val="24"/>
                <w:szCs w:val="24"/>
              </w:rPr>
              <w:t>,</w:t>
            </w:r>
            <w:r w:rsidRPr="0077484F">
              <w:rPr>
                <w:rFonts w:ascii="Times New Roman" w:hAnsi="Times New Roman" w:cs="Times New Roman"/>
                <w:sz w:val="24"/>
                <w:szCs w:val="24"/>
              </w:rPr>
              <w:t xml:space="preserve">  както и информация във Формуляр за кандидатстване, Секция 11 „Допълнителна информация необходима за оценка на проектното предложение“. За </w:t>
            </w:r>
            <w:r w:rsidR="008F607C" w:rsidRPr="0077484F">
              <w:rPr>
                <w:rFonts w:ascii="Times New Roman" w:hAnsi="Times New Roman" w:cs="Times New Roman"/>
                <w:sz w:val="24"/>
                <w:szCs w:val="24"/>
              </w:rPr>
              <w:t>партньори</w:t>
            </w:r>
            <w:r w:rsidRPr="0077484F">
              <w:rPr>
                <w:rFonts w:ascii="Times New Roman" w:hAnsi="Times New Roman" w:cs="Times New Roman"/>
                <w:sz w:val="24"/>
                <w:szCs w:val="24"/>
              </w:rPr>
              <w:t xml:space="preserve"> – общини проверките за финансов капацитет се правят служебно от оценителната комисия към момента на кандидатстване в Закона за държавния бюджет.</w:t>
            </w:r>
          </w:p>
          <w:p w14:paraId="500FE12F" w14:textId="77777777" w:rsidR="002F55DB" w:rsidRPr="0077484F" w:rsidRDefault="002F55DB" w:rsidP="0077484F">
            <w:pPr>
              <w:spacing w:after="120"/>
              <w:jc w:val="both"/>
              <w:rPr>
                <w:rFonts w:ascii="Times New Roman" w:hAnsi="Times New Roman" w:cs="Times New Roman"/>
                <w:sz w:val="24"/>
                <w:szCs w:val="24"/>
              </w:rPr>
            </w:pPr>
          </w:p>
          <w:p w14:paraId="0C3EB8FF" w14:textId="738F308B" w:rsidR="002F55DB" w:rsidRPr="0077484F" w:rsidRDefault="002F55DB" w:rsidP="0077484F">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1</w:t>
            </w:r>
            <w:r w:rsidR="005A631F">
              <w:rPr>
                <w:rFonts w:ascii="Times New Roman" w:hAnsi="Times New Roman" w:cs="Times New Roman"/>
                <w:b/>
                <w:sz w:val="24"/>
                <w:szCs w:val="24"/>
                <w:lang w:val="en-US"/>
              </w:rPr>
              <w:t>2</w:t>
            </w:r>
            <w:r w:rsidRPr="0077484F">
              <w:rPr>
                <w:rFonts w:ascii="Times New Roman" w:hAnsi="Times New Roman" w:cs="Times New Roman"/>
                <w:b/>
                <w:sz w:val="24"/>
                <w:szCs w:val="24"/>
              </w:rPr>
              <w:t xml:space="preserve">.2. </w:t>
            </w:r>
            <w:r w:rsidR="008821B3">
              <w:rPr>
                <w:rFonts w:ascii="Times New Roman" w:hAnsi="Times New Roman" w:cs="Times New Roman"/>
                <w:b/>
                <w:sz w:val="24"/>
                <w:szCs w:val="24"/>
              </w:rPr>
              <w:t>Н</w:t>
            </w:r>
            <w:r w:rsidRPr="0077484F">
              <w:rPr>
                <w:rFonts w:ascii="Times New Roman" w:hAnsi="Times New Roman" w:cs="Times New Roman"/>
                <w:b/>
                <w:sz w:val="24"/>
                <w:szCs w:val="24"/>
              </w:rPr>
              <w:t>едопустим</w:t>
            </w:r>
            <w:r w:rsidR="008821B3">
              <w:rPr>
                <w:rFonts w:ascii="Times New Roman" w:hAnsi="Times New Roman" w:cs="Times New Roman"/>
                <w:b/>
                <w:sz w:val="24"/>
                <w:szCs w:val="24"/>
              </w:rPr>
              <w:t>и</w:t>
            </w:r>
            <w:r w:rsidRPr="0077484F">
              <w:rPr>
                <w:rFonts w:ascii="Times New Roman" w:hAnsi="Times New Roman" w:cs="Times New Roman"/>
                <w:b/>
                <w:sz w:val="24"/>
                <w:szCs w:val="24"/>
              </w:rPr>
              <w:t xml:space="preserve"> </w:t>
            </w:r>
            <w:r w:rsidR="008F607C" w:rsidRPr="0077484F">
              <w:rPr>
                <w:rFonts w:ascii="Times New Roman" w:hAnsi="Times New Roman" w:cs="Times New Roman"/>
                <w:b/>
                <w:sz w:val="24"/>
                <w:szCs w:val="24"/>
              </w:rPr>
              <w:t>партньори</w:t>
            </w:r>
            <w:r w:rsidRPr="0077484F">
              <w:rPr>
                <w:rFonts w:ascii="Times New Roman" w:hAnsi="Times New Roman" w:cs="Times New Roman"/>
                <w:b/>
                <w:sz w:val="24"/>
                <w:szCs w:val="24"/>
              </w:rPr>
              <w:t xml:space="preserve"> </w:t>
            </w:r>
          </w:p>
          <w:p w14:paraId="5D4BB7D9" w14:textId="65CFC9CA"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Недопустими са всички </w:t>
            </w:r>
            <w:r w:rsidR="008F607C" w:rsidRPr="0077484F">
              <w:rPr>
                <w:rFonts w:ascii="Times New Roman" w:hAnsi="Times New Roman" w:cs="Times New Roman"/>
                <w:sz w:val="24"/>
                <w:szCs w:val="24"/>
              </w:rPr>
              <w:t>партньори</w:t>
            </w:r>
            <w:r w:rsidRPr="0077484F">
              <w:rPr>
                <w:rFonts w:ascii="Times New Roman" w:hAnsi="Times New Roman" w:cs="Times New Roman"/>
                <w:sz w:val="24"/>
                <w:szCs w:val="24"/>
              </w:rPr>
              <w:t xml:space="preserve"> извън изброените в т.11.1.</w:t>
            </w:r>
          </w:p>
          <w:p w14:paraId="45225A43" w14:textId="51ED834C" w:rsidR="00B5581A" w:rsidRDefault="00B5581A" w:rsidP="00B5581A">
            <w:pPr>
              <w:spacing w:after="120"/>
              <w:jc w:val="both"/>
              <w:rPr>
                <w:rFonts w:ascii="Times New Roman" w:hAnsi="Times New Roman" w:cs="Times New Roman"/>
                <w:b/>
                <w:sz w:val="24"/>
                <w:szCs w:val="24"/>
              </w:rPr>
            </w:pPr>
            <w:proofErr w:type="spellStart"/>
            <w:r w:rsidRPr="007F4463">
              <w:rPr>
                <w:rFonts w:ascii="Times New Roman" w:hAnsi="Times New Roman" w:cs="Times New Roman"/>
                <w:b/>
                <w:sz w:val="24"/>
                <w:szCs w:val="24"/>
              </w:rPr>
              <w:lastRenderedPageBreak/>
              <w:t>Местн</w:t>
            </w:r>
            <w:proofErr w:type="spellEnd"/>
            <w:r>
              <w:rPr>
                <w:rFonts w:ascii="Times New Roman" w:hAnsi="Times New Roman" w:cs="Times New Roman"/>
                <w:b/>
                <w:sz w:val="24"/>
                <w:szCs w:val="24"/>
                <w:lang w:val="en-US"/>
              </w:rPr>
              <w:t xml:space="preserve">a </w:t>
            </w:r>
            <w:proofErr w:type="spellStart"/>
            <w:r w:rsidRPr="007F4463">
              <w:rPr>
                <w:rFonts w:ascii="Times New Roman" w:hAnsi="Times New Roman" w:cs="Times New Roman"/>
                <w:b/>
                <w:sz w:val="24"/>
                <w:szCs w:val="24"/>
              </w:rPr>
              <w:t>инициативн</w:t>
            </w:r>
            <w:proofErr w:type="spellEnd"/>
            <w:r>
              <w:rPr>
                <w:rFonts w:ascii="Times New Roman" w:hAnsi="Times New Roman" w:cs="Times New Roman"/>
                <w:b/>
                <w:sz w:val="24"/>
                <w:szCs w:val="24"/>
                <w:lang w:val="en-US"/>
              </w:rPr>
              <w:t>a</w:t>
            </w:r>
            <w:r w:rsidRPr="007F4463">
              <w:rPr>
                <w:rFonts w:ascii="Times New Roman" w:hAnsi="Times New Roman" w:cs="Times New Roman"/>
                <w:b/>
                <w:sz w:val="24"/>
                <w:szCs w:val="24"/>
              </w:rPr>
              <w:t xml:space="preserve"> груп</w:t>
            </w:r>
            <w:r>
              <w:rPr>
                <w:rFonts w:ascii="Times New Roman" w:hAnsi="Times New Roman" w:cs="Times New Roman"/>
                <w:b/>
                <w:sz w:val="24"/>
                <w:szCs w:val="24"/>
                <w:lang w:val="en-US"/>
              </w:rPr>
              <w:t xml:space="preserve">a </w:t>
            </w:r>
            <w:r>
              <w:rPr>
                <w:rFonts w:ascii="Times New Roman" w:hAnsi="Times New Roman" w:cs="Times New Roman"/>
                <w:b/>
                <w:sz w:val="24"/>
                <w:szCs w:val="24"/>
              </w:rPr>
              <w:t>„Стамболово – Кърджали 54“</w:t>
            </w:r>
            <w:r w:rsidRPr="007F4463">
              <w:rPr>
                <w:rFonts w:ascii="Times New Roman" w:hAnsi="Times New Roman" w:cs="Times New Roman"/>
                <w:b/>
                <w:sz w:val="24"/>
                <w:szCs w:val="24"/>
              </w:rPr>
              <w:t xml:space="preserve"> не </w:t>
            </w:r>
            <w:r>
              <w:rPr>
                <w:rFonts w:ascii="Times New Roman" w:hAnsi="Times New Roman" w:cs="Times New Roman"/>
                <w:b/>
                <w:sz w:val="24"/>
                <w:szCs w:val="24"/>
              </w:rPr>
              <w:t>е</w:t>
            </w:r>
            <w:r w:rsidRPr="007F4463">
              <w:rPr>
                <w:rFonts w:ascii="Times New Roman" w:hAnsi="Times New Roman" w:cs="Times New Roman"/>
                <w:b/>
                <w:sz w:val="24"/>
                <w:szCs w:val="24"/>
              </w:rPr>
              <w:t xml:space="preserve"> допустим партньор по ОП НОИР.</w:t>
            </w:r>
          </w:p>
          <w:p w14:paraId="6593B39F"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В процедурата не може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Закона за обществените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w:t>
            </w:r>
          </w:p>
          <w:p w14:paraId="445431D2" w14:textId="5F4EDB64"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Във връзка с тези изисквания, към момента на кандидатстване, кандидатите/партньорите декларират посочените в Декларация </w:t>
            </w:r>
            <w:r w:rsidR="00937357" w:rsidRPr="0077484F">
              <w:rPr>
                <w:rFonts w:ascii="Times New Roman" w:hAnsi="Times New Roman" w:cs="Times New Roman"/>
                <w:sz w:val="24"/>
                <w:szCs w:val="24"/>
              </w:rPr>
              <w:t xml:space="preserve">по чл. 25 от ЗУСЕСИФ </w:t>
            </w:r>
            <w:r w:rsidRPr="0077484F">
              <w:rPr>
                <w:rFonts w:ascii="Times New Roman" w:hAnsi="Times New Roman" w:cs="Times New Roman"/>
                <w:sz w:val="24"/>
                <w:szCs w:val="24"/>
              </w:rPr>
              <w:t>на кан</w:t>
            </w:r>
            <w:r w:rsidR="00937357" w:rsidRPr="0077484F">
              <w:rPr>
                <w:rFonts w:ascii="Times New Roman" w:hAnsi="Times New Roman" w:cs="Times New Roman"/>
                <w:sz w:val="24"/>
                <w:szCs w:val="24"/>
              </w:rPr>
              <w:t xml:space="preserve">дидата/партньора (Приложение </w:t>
            </w:r>
            <w:r w:rsidR="00937357" w:rsidRPr="0077484F">
              <w:rPr>
                <w:rFonts w:ascii="Times New Roman" w:hAnsi="Times New Roman" w:cs="Times New Roman"/>
                <w:sz w:val="24"/>
                <w:szCs w:val="24"/>
                <w:lang w:val="en-US"/>
              </w:rPr>
              <w:t>I</w:t>
            </w:r>
            <w:r w:rsidR="000C1709" w:rsidRPr="0077484F">
              <w:rPr>
                <w:rFonts w:ascii="Times New Roman" w:hAnsi="Times New Roman" w:cs="Times New Roman"/>
                <w:sz w:val="24"/>
                <w:szCs w:val="24"/>
              </w:rPr>
              <w:t>) обстоятелства.</w:t>
            </w:r>
            <w:r w:rsidR="00990378" w:rsidRPr="00E542A9">
              <w:rPr>
                <w:rFonts w:ascii="Times New Roman" w:hAnsi="Times New Roman" w:cs="Times New Roman"/>
                <w:sz w:val="24"/>
                <w:szCs w:val="24"/>
              </w:rPr>
              <w:t xml:space="preserve"> </w:t>
            </w:r>
            <w:r w:rsidR="000C1709" w:rsidRPr="0077484F">
              <w:rPr>
                <w:rFonts w:ascii="Times New Roman" w:hAnsi="Times New Roman" w:cs="Times New Roman"/>
                <w:sz w:val="24"/>
                <w:szCs w:val="24"/>
              </w:rPr>
              <w:t>П</w:t>
            </w:r>
            <w:r w:rsidRPr="0077484F">
              <w:rPr>
                <w:rFonts w:ascii="Times New Roman" w:hAnsi="Times New Roman" w:cs="Times New Roman"/>
                <w:sz w:val="24"/>
                <w:szCs w:val="24"/>
              </w:rPr>
              <w:t xml:space="preserve">артньори общини към момента на кандидатстване декларират посочените обстоятелства в </w:t>
            </w:r>
            <w:r w:rsidR="00937357" w:rsidRPr="0077484F">
              <w:rPr>
                <w:rFonts w:ascii="Times New Roman" w:hAnsi="Times New Roman" w:cs="Times New Roman"/>
                <w:sz w:val="24"/>
                <w:szCs w:val="24"/>
              </w:rPr>
              <w:t xml:space="preserve">Декларация по чл. 25 от ЗУСЕСИФ на кандидата/партньора (Приложение I) </w:t>
            </w:r>
          </w:p>
          <w:p w14:paraId="6D0827D1" w14:textId="77777777" w:rsidR="002F55DB" w:rsidRPr="0077484F" w:rsidRDefault="002F55DB" w:rsidP="0077484F">
            <w:pPr>
              <w:spacing w:after="120"/>
              <w:jc w:val="both"/>
              <w:rPr>
                <w:rFonts w:ascii="Times New Roman" w:hAnsi="Times New Roman" w:cs="Times New Roman"/>
                <w:b/>
                <w:sz w:val="24"/>
                <w:szCs w:val="24"/>
              </w:rPr>
            </w:pPr>
            <w:r w:rsidRPr="0077484F">
              <w:rPr>
                <w:rFonts w:ascii="Times New Roman" w:hAnsi="Times New Roman" w:cs="Times New Roman"/>
                <w:b/>
                <w:sz w:val="24"/>
                <w:szCs w:val="24"/>
              </w:rPr>
              <w:t>Изискванията са задължителни за кандидата и партньора/-ите (ако е приложимо).</w:t>
            </w:r>
          </w:p>
          <w:p w14:paraId="6CEC77A8"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 xml:space="preserve">Обстоятелствата се декларират от всички лица, които са овластени да представляват кандидата/партньора, независимо дали </w:t>
            </w:r>
            <w:proofErr w:type="spellStart"/>
            <w:r w:rsidRPr="0077484F">
              <w:rPr>
                <w:rFonts w:ascii="Times New Roman" w:hAnsi="Times New Roman" w:cs="Times New Roman"/>
                <w:sz w:val="24"/>
                <w:szCs w:val="24"/>
              </w:rPr>
              <w:t>гo</w:t>
            </w:r>
            <w:proofErr w:type="spellEnd"/>
            <w:r w:rsidRPr="0077484F">
              <w:rPr>
                <w:rFonts w:ascii="Times New Roman" w:hAnsi="Times New Roman" w:cs="Times New Roman"/>
                <w:sz w:val="24"/>
                <w:szCs w:val="24"/>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 </w:t>
            </w:r>
          </w:p>
          <w:p w14:paraId="46B75640"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Преди сключване на административния договор, декларираните обстоятелства се доказват и се извършва проверка от УО, относно същите:</w:t>
            </w:r>
          </w:p>
          <w:p w14:paraId="0274B696"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1.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28D4A18" w14:textId="77777777" w:rsidR="002F55DB" w:rsidRPr="0077484F"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sz w:val="24"/>
                <w:szCs w:val="24"/>
              </w:rPr>
              <w:t>2.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39030A54" w14:textId="77777777" w:rsidR="002F55DB" w:rsidRPr="0077484F" w:rsidRDefault="002F55DB" w:rsidP="0077484F">
            <w:pPr>
              <w:spacing w:after="120"/>
              <w:jc w:val="both"/>
              <w:rPr>
                <w:rFonts w:ascii="Times New Roman" w:hAnsi="Times New Roman" w:cs="Times New Roman"/>
                <w:b/>
                <w:sz w:val="24"/>
                <w:szCs w:val="24"/>
              </w:rPr>
            </w:pPr>
          </w:p>
          <w:p w14:paraId="214C041C" w14:textId="77777777" w:rsidR="00DE7C76" w:rsidRDefault="002F55DB" w:rsidP="0077484F">
            <w:pPr>
              <w:spacing w:after="120"/>
              <w:jc w:val="both"/>
              <w:rPr>
                <w:rFonts w:ascii="Times New Roman" w:hAnsi="Times New Roman" w:cs="Times New Roman"/>
                <w:sz w:val="24"/>
                <w:szCs w:val="24"/>
              </w:rPr>
            </w:pPr>
            <w:r w:rsidRPr="0077484F">
              <w:rPr>
                <w:rFonts w:ascii="Times New Roman" w:hAnsi="Times New Roman" w:cs="Times New Roman"/>
                <w:b/>
                <w:sz w:val="24"/>
                <w:szCs w:val="24"/>
              </w:rPr>
              <w:t>ВАЖНО!</w:t>
            </w:r>
            <w:r w:rsidRPr="0077484F">
              <w:rPr>
                <w:rFonts w:ascii="Times New Roman" w:hAnsi="Times New Roman" w:cs="Times New Roman"/>
                <w:sz w:val="24"/>
                <w:szCs w:val="24"/>
              </w:rPr>
              <w:t xml:space="preserve"> </w:t>
            </w:r>
          </w:p>
          <w:p w14:paraId="0F0C75E3" w14:textId="37B8D24D" w:rsidR="002F55DB" w:rsidRPr="00E213EC" w:rsidRDefault="002F55DB" w:rsidP="00B5581A">
            <w:pPr>
              <w:spacing w:after="120"/>
              <w:jc w:val="both"/>
              <w:rPr>
                <w:rFonts w:ascii="Times New Roman" w:hAnsi="Times New Roman" w:cs="Times New Roman"/>
                <w:sz w:val="24"/>
                <w:szCs w:val="24"/>
              </w:rPr>
            </w:pPr>
            <w:r w:rsidRPr="0077484F">
              <w:rPr>
                <w:rFonts w:ascii="Times New Roman" w:hAnsi="Times New Roman" w:cs="Times New Roman"/>
                <w:sz w:val="24"/>
                <w:szCs w:val="24"/>
              </w:rPr>
              <w:t>Декларацията по чл. 25, ал. 2 от ЗУСЕСИФ (Приложение</w:t>
            </w:r>
            <w:r w:rsidR="00B5581A">
              <w:rPr>
                <w:rFonts w:ascii="Times New Roman" w:hAnsi="Times New Roman" w:cs="Times New Roman"/>
                <w:sz w:val="24"/>
                <w:szCs w:val="24"/>
                <w:lang w:val="en-US"/>
              </w:rPr>
              <w:t xml:space="preserve"> I</w:t>
            </w:r>
            <w:r w:rsidRPr="0077484F">
              <w:rPr>
                <w:rFonts w:ascii="Times New Roman" w:hAnsi="Times New Roman" w:cs="Times New Roman"/>
                <w:sz w:val="24"/>
                <w:szCs w:val="24"/>
              </w:rPr>
              <w:t>) следва</w:t>
            </w:r>
            <w:r w:rsidRPr="005431DF">
              <w:rPr>
                <w:rFonts w:ascii="Times New Roman" w:hAnsi="Times New Roman" w:cs="Times New Roman"/>
                <w:sz w:val="24"/>
                <w:szCs w:val="24"/>
              </w:rPr>
              <w:t xml:space="preserve"> да бъде попълнена и подписана от всички лица с право да представляват партньора (независимо от това дали заедно и/или поотделно, и/или по друг начин).</w:t>
            </w:r>
            <w:r>
              <w:rPr>
                <w:rFonts w:ascii="Times New Roman" w:hAnsi="Times New Roman" w:cs="Times New Roman"/>
                <w:sz w:val="24"/>
                <w:szCs w:val="24"/>
              </w:rPr>
              <w:t xml:space="preserve"> </w:t>
            </w:r>
            <w:r w:rsidRPr="00FD1EFB">
              <w:rPr>
                <w:rFonts w:ascii="Times New Roman" w:hAnsi="Times New Roman" w:cs="Times New Roman"/>
                <w:sz w:val="24"/>
                <w:szCs w:val="24"/>
              </w:rPr>
              <w:t xml:space="preserve">Декларацията на </w:t>
            </w:r>
            <w:r w:rsidR="000C1709" w:rsidRPr="00FD1EFB">
              <w:rPr>
                <w:rFonts w:ascii="Times New Roman" w:hAnsi="Times New Roman" w:cs="Times New Roman"/>
                <w:sz w:val="24"/>
                <w:szCs w:val="24"/>
              </w:rPr>
              <w:t>партньори</w:t>
            </w:r>
            <w:r w:rsidRPr="00FD1EFB">
              <w:rPr>
                <w:rFonts w:ascii="Times New Roman" w:hAnsi="Times New Roman" w:cs="Times New Roman"/>
                <w:sz w:val="24"/>
                <w:szCs w:val="24"/>
              </w:rPr>
              <w:t xml:space="preserve"> – общини се подписват от кмета на общината</w:t>
            </w:r>
            <w:r w:rsidR="008F607C" w:rsidRPr="00FD1EFB">
              <w:rPr>
                <w:rFonts w:ascii="Times New Roman" w:hAnsi="Times New Roman" w:cs="Times New Roman"/>
                <w:sz w:val="24"/>
                <w:szCs w:val="24"/>
              </w:rPr>
              <w:t>.</w:t>
            </w:r>
          </w:p>
        </w:tc>
      </w:tr>
    </w:tbl>
    <w:p w14:paraId="543C5E8F" w14:textId="77777777" w:rsidR="002F55DB" w:rsidRPr="00E542A9" w:rsidRDefault="002F55DB" w:rsidP="0077484F">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5431DF" w14:paraId="65D9A20D" w14:textId="77777777" w:rsidTr="00CA777C">
        <w:tc>
          <w:tcPr>
            <w:tcW w:w="10207" w:type="dxa"/>
          </w:tcPr>
          <w:p w14:paraId="167FCA7D" w14:textId="2C137638" w:rsidR="005431DF" w:rsidRPr="004A2DC4" w:rsidRDefault="005431DF" w:rsidP="0077484F">
            <w:pPr>
              <w:spacing w:after="120"/>
              <w:jc w:val="both"/>
              <w:rPr>
                <w:rFonts w:ascii="Times New Roman" w:hAnsi="Times New Roman" w:cs="Times New Roman"/>
                <w:b/>
                <w:sz w:val="24"/>
                <w:szCs w:val="24"/>
              </w:rPr>
            </w:pPr>
            <w:r w:rsidRPr="004A2DC4">
              <w:rPr>
                <w:rFonts w:ascii="Times New Roman" w:hAnsi="Times New Roman" w:cs="Times New Roman"/>
                <w:b/>
                <w:sz w:val="24"/>
                <w:szCs w:val="24"/>
              </w:rPr>
              <w:t>1</w:t>
            </w:r>
            <w:r w:rsidR="00E213EC" w:rsidRPr="00E542A9">
              <w:rPr>
                <w:rFonts w:ascii="Times New Roman" w:hAnsi="Times New Roman" w:cs="Times New Roman"/>
                <w:b/>
                <w:sz w:val="24"/>
                <w:szCs w:val="24"/>
              </w:rPr>
              <w:t>3</w:t>
            </w:r>
            <w:r w:rsidRPr="004A2DC4">
              <w:rPr>
                <w:rFonts w:ascii="Times New Roman" w:hAnsi="Times New Roman" w:cs="Times New Roman"/>
                <w:b/>
                <w:sz w:val="24"/>
                <w:szCs w:val="24"/>
              </w:rPr>
              <w:t>. Дейности, допустими за финансиране</w:t>
            </w:r>
          </w:p>
          <w:p w14:paraId="4FA3CF8E" w14:textId="77777777" w:rsidR="005A631F" w:rsidRPr="005A631F" w:rsidRDefault="005A631F" w:rsidP="005A631F">
            <w:pPr>
              <w:widowControl w:val="0"/>
              <w:spacing w:before="120" w:line="240" w:lineRule="auto"/>
              <w:ind w:left="239" w:right="233"/>
              <w:jc w:val="both"/>
              <w:rPr>
                <w:rFonts w:ascii="Times New Roman" w:eastAsia="Times New Roman" w:hAnsi="Times New Roman" w:cs="Times New Roman"/>
                <w:sz w:val="24"/>
                <w:szCs w:val="24"/>
                <w:lang w:val="en-US"/>
              </w:rPr>
            </w:pPr>
            <w:proofErr w:type="spellStart"/>
            <w:r w:rsidRPr="005A631F">
              <w:rPr>
                <w:rFonts w:ascii="Times New Roman" w:eastAsia="Times New Roman" w:hAnsi="Times New Roman" w:cs="Times New Roman"/>
                <w:b/>
                <w:bCs/>
                <w:spacing w:val="-1"/>
                <w:sz w:val="24"/>
                <w:szCs w:val="24"/>
                <w:lang w:val="en-US"/>
              </w:rPr>
              <w:t>Дейностите</w:t>
            </w:r>
            <w:proofErr w:type="spellEnd"/>
            <w:r w:rsidRPr="005A631F">
              <w:rPr>
                <w:rFonts w:ascii="Times New Roman" w:eastAsia="Times New Roman" w:hAnsi="Times New Roman" w:cs="Times New Roman"/>
                <w:b/>
                <w:bCs/>
                <w:spacing w:val="-1"/>
                <w:sz w:val="24"/>
                <w:szCs w:val="24"/>
                <w:lang w:val="en-US"/>
              </w:rPr>
              <w:t>,</w:t>
            </w:r>
            <w:r w:rsidRPr="005A631F">
              <w:rPr>
                <w:rFonts w:ascii="Times New Roman" w:eastAsia="Times New Roman" w:hAnsi="Times New Roman" w:cs="Times New Roman"/>
                <w:b/>
                <w:bCs/>
                <w:spacing w:val="16"/>
                <w:sz w:val="24"/>
                <w:szCs w:val="24"/>
                <w:lang w:val="en-US"/>
              </w:rPr>
              <w:t xml:space="preserve"> </w:t>
            </w:r>
            <w:proofErr w:type="spellStart"/>
            <w:r w:rsidRPr="005A631F">
              <w:rPr>
                <w:rFonts w:ascii="Times New Roman" w:eastAsia="Times New Roman" w:hAnsi="Times New Roman" w:cs="Times New Roman"/>
                <w:b/>
                <w:bCs/>
                <w:spacing w:val="-1"/>
                <w:sz w:val="24"/>
                <w:szCs w:val="24"/>
                <w:lang w:val="en-US"/>
              </w:rPr>
              <w:t>предвидени</w:t>
            </w:r>
            <w:proofErr w:type="spellEnd"/>
            <w:r w:rsidRPr="005A631F">
              <w:rPr>
                <w:rFonts w:ascii="Times New Roman" w:eastAsia="Times New Roman" w:hAnsi="Times New Roman" w:cs="Times New Roman"/>
                <w:b/>
                <w:bCs/>
                <w:spacing w:val="17"/>
                <w:sz w:val="24"/>
                <w:szCs w:val="24"/>
                <w:lang w:val="en-US"/>
              </w:rPr>
              <w:t xml:space="preserve"> </w:t>
            </w:r>
            <w:proofErr w:type="spellStart"/>
            <w:r w:rsidRPr="005A631F">
              <w:rPr>
                <w:rFonts w:ascii="Times New Roman" w:eastAsia="Times New Roman" w:hAnsi="Times New Roman" w:cs="Times New Roman"/>
                <w:b/>
                <w:bCs/>
                <w:sz w:val="24"/>
                <w:szCs w:val="24"/>
                <w:lang w:val="en-US"/>
              </w:rPr>
              <w:t>за</w:t>
            </w:r>
            <w:proofErr w:type="spellEnd"/>
            <w:r w:rsidRPr="005A631F">
              <w:rPr>
                <w:rFonts w:ascii="Times New Roman" w:eastAsia="Times New Roman" w:hAnsi="Times New Roman" w:cs="Times New Roman"/>
                <w:b/>
                <w:bCs/>
                <w:spacing w:val="16"/>
                <w:sz w:val="24"/>
                <w:szCs w:val="24"/>
                <w:lang w:val="en-US"/>
              </w:rPr>
              <w:t xml:space="preserve"> </w:t>
            </w:r>
            <w:proofErr w:type="spellStart"/>
            <w:r w:rsidRPr="005A631F">
              <w:rPr>
                <w:rFonts w:ascii="Times New Roman" w:eastAsia="Times New Roman" w:hAnsi="Times New Roman" w:cs="Times New Roman"/>
                <w:b/>
                <w:bCs/>
                <w:sz w:val="24"/>
                <w:szCs w:val="24"/>
                <w:lang w:val="en-US"/>
              </w:rPr>
              <w:t>изпълнение</w:t>
            </w:r>
            <w:proofErr w:type="spellEnd"/>
            <w:r w:rsidRPr="005A631F">
              <w:rPr>
                <w:rFonts w:ascii="Times New Roman" w:eastAsia="Times New Roman" w:hAnsi="Times New Roman" w:cs="Times New Roman"/>
                <w:b/>
                <w:bCs/>
                <w:spacing w:val="2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съответните</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разходи</w:t>
            </w:r>
            <w:proofErr w:type="spellEnd"/>
            <w:r w:rsidRPr="005A631F">
              <w:rPr>
                <w:rFonts w:ascii="Times New Roman" w:eastAsia="Times New Roman" w:hAnsi="Times New Roman" w:cs="Times New Roman"/>
                <w:spacing w:val="17"/>
                <w:sz w:val="24"/>
                <w:szCs w:val="24"/>
                <w:lang w:val="en-US"/>
              </w:rPr>
              <w:t xml:space="preserve"> </w:t>
            </w:r>
            <w:r w:rsidRPr="005A631F">
              <w:rPr>
                <w:rFonts w:ascii="Times New Roman" w:eastAsia="Times New Roman" w:hAnsi="Times New Roman" w:cs="Times New Roman"/>
                <w:sz w:val="24"/>
                <w:szCs w:val="24"/>
                <w:lang w:val="en-US"/>
              </w:rPr>
              <w:t>в</w:t>
            </w:r>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рамките</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проектното</w:t>
            </w:r>
            <w:proofErr w:type="spellEnd"/>
            <w:r w:rsidRPr="005A631F">
              <w:rPr>
                <w:rFonts w:ascii="Times New Roman" w:eastAsia="Times New Roman" w:hAnsi="Times New Roman" w:cs="Times New Roman"/>
                <w:spacing w:val="8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предложение</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следва</w:t>
            </w:r>
            <w:proofErr w:type="spellEnd"/>
            <w:r w:rsidRPr="005A631F">
              <w:rPr>
                <w:rFonts w:ascii="Times New Roman" w:eastAsia="Times New Roman" w:hAnsi="Times New Roman" w:cs="Times New Roman"/>
                <w:spacing w:val="22"/>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съответстват</w:t>
            </w:r>
            <w:proofErr w:type="spellEnd"/>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принципа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ефективност</w:t>
            </w:r>
            <w:proofErr w:type="spellEnd"/>
            <w:r w:rsidRPr="005A631F">
              <w:rPr>
                <w:rFonts w:ascii="Times New Roman" w:eastAsia="Times New Roman" w:hAnsi="Times New Roman" w:cs="Times New Roman"/>
                <w:spacing w:val="19"/>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ефикасност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9"/>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8"/>
                <w:sz w:val="24"/>
                <w:szCs w:val="24"/>
                <w:lang w:val="en-US"/>
              </w:rPr>
              <w:t xml:space="preserve"> </w:t>
            </w:r>
            <w:proofErr w:type="spellStart"/>
            <w:r w:rsidRPr="005A631F">
              <w:rPr>
                <w:rFonts w:ascii="Times New Roman" w:eastAsia="Times New Roman" w:hAnsi="Times New Roman" w:cs="Times New Roman"/>
                <w:sz w:val="24"/>
                <w:szCs w:val="24"/>
                <w:lang w:val="en-US"/>
              </w:rPr>
              <w:t>са</w:t>
            </w:r>
            <w:proofErr w:type="spellEnd"/>
            <w:r w:rsidRPr="005A631F">
              <w:rPr>
                <w:rFonts w:ascii="Times New Roman" w:eastAsia="Times New Roman" w:hAnsi="Times New Roman" w:cs="Times New Roman"/>
                <w:spacing w:val="18"/>
                <w:sz w:val="24"/>
                <w:szCs w:val="24"/>
                <w:lang w:val="en-US"/>
              </w:rPr>
              <w:t xml:space="preserve"> </w:t>
            </w:r>
            <w:r w:rsidRPr="005A631F">
              <w:rPr>
                <w:rFonts w:ascii="Times New Roman" w:eastAsia="Times New Roman" w:hAnsi="Times New Roman" w:cs="Times New Roman"/>
                <w:sz w:val="24"/>
                <w:szCs w:val="24"/>
                <w:lang w:val="en-US"/>
              </w:rPr>
              <w:t>с</w:t>
            </w:r>
            <w:r w:rsidRPr="005A631F">
              <w:rPr>
                <w:rFonts w:ascii="Times New Roman" w:eastAsia="Times New Roman" w:hAnsi="Times New Roman" w:cs="Times New Roman"/>
                <w:spacing w:val="8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нестопански</w:t>
            </w:r>
            <w:proofErr w:type="spellEnd"/>
            <w:r w:rsidRPr="005A631F">
              <w:rPr>
                <w:rFonts w:ascii="Times New Roman" w:eastAsia="Times New Roman" w:hAnsi="Times New Roman" w:cs="Times New Roman"/>
                <w:spacing w:val="12"/>
                <w:sz w:val="24"/>
                <w:szCs w:val="24"/>
                <w:lang w:val="en-US"/>
              </w:rPr>
              <w:t xml:space="preserve"> </w:t>
            </w:r>
            <w:proofErr w:type="spellStart"/>
            <w:r w:rsidRPr="005A631F">
              <w:rPr>
                <w:rFonts w:ascii="Times New Roman" w:eastAsia="Times New Roman" w:hAnsi="Times New Roman" w:cs="Times New Roman"/>
                <w:sz w:val="24"/>
                <w:szCs w:val="24"/>
                <w:lang w:val="en-US"/>
              </w:rPr>
              <w:t>характер</w:t>
            </w:r>
            <w:proofErr w:type="spellEnd"/>
            <w:r w:rsidRPr="005A631F">
              <w:rPr>
                <w:rFonts w:ascii="Times New Roman" w:eastAsia="Times New Roman" w:hAnsi="Times New Roman" w:cs="Times New Roman"/>
                <w:spacing w:val="11"/>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гарантират</w:t>
            </w:r>
            <w:proofErr w:type="spellEnd"/>
            <w:r w:rsidRPr="005A631F">
              <w:rPr>
                <w:rFonts w:ascii="Times New Roman" w:eastAsia="Times New Roman" w:hAnsi="Times New Roman" w:cs="Times New Roman"/>
                <w:spacing w:val="1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постигането</w:t>
            </w:r>
            <w:proofErr w:type="spellEnd"/>
            <w:r w:rsidRPr="005A631F">
              <w:rPr>
                <w:rFonts w:ascii="Times New Roman" w:eastAsia="Times New Roman" w:hAnsi="Times New Roman" w:cs="Times New Roman"/>
                <w:spacing w:val="14"/>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целите</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Оперативна</w:t>
            </w:r>
            <w:proofErr w:type="spellEnd"/>
            <w:r w:rsidRPr="005A631F">
              <w:rPr>
                <w:rFonts w:ascii="Times New Roman" w:eastAsia="Times New Roman" w:hAnsi="Times New Roman" w:cs="Times New Roman"/>
                <w:spacing w:val="1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13"/>
                <w:sz w:val="24"/>
                <w:szCs w:val="24"/>
                <w:lang w:val="en-US"/>
              </w:rPr>
              <w:t xml:space="preserve"> </w:t>
            </w:r>
            <w:r w:rsidRPr="005A631F">
              <w:rPr>
                <w:rFonts w:ascii="Times New Roman" w:eastAsia="Times New Roman" w:hAnsi="Times New Roman" w:cs="Times New Roman"/>
                <w:spacing w:val="-1"/>
                <w:sz w:val="24"/>
                <w:szCs w:val="24"/>
                <w:lang w:val="en-US"/>
              </w:rPr>
              <w:t>„</w:t>
            </w:r>
            <w:proofErr w:type="spellStart"/>
            <w:r w:rsidRPr="005A631F">
              <w:rPr>
                <w:rFonts w:ascii="Times New Roman" w:eastAsia="Times New Roman" w:hAnsi="Times New Roman" w:cs="Times New Roman"/>
                <w:spacing w:val="-1"/>
                <w:sz w:val="24"/>
                <w:szCs w:val="24"/>
                <w:lang w:val="en-US"/>
              </w:rPr>
              <w:t>Наука</w:t>
            </w:r>
            <w:proofErr w:type="spellEnd"/>
            <w:r w:rsidRPr="005A631F">
              <w:rPr>
                <w:rFonts w:ascii="Times New Roman" w:eastAsia="Times New Roman" w:hAnsi="Times New Roman" w:cs="Times New Roman"/>
                <w:spacing w:val="1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8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образование</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z w:val="24"/>
                <w:szCs w:val="24"/>
                <w:lang w:val="en-US"/>
              </w:rPr>
              <w:t>за</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интелигентен</w:t>
            </w:r>
            <w:proofErr w:type="spellEnd"/>
            <w:r w:rsidRPr="005A631F">
              <w:rPr>
                <w:rFonts w:ascii="Times New Roman" w:eastAsia="Times New Roman" w:hAnsi="Times New Roman" w:cs="Times New Roman"/>
                <w:spacing w:val="31"/>
                <w:sz w:val="24"/>
                <w:szCs w:val="24"/>
                <w:lang w:val="en-US"/>
              </w:rPr>
              <w:t xml:space="preserve"> </w:t>
            </w:r>
            <w:proofErr w:type="spellStart"/>
            <w:proofErr w:type="gramStart"/>
            <w:r w:rsidRPr="005A631F">
              <w:rPr>
                <w:rFonts w:ascii="Times New Roman" w:eastAsia="Times New Roman" w:hAnsi="Times New Roman" w:cs="Times New Roman"/>
                <w:spacing w:val="-1"/>
                <w:sz w:val="24"/>
                <w:szCs w:val="24"/>
                <w:lang w:val="en-US"/>
              </w:rPr>
              <w:t>растеж</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29"/>
                <w:sz w:val="24"/>
                <w:szCs w:val="24"/>
                <w:lang w:val="en-US"/>
              </w:rPr>
              <w:t xml:space="preserve"> </w:t>
            </w:r>
            <w:r w:rsidRPr="005A631F">
              <w:rPr>
                <w:rFonts w:ascii="Times New Roman" w:eastAsia="Times New Roman" w:hAnsi="Times New Roman" w:cs="Times New Roman"/>
                <w:sz w:val="24"/>
                <w:szCs w:val="24"/>
                <w:lang w:val="en-US"/>
              </w:rPr>
              <w:t>2014</w:t>
            </w:r>
            <w:proofErr w:type="gramEnd"/>
            <w:r w:rsidRPr="005A631F">
              <w:rPr>
                <w:rFonts w:ascii="Times New Roman" w:eastAsia="Times New Roman" w:hAnsi="Times New Roman" w:cs="Times New Roman"/>
                <w:sz w:val="24"/>
                <w:szCs w:val="24"/>
                <w:lang w:val="en-US"/>
              </w:rPr>
              <w:t>-2020</w:t>
            </w:r>
            <w:r w:rsidRPr="005A631F">
              <w:rPr>
                <w:rFonts w:ascii="Times New Roman" w:eastAsia="Times New Roman" w:hAnsi="Times New Roman" w:cs="Times New Roman"/>
                <w:spacing w:val="31"/>
                <w:sz w:val="24"/>
                <w:szCs w:val="24"/>
                <w:lang w:val="en-US"/>
              </w:rPr>
              <w:t xml:space="preserve"> </w:t>
            </w:r>
            <w:r w:rsidRPr="005A631F">
              <w:rPr>
                <w:rFonts w:ascii="Times New Roman" w:eastAsia="Times New Roman" w:hAnsi="Times New Roman" w:cs="Times New Roman"/>
                <w:sz w:val="24"/>
                <w:szCs w:val="24"/>
                <w:lang w:val="en-US"/>
              </w:rPr>
              <w:t>г.</w:t>
            </w:r>
            <w:r w:rsidRPr="005A631F">
              <w:rPr>
                <w:rFonts w:ascii="Times New Roman" w:eastAsia="Times New Roman" w:hAnsi="Times New Roman" w:cs="Times New Roman"/>
                <w:spacing w:val="31"/>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3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специфичните</w:t>
            </w:r>
            <w:proofErr w:type="spellEnd"/>
            <w:r w:rsidRPr="005A631F">
              <w:rPr>
                <w:rFonts w:ascii="Times New Roman" w:eastAsia="Times New Roman" w:hAnsi="Times New Roman" w:cs="Times New Roman"/>
                <w:spacing w:val="30"/>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цели</w:t>
            </w:r>
            <w:proofErr w:type="spellEnd"/>
            <w:r w:rsidRPr="005A631F">
              <w:rPr>
                <w:rFonts w:ascii="Times New Roman" w:eastAsia="Times New Roman" w:hAnsi="Times New Roman" w:cs="Times New Roman"/>
                <w:spacing w:val="32"/>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3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резултати</w:t>
            </w:r>
            <w:proofErr w:type="spellEnd"/>
            <w:r w:rsidRPr="005A631F">
              <w:rPr>
                <w:rFonts w:ascii="Times New Roman" w:eastAsia="Times New Roman" w:hAnsi="Times New Roman" w:cs="Times New Roman"/>
                <w:spacing w:val="32"/>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79"/>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Инвестиционен</w:t>
            </w:r>
            <w:proofErr w:type="spellEnd"/>
            <w:r w:rsidRPr="005A631F">
              <w:rPr>
                <w:rFonts w:ascii="Times New Roman" w:eastAsia="Times New Roman" w:hAnsi="Times New Roman" w:cs="Times New Roman"/>
                <w:spacing w:val="3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приоритет</w:t>
            </w:r>
            <w:proofErr w:type="spellEnd"/>
            <w:r w:rsidRPr="005A631F">
              <w:rPr>
                <w:rFonts w:ascii="Times New Roman" w:eastAsia="Times New Roman" w:hAnsi="Times New Roman" w:cs="Times New Roman"/>
                <w:spacing w:val="36"/>
                <w:sz w:val="24"/>
                <w:szCs w:val="24"/>
                <w:lang w:val="en-US"/>
              </w:rPr>
              <w:t xml:space="preserve"> </w:t>
            </w:r>
            <w:r w:rsidRPr="005A631F">
              <w:rPr>
                <w:rFonts w:ascii="Times New Roman" w:eastAsia="Times New Roman" w:hAnsi="Times New Roman" w:cs="Times New Roman"/>
                <w:sz w:val="24"/>
                <w:szCs w:val="24"/>
                <w:lang w:val="en-US"/>
              </w:rPr>
              <w:t>9.ii</w:t>
            </w:r>
            <w:r w:rsidRPr="005A631F">
              <w:rPr>
                <w:rFonts w:ascii="Times New Roman" w:eastAsia="Times New Roman" w:hAnsi="Times New Roman" w:cs="Times New Roman"/>
                <w:spacing w:val="3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Социално-икономическо</w:t>
            </w:r>
            <w:proofErr w:type="spellEnd"/>
            <w:r w:rsidRPr="005A631F">
              <w:rPr>
                <w:rFonts w:ascii="Times New Roman" w:eastAsia="Times New Roman" w:hAnsi="Times New Roman" w:cs="Times New Roman"/>
                <w:spacing w:val="3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интегриране</w:t>
            </w:r>
            <w:proofErr w:type="spellEnd"/>
            <w:r w:rsidRPr="005A631F">
              <w:rPr>
                <w:rFonts w:ascii="Times New Roman" w:eastAsia="Times New Roman" w:hAnsi="Times New Roman" w:cs="Times New Roman"/>
                <w:spacing w:val="33"/>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34"/>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маргинализираните</w:t>
            </w:r>
            <w:proofErr w:type="spellEnd"/>
            <w:r w:rsidRPr="005A631F">
              <w:rPr>
                <w:rFonts w:ascii="Times New Roman" w:eastAsia="Times New Roman" w:hAnsi="Times New Roman" w:cs="Times New Roman"/>
                <w:spacing w:val="93"/>
                <w:sz w:val="24"/>
                <w:szCs w:val="24"/>
                <w:lang w:val="en-US"/>
              </w:rPr>
              <w:t xml:space="preserve"> </w:t>
            </w:r>
            <w:proofErr w:type="spellStart"/>
            <w:r w:rsidRPr="005A631F">
              <w:rPr>
                <w:rFonts w:ascii="Times New Roman" w:eastAsia="Times New Roman" w:hAnsi="Times New Roman" w:cs="Times New Roman"/>
                <w:sz w:val="24"/>
                <w:szCs w:val="24"/>
                <w:lang w:val="en-US"/>
              </w:rPr>
              <w:t>общности</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като</w:t>
            </w:r>
            <w:proofErr w:type="spellEnd"/>
            <w:r w:rsidRPr="005A631F">
              <w:rPr>
                <w:rFonts w:ascii="Times New Roman" w:eastAsia="Times New Roman" w:hAnsi="Times New Roman" w:cs="Times New Roman"/>
                <w:spacing w:val="-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например</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ромите</w:t>
            </w:r>
            <w:proofErr w:type="spellEnd"/>
            <w:r w:rsidRPr="005A631F">
              <w:rPr>
                <w:rFonts w:ascii="Times New Roman" w:eastAsia="Times New Roman" w:hAnsi="Times New Roman" w:cs="Times New Roman"/>
                <w:spacing w:val="-1"/>
                <w:sz w:val="24"/>
                <w:szCs w:val="24"/>
                <w:lang w:val="en-US"/>
              </w:rPr>
              <w:t>.</w:t>
            </w:r>
          </w:p>
          <w:p w14:paraId="5A5E5D0A" w14:textId="77777777" w:rsidR="005A631F" w:rsidRPr="005A631F" w:rsidRDefault="005A631F" w:rsidP="005A631F">
            <w:pPr>
              <w:widowControl w:val="0"/>
              <w:spacing w:line="240" w:lineRule="auto"/>
              <w:rPr>
                <w:rFonts w:ascii="Times New Roman" w:eastAsia="Times New Roman" w:hAnsi="Times New Roman" w:cs="Times New Roman"/>
                <w:sz w:val="24"/>
                <w:szCs w:val="24"/>
                <w:lang w:val="en-US"/>
              </w:rPr>
            </w:pPr>
          </w:p>
          <w:p w14:paraId="71243C65" w14:textId="77777777" w:rsidR="005A631F" w:rsidRPr="005A631F" w:rsidRDefault="005A631F" w:rsidP="005A631F">
            <w:pPr>
              <w:widowControl w:val="0"/>
              <w:spacing w:before="3" w:line="240" w:lineRule="auto"/>
              <w:rPr>
                <w:rFonts w:ascii="Times New Roman" w:eastAsia="Times New Roman" w:hAnsi="Times New Roman" w:cs="Times New Roman"/>
                <w:sz w:val="21"/>
                <w:szCs w:val="21"/>
                <w:lang w:val="en-US"/>
              </w:rPr>
            </w:pPr>
          </w:p>
          <w:p w14:paraId="162DE0E3" w14:textId="77777777" w:rsidR="005A631F" w:rsidRPr="005A631F" w:rsidRDefault="005A631F" w:rsidP="005A631F">
            <w:pPr>
              <w:widowControl w:val="0"/>
              <w:spacing w:line="240" w:lineRule="auto"/>
              <w:ind w:left="239"/>
              <w:jc w:val="both"/>
              <w:outlineLvl w:val="1"/>
              <w:rPr>
                <w:rFonts w:ascii="Times New Roman" w:eastAsia="Times New Roman" w:hAnsi="Times New Roman" w:cs="Times New Roman"/>
                <w:sz w:val="24"/>
                <w:szCs w:val="24"/>
                <w:lang w:val="en-US"/>
              </w:rPr>
            </w:pPr>
            <w:r w:rsidRPr="005A631F">
              <w:rPr>
                <w:rFonts w:ascii="Times New Roman" w:eastAsia="Times New Roman" w:hAnsi="Times New Roman" w:cs="Times New Roman"/>
                <w:b/>
                <w:bCs/>
                <w:spacing w:val="-1"/>
                <w:sz w:val="24"/>
                <w:szCs w:val="24"/>
                <w:lang w:val="en-US"/>
              </w:rPr>
              <w:t>ВАЖНО!</w:t>
            </w:r>
          </w:p>
          <w:p w14:paraId="7919110B" w14:textId="3B4A543C" w:rsidR="005A631F" w:rsidRPr="005A631F" w:rsidRDefault="005A631F" w:rsidP="005A631F">
            <w:pPr>
              <w:widowControl w:val="0"/>
              <w:spacing w:before="115" w:line="240" w:lineRule="auto"/>
              <w:ind w:left="239" w:right="236"/>
              <w:jc w:val="both"/>
              <w:rPr>
                <w:rFonts w:ascii="Times New Roman" w:eastAsia="Times New Roman" w:hAnsi="Times New Roman" w:cs="Times New Roman"/>
                <w:sz w:val="24"/>
                <w:szCs w:val="24"/>
                <w:lang w:val="en-US"/>
              </w:rPr>
            </w:pPr>
            <w:r w:rsidRPr="005A631F">
              <w:rPr>
                <w:rFonts w:ascii="Times New Roman" w:eastAsia="Times New Roman" w:hAnsi="Times New Roman" w:cs="Times New Roman"/>
                <w:sz w:val="24"/>
                <w:szCs w:val="24"/>
                <w:lang w:val="en-US"/>
              </w:rPr>
              <w:lastRenderedPageBreak/>
              <w:t>МИГ</w:t>
            </w:r>
            <w:r w:rsidRPr="005A631F">
              <w:rPr>
                <w:rFonts w:ascii="Times New Roman" w:eastAsia="Times New Roman" w:hAnsi="Times New Roman" w:cs="Times New Roman"/>
                <w:spacing w:val="9"/>
                <w:sz w:val="24"/>
                <w:szCs w:val="24"/>
                <w:lang w:val="en-US"/>
              </w:rPr>
              <w:t xml:space="preserve"> </w:t>
            </w:r>
            <w:r>
              <w:rPr>
                <w:rFonts w:ascii="Times New Roman" w:eastAsia="Times New Roman" w:hAnsi="Times New Roman" w:cs="Times New Roman"/>
                <w:spacing w:val="9"/>
                <w:sz w:val="24"/>
                <w:szCs w:val="24"/>
              </w:rPr>
              <w:t xml:space="preserve">„Стамболово – Кърджали 54“ </w:t>
            </w:r>
            <w:r w:rsidRPr="005A631F">
              <w:rPr>
                <w:rFonts w:ascii="Times New Roman" w:eastAsia="Times New Roman" w:hAnsi="Times New Roman" w:cs="Times New Roman"/>
                <w:spacing w:val="9"/>
                <w:sz w:val="24"/>
                <w:szCs w:val="24"/>
              </w:rPr>
              <w:t>ще</w:t>
            </w:r>
            <w:r w:rsidRPr="005A631F">
              <w:rPr>
                <w:rFonts w:ascii="Times New Roman" w:eastAsia="Times New Roman" w:hAnsi="Times New Roman" w:cs="Times New Roman"/>
                <w:spacing w:val="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извършва</w:t>
            </w:r>
            <w:proofErr w:type="spellEnd"/>
            <w:r w:rsidRPr="005A631F">
              <w:rPr>
                <w:rFonts w:ascii="Times New Roman" w:eastAsia="Times New Roman" w:hAnsi="Times New Roman" w:cs="Times New Roman"/>
                <w:spacing w:val="8"/>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съответните</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проверки</w:t>
            </w:r>
            <w:proofErr w:type="spellEnd"/>
            <w:r w:rsidRPr="005A631F">
              <w:rPr>
                <w:rFonts w:ascii="Times New Roman" w:eastAsia="Times New Roman" w:hAnsi="Times New Roman" w:cs="Times New Roman"/>
                <w:spacing w:val="10"/>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проектните</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предложения</w:t>
            </w:r>
            <w:proofErr w:type="spellEnd"/>
            <w:r w:rsidRPr="005A631F">
              <w:rPr>
                <w:rFonts w:ascii="Times New Roman" w:eastAsia="Times New Roman" w:hAnsi="Times New Roman" w:cs="Times New Roman"/>
                <w:spacing w:val="9"/>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кандидатите</w:t>
            </w:r>
            <w:proofErr w:type="spellEnd"/>
            <w:r w:rsidRPr="005A631F">
              <w:rPr>
                <w:rFonts w:ascii="Times New Roman" w:eastAsia="Times New Roman" w:hAnsi="Times New Roman" w:cs="Times New Roman"/>
                <w:spacing w:val="95"/>
                <w:sz w:val="24"/>
                <w:szCs w:val="24"/>
                <w:lang w:val="en-US"/>
              </w:rPr>
              <w:t xml:space="preserve"> </w:t>
            </w:r>
            <w:proofErr w:type="spellStart"/>
            <w:r w:rsidRPr="005A631F">
              <w:rPr>
                <w:rFonts w:ascii="Times New Roman" w:eastAsia="Times New Roman" w:hAnsi="Times New Roman" w:cs="Times New Roman"/>
                <w:sz w:val="24"/>
                <w:szCs w:val="24"/>
                <w:lang w:val="en-US"/>
              </w:rPr>
              <w:t>относно</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вече</w:t>
            </w:r>
            <w:proofErr w:type="spellEnd"/>
            <w:r w:rsidRPr="005A631F">
              <w:rPr>
                <w:rFonts w:ascii="Times New Roman" w:eastAsia="Times New Roman" w:hAnsi="Times New Roman" w:cs="Times New Roman"/>
                <w:spacing w:val="1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започнали</w:t>
            </w:r>
            <w:proofErr w:type="spellEnd"/>
            <w:r w:rsidRPr="005A631F">
              <w:rPr>
                <w:rFonts w:ascii="Times New Roman" w:eastAsia="Times New Roman" w:hAnsi="Times New Roman" w:cs="Times New Roman"/>
                <w:spacing w:val="17"/>
                <w:sz w:val="24"/>
                <w:szCs w:val="24"/>
                <w:lang w:val="en-US"/>
              </w:rPr>
              <w:t xml:space="preserve"> </w:t>
            </w:r>
            <w:r w:rsidRPr="005A631F">
              <w:rPr>
                <w:rFonts w:ascii="Times New Roman" w:eastAsia="Times New Roman" w:hAnsi="Times New Roman" w:cs="Times New Roman"/>
                <w:spacing w:val="-1"/>
                <w:sz w:val="24"/>
                <w:szCs w:val="24"/>
                <w:lang w:val="en-US"/>
              </w:rPr>
              <w:t>и/</w:t>
            </w:r>
            <w:proofErr w:type="spellStart"/>
            <w:r w:rsidRPr="005A631F">
              <w:rPr>
                <w:rFonts w:ascii="Times New Roman" w:eastAsia="Times New Roman" w:hAnsi="Times New Roman" w:cs="Times New Roman"/>
                <w:spacing w:val="-1"/>
                <w:sz w:val="24"/>
                <w:szCs w:val="24"/>
                <w:lang w:val="en-US"/>
              </w:rPr>
              <w:t>или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реализирани</w:t>
            </w:r>
            <w:proofErr w:type="spellEnd"/>
            <w:r w:rsidRPr="005A631F">
              <w:rPr>
                <w:rFonts w:ascii="Times New Roman" w:eastAsia="Times New Roman" w:hAnsi="Times New Roman" w:cs="Times New Roman"/>
                <w:spacing w:val="2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дейности</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4"/>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такива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финансирани</w:t>
            </w:r>
            <w:proofErr w:type="spellEnd"/>
            <w:r w:rsidRPr="005A631F">
              <w:rPr>
                <w:rFonts w:ascii="Times New Roman" w:eastAsia="Times New Roman" w:hAnsi="Times New Roman" w:cs="Times New Roman"/>
                <w:spacing w:val="17"/>
                <w:sz w:val="24"/>
                <w:szCs w:val="24"/>
                <w:lang w:val="en-US"/>
              </w:rPr>
              <w:t xml:space="preserve"> </w:t>
            </w:r>
            <w:proofErr w:type="spellStart"/>
            <w:r w:rsidRPr="005A631F">
              <w:rPr>
                <w:rFonts w:ascii="Times New Roman" w:eastAsia="Times New Roman" w:hAnsi="Times New Roman" w:cs="Times New Roman"/>
                <w:sz w:val="24"/>
                <w:szCs w:val="24"/>
                <w:lang w:val="en-US"/>
              </w:rPr>
              <w:t>по</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2"/>
                <w:sz w:val="24"/>
                <w:szCs w:val="24"/>
                <w:lang w:val="en-US"/>
              </w:rPr>
              <w:t>друг</w:t>
            </w:r>
            <w:proofErr w:type="spellEnd"/>
            <w:r w:rsidRPr="005A631F">
              <w:rPr>
                <w:rFonts w:ascii="Times New Roman" w:eastAsia="Times New Roman" w:hAnsi="Times New Roman" w:cs="Times New Roman"/>
                <w:spacing w:val="16"/>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проект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95"/>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каквато</w:t>
            </w:r>
            <w:proofErr w:type="spellEnd"/>
            <w:r w:rsidRPr="005A631F">
              <w:rPr>
                <w:rFonts w:ascii="Times New Roman" w:eastAsia="Times New Roman" w:hAnsi="Times New Roman" w:cs="Times New Roman"/>
                <w:spacing w:val="50"/>
                <w:sz w:val="24"/>
                <w:szCs w:val="24"/>
                <w:lang w:val="en-US"/>
              </w:rPr>
              <w:t xml:space="preserve"> </w:t>
            </w:r>
            <w:r w:rsidRPr="005A631F">
              <w:rPr>
                <w:rFonts w:ascii="Times New Roman" w:eastAsia="Times New Roman" w:hAnsi="Times New Roman" w:cs="Times New Roman"/>
                <w:sz w:val="24"/>
                <w:szCs w:val="24"/>
                <w:lang w:val="en-US"/>
              </w:rPr>
              <w:t>и</w:t>
            </w:r>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z w:val="24"/>
                <w:szCs w:val="24"/>
                <w:lang w:val="en-US"/>
              </w:rPr>
              <w:t>да</w:t>
            </w:r>
            <w:proofErr w:type="spellEnd"/>
            <w:r w:rsidRPr="005A631F">
              <w:rPr>
                <w:rFonts w:ascii="Times New Roman" w:eastAsia="Times New Roman" w:hAnsi="Times New Roman" w:cs="Times New Roman"/>
                <w:spacing w:val="51"/>
                <w:sz w:val="24"/>
                <w:szCs w:val="24"/>
                <w:lang w:val="en-US"/>
              </w:rPr>
              <w:t xml:space="preserve"> </w:t>
            </w:r>
            <w:r w:rsidRPr="005A631F">
              <w:rPr>
                <w:rFonts w:ascii="Times New Roman" w:eastAsia="Times New Roman" w:hAnsi="Times New Roman" w:cs="Times New Roman"/>
                <w:sz w:val="24"/>
                <w:szCs w:val="24"/>
                <w:lang w:val="en-US"/>
              </w:rPr>
              <w:t>е</w:t>
            </w:r>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друга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финансова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схема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5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произлизаща</w:t>
            </w:r>
            <w:proofErr w:type="spellEnd"/>
            <w:r w:rsidRPr="005A631F">
              <w:rPr>
                <w:rFonts w:ascii="Times New Roman" w:eastAsia="Times New Roman" w:hAnsi="Times New Roman" w:cs="Times New Roman"/>
                <w:spacing w:val="51"/>
                <w:sz w:val="24"/>
                <w:szCs w:val="24"/>
                <w:lang w:val="en-US"/>
              </w:rPr>
              <w:t xml:space="preserve"> </w:t>
            </w:r>
            <w:proofErr w:type="spellStart"/>
            <w:r w:rsidRPr="005A631F">
              <w:rPr>
                <w:rFonts w:ascii="Times New Roman" w:eastAsia="Times New Roman" w:hAnsi="Times New Roman" w:cs="Times New Roman"/>
                <w:sz w:val="24"/>
                <w:szCs w:val="24"/>
                <w:lang w:val="en-US"/>
              </w:rPr>
              <w:t>от</w:t>
            </w:r>
            <w:proofErr w:type="spellEnd"/>
            <w:r w:rsidRPr="005A631F">
              <w:rPr>
                <w:rFonts w:ascii="Times New Roman" w:eastAsia="Times New Roman" w:hAnsi="Times New Roman" w:cs="Times New Roman"/>
                <w:spacing w:val="5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националния</w:t>
            </w:r>
            <w:proofErr w:type="spellEnd"/>
            <w:r w:rsidRPr="005A631F">
              <w:rPr>
                <w:rFonts w:ascii="Times New Roman" w:eastAsia="Times New Roman" w:hAnsi="Times New Roman" w:cs="Times New Roman"/>
                <w:spacing w:val="5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бюджет</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pacing w:val="83"/>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бюджета</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на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Общността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или</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2"/>
                <w:sz w:val="24"/>
                <w:szCs w:val="24"/>
                <w:lang w:val="en-US"/>
              </w:rPr>
              <w:t>друга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z w:val="24"/>
                <w:szCs w:val="24"/>
                <w:lang w:val="en-US"/>
              </w:rPr>
              <w:t>донорска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програма</w:t>
            </w:r>
            <w:proofErr w:type="spellEnd"/>
            <w:r w:rsidRPr="005A631F">
              <w:rPr>
                <w:rFonts w:ascii="Times New Roman" w:eastAsia="Times New Roman" w:hAnsi="Times New Roman" w:cs="Times New Roman"/>
                <w:spacing w:val="-1"/>
                <w:sz w:val="24"/>
                <w:szCs w:val="24"/>
                <w:lang w:val="en-US"/>
              </w:rPr>
              <w:t>,</w:t>
            </w:r>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които</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са</w:t>
            </w:r>
            <w:proofErr w:type="spellEnd"/>
            <w:r w:rsidRPr="005A631F">
              <w:rPr>
                <w:rFonts w:ascii="Times New Roman" w:eastAsia="Times New Roman" w:hAnsi="Times New Roman" w:cs="Times New Roman"/>
                <w:spacing w:val="-2"/>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недопустими</w:t>
            </w:r>
            <w:proofErr w:type="spellEnd"/>
            <w:r w:rsidRPr="005A631F">
              <w:rPr>
                <w:rFonts w:ascii="Times New Roman" w:eastAsia="Times New Roman" w:hAnsi="Times New Roman" w:cs="Times New Roman"/>
                <w:sz w:val="24"/>
                <w:szCs w:val="24"/>
                <w:lang w:val="en-US"/>
              </w:rPr>
              <w:t xml:space="preserve"> </w:t>
            </w:r>
            <w:proofErr w:type="spellStart"/>
            <w:r w:rsidRPr="005A631F">
              <w:rPr>
                <w:rFonts w:ascii="Times New Roman" w:eastAsia="Times New Roman" w:hAnsi="Times New Roman" w:cs="Times New Roman"/>
                <w:sz w:val="24"/>
                <w:szCs w:val="24"/>
                <w:lang w:val="en-US"/>
              </w:rPr>
              <w:t>за</w:t>
            </w:r>
            <w:proofErr w:type="spellEnd"/>
            <w:r w:rsidRPr="005A631F">
              <w:rPr>
                <w:rFonts w:ascii="Times New Roman" w:eastAsia="Times New Roman" w:hAnsi="Times New Roman" w:cs="Times New Roman"/>
                <w:spacing w:val="-1"/>
                <w:sz w:val="24"/>
                <w:szCs w:val="24"/>
                <w:lang w:val="en-US"/>
              </w:rPr>
              <w:t xml:space="preserve"> </w:t>
            </w:r>
            <w:proofErr w:type="spellStart"/>
            <w:r w:rsidRPr="005A631F">
              <w:rPr>
                <w:rFonts w:ascii="Times New Roman" w:eastAsia="Times New Roman" w:hAnsi="Times New Roman" w:cs="Times New Roman"/>
                <w:spacing w:val="-1"/>
                <w:sz w:val="24"/>
                <w:szCs w:val="24"/>
                <w:lang w:val="en-US"/>
              </w:rPr>
              <w:t>подпомагане</w:t>
            </w:r>
            <w:proofErr w:type="spellEnd"/>
            <w:r w:rsidRPr="005A631F">
              <w:rPr>
                <w:rFonts w:ascii="Times New Roman" w:eastAsia="Times New Roman" w:hAnsi="Times New Roman" w:cs="Times New Roman"/>
                <w:spacing w:val="-1"/>
                <w:sz w:val="24"/>
                <w:szCs w:val="24"/>
                <w:lang w:val="en-US"/>
              </w:rPr>
              <w:t>.</w:t>
            </w:r>
          </w:p>
          <w:p w14:paraId="51AFD61F" w14:textId="77777777" w:rsidR="005A631F" w:rsidRPr="005A631F" w:rsidRDefault="005A631F" w:rsidP="005A631F">
            <w:pPr>
              <w:widowControl w:val="0"/>
              <w:spacing w:line="240" w:lineRule="auto"/>
              <w:rPr>
                <w:rFonts w:ascii="Times New Roman" w:eastAsia="Times New Roman" w:hAnsi="Times New Roman" w:cs="Times New Roman"/>
                <w:sz w:val="24"/>
                <w:szCs w:val="24"/>
                <w:lang w:val="en-US"/>
              </w:rPr>
            </w:pPr>
          </w:p>
          <w:p w14:paraId="61B6384E" w14:textId="77777777" w:rsidR="005A631F" w:rsidRPr="005A631F" w:rsidRDefault="005A631F" w:rsidP="005A631F">
            <w:pPr>
              <w:widowControl w:val="0"/>
              <w:spacing w:before="3" w:line="240" w:lineRule="auto"/>
              <w:rPr>
                <w:rFonts w:ascii="Times New Roman" w:eastAsia="Times New Roman" w:hAnsi="Times New Roman" w:cs="Times New Roman"/>
                <w:sz w:val="21"/>
                <w:szCs w:val="21"/>
                <w:lang w:val="en-US"/>
              </w:rPr>
            </w:pPr>
          </w:p>
          <w:p w14:paraId="269AE865" w14:textId="77777777" w:rsidR="005A631F" w:rsidRPr="005A631F" w:rsidRDefault="005A631F" w:rsidP="005A631F">
            <w:pPr>
              <w:widowControl w:val="0"/>
              <w:spacing w:line="240" w:lineRule="auto"/>
              <w:ind w:left="239"/>
              <w:jc w:val="both"/>
              <w:outlineLvl w:val="1"/>
              <w:rPr>
                <w:rFonts w:ascii="Times New Roman" w:eastAsia="Times New Roman" w:hAnsi="Times New Roman" w:cs="Times New Roman"/>
                <w:sz w:val="24"/>
                <w:szCs w:val="24"/>
                <w:lang w:val="en-US"/>
              </w:rPr>
            </w:pPr>
            <w:r w:rsidRPr="005A631F">
              <w:rPr>
                <w:rFonts w:ascii="Times New Roman" w:eastAsia="Times New Roman" w:hAnsi="Times New Roman" w:cs="Times New Roman"/>
                <w:b/>
                <w:bCs/>
                <w:spacing w:val="-1"/>
                <w:sz w:val="24"/>
                <w:szCs w:val="24"/>
                <w:lang w:val="en-US"/>
              </w:rPr>
              <w:t>ВАЖНО!</w:t>
            </w:r>
          </w:p>
          <w:p w14:paraId="1FD23F4A" w14:textId="77777777" w:rsidR="005A631F" w:rsidRPr="005A631F" w:rsidRDefault="005A631F" w:rsidP="005A631F">
            <w:pPr>
              <w:widowControl w:val="0"/>
              <w:spacing w:before="120" w:line="240" w:lineRule="auto"/>
              <w:ind w:left="239" w:right="238"/>
              <w:jc w:val="both"/>
              <w:rPr>
                <w:rFonts w:ascii="Times New Roman" w:eastAsia="Times New Roman" w:hAnsi="Times New Roman" w:cs="Times New Roman"/>
                <w:sz w:val="24"/>
                <w:szCs w:val="24"/>
                <w:lang w:val="en-US"/>
              </w:rPr>
            </w:pPr>
            <w:r w:rsidRPr="005A631F">
              <w:rPr>
                <w:rFonts w:ascii="Times New Roman" w:eastAsia="Calibri" w:hAnsi="Times New Roman" w:cs="Times New Roman"/>
                <w:b/>
                <w:sz w:val="24"/>
                <w:lang w:val="en-US"/>
              </w:rPr>
              <w:t>В</w:t>
            </w:r>
            <w:r w:rsidRPr="005A631F">
              <w:rPr>
                <w:rFonts w:ascii="Times New Roman" w:eastAsia="Calibri" w:hAnsi="Times New Roman" w:cs="Times New Roman"/>
                <w:b/>
                <w:spacing w:val="17"/>
                <w:sz w:val="24"/>
                <w:lang w:val="en-US"/>
              </w:rPr>
              <w:t xml:space="preserve"> </w:t>
            </w:r>
            <w:proofErr w:type="spellStart"/>
            <w:r w:rsidRPr="005A631F">
              <w:rPr>
                <w:rFonts w:ascii="Times New Roman" w:eastAsia="Calibri" w:hAnsi="Times New Roman" w:cs="Times New Roman"/>
                <w:b/>
                <w:spacing w:val="-1"/>
                <w:sz w:val="24"/>
                <w:lang w:val="en-US"/>
              </w:rPr>
              <w:t>ролята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си</w:t>
            </w:r>
            <w:proofErr w:type="spellEnd"/>
            <w:r w:rsidRPr="005A631F">
              <w:rPr>
                <w:rFonts w:ascii="Times New Roman" w:eastAsia="Calibri" w:hAnsi="Times New Roman" w:cs="Times New Roman"/>
                <w:b/>
                <w:spacing w:val="14"/>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pacing w:val="19"/>
                <w:sz w:val="24"/>
                <w:lang w:val="en-US"/>
              </w:rPr>
              <w:t xml:space="preserve"> </w:t>
            </w:r>
            <w:proofErr w:type="spellStart"/>
            <w:r w:rsidRPr="005A631F">
              <w:rPr>
                <w:rFonts w:ascii="Times New Roman" w:eastAsia="Calibri" w:hAnsi="Times New Roman" w:cs="Times New Roman"/>
                <w:b/>
                <w:spacing w:val="-1"/>
                <w:sz w:val="24"/>
                <w:lang w:val="en-US"/>
              </w:rPr>
              <w:t>партньори</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pacing w:val="14"/>
                <w:sz w:val="24"/>
                <w:lang w:val="en-US"/>
              </w:rPr>
              <w:t xml:space="preserve"> </w:t>
            </w:r>
            <w:r w:rsidRPr="005A631F">
              <w:rPr>
                <w:rFonts w:ascii="Times New Roman" w:eastAsia="Calibri" w:hAnsi="Times New Roman" w:cs="Times New Roman"/>
                <w:b/>
                <w:spacing w:val="-1"/>
                <w:sz w:val="24"/>
                <w:lang w:val="en-US"/>
              </w:rPr>
              <w:t>ЮЛНЦ</w:t>
            </w:r>
            <w:r w:rsidRPr="005A631F">
              <w:rPr>
                <w:rFonts w:ascii="Times New Roman" w:eastAsia="Calibri" w:hAnsi="Times New Roman" w:cs="Times New Roman"/>
                <w:b/>
                <w:spacing w:val="17"/>
                <w:sz w:val="24"/>
                <w:lang w:val="en-US"/>
              </w:rPr>
              <w:t xml:space="preserve"> </w:t>
            </w:r>
            <w:proofErr w:type="spellStart"/>
            <w:r w:rsidRPr="005A631F">
              <w:rPr>
                <w:rFonts w:ascii="Times New Roman" w:eastAsia="Calibri" w:hAnsi="Times New Roman" w:cs="Times New Roman"/>
                <w:b/>
                <w:spacing w:val="-1"/>
                <w:sz w:val="24"/>
                <w:lang w:val="en-US"/>
              </w:rPr>
              <w:t>могат</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да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изразходват</w:t>
            </w:r>
            <w:proofErr w:type="spellEnd"/>
            <w:r w:rsidRPr="005A631F">
              <w:rPr>
                <w:rFonts w:ascii="Times New Roman" w:eastAsia="Calibri" w:hAnsi="Times New Roman" w:cs="Times New Roman"/>
                <w:b/>
                <w:spacing w:val="18"/>
                <w:sz w:val="24"/>
                <w:lang w:val="en-US"/>
              </w:rPr>
              <w:t xml:space="preserve"> </w:t>
            </w:r>
            <w:proofErr w:type="spellStart"/>
            <w:r w:rsidRPr="005A631F">
              <w:rPr>
                <w:rFonts w:ascii="Times New Roman" w:eastAsia="Calibri" w:hAnsi="Times New Roman" w:cs="Times New Roman"/>
                <w:b/>
                <w:spacing w:val="-1"/>
                <w:sz w:val="24"/>
                <w:lang w:val="en-US"/>
              </w:rPr>
              <w:t>средства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само</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z w:val="24"/>
                <w:lang w:val="en-US"/>
              </w:rPr>
              <w:t>за</w:t>
            </w:r>
            <w:proofErr w:type="spellEnd"/>
            <w:r w:rsidRPr="005A631F">
              <w:rPr>
                <w:rFonts w:ascii="Times New Roman" w:eastAsia="Calibri" w:hAnsi="Times New Roman" w:cs="Times New Roman"/>
                <w:b/>
                <w:spacing w:val="16"/>
                <w:sz w:val="24"/>
                <w:lang w:val="en-US"/>
              </w:rPr>
              <w:t xml:space="preserve"> </w:t>
            </w:r>
            <w:proofErr w:type="spellStart"/>
            <w:r w:rsidRPr="005A631F">
              <w:rPr>
                <w:rFonts w:ascii="Times New Roman" w:eastAsia="Calibri" w:hAnsi="Times New Roman" w:cs="Times New Roman"/>
                <w:b/>
                <w:spacing w:val="-1"/>
                <w:sz w:val="24"/>
                <w:lang w:val="en-US"/>
              </w:rPr>
              <w:t>дейности</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pacing w:val="14"/>
                <w:sz w:val="24"/>
                <w:lang w:val="en-US"/>
              </w:rPr>
              <w:t xml:space="preserve"> </w:t>
            </w:r>
            <w:proofErr w:type="spellStart"/>
            <w:r w:rsidRPr="005A631F">
              <w:rPr>
                <w:rFonts w:ascii="Times New Roman" w:eastAsia="Calibri" w:hAnsi="Times New Roman" w:cs="Times New Roman"/>
                <w:b/>
                <w:spacing w:val="-1"/>
                <w:sz w:val="24"/>
                <w:lang w:val="en-US"/>
              </w:rPr>
              <w:t>които</w:t>
            </w:r>
            <w:proofErr w:type="spellEnd"/>
            <w:r w:rsidRPr="005A631F">
              <w:rPr>
                <w:rFonts w:ascii="Times New Roman" w:eastAsia="Calibri" w:hAnsi="Times New Roman" w:cs="Times New Roman"/>
                <w:b/>
                <w:spacing w:val="67"/>
                <w:sz w:val="24"/>
                <w:lang w:val="en-US"/>
              </w:rPr>
              <w:t xml:space="preserve"> </w:t>
            </w:r>
            <w:proofErr w:type="spellStart"/>
            <w:r w:rsidRPr="005A631F">
              <w:rPr>
                <w:rFonts w:ascii="Times New Roman" w:eastAsia="Calibri" w:hAnsi="Times New Roman" w:cs="Times New Roman"/>
                <w:b/>
                <w:sz w:val="24"/>
                <w:lang w:val="en-US"/>
              </w:rPr>
              <w:t>имат</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pacing w:val="-1"/>
                <w:sz w:val="24"/>
                <w:lang w:val="en-US"/>
              </w:rPr>
              <w:t>нестопански</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характер</w:t>
            </w:r>
            <w:proofErr w:type="spellEnd"/>
            <w:r w:rsidRPr="005A631F">
              <w:rPr>
                <w:rFonts w:ascii="Times New Roman" w:eastAsia="Calibri" w:hAnsi="Times New Roman" w:cs="Times New Roman"/>
                <w:b/>
                <w:spacing w:val="-1"/>
                <w:sz w:val="24"/>
                <w:lang w:val="en-US"/>
              </w:rPr>
              <w:t>.</w:t>
            </w:r>
          </w:p>
          <w:p w14:paraId="5FD2B021" w14:textId="77777777" w:rsidR="005A631F" w:rsidRDefault="005A631F" w:rsidP="005A631F">
            <w:pPr>
              <w:widowControl w:val="0"/>
              <w:spacing w:before="120" w:line="240" w:lineRule="auto"/>
              <w:ind w:left="239" w:right="240"/>
              <w:jc w:val="both"/>
              <w:rPr>
                <w:rFonts w:ascii="Times New Roman" w:eastAsia="Calibri" w:hAnsi="Times New Roman" w:cs="Times New Roman"/>
                <w:b/>
                <w:spacing w:val="-1"/>
                <w:sz w:val="24"/>
                <w:lang w:val="en-US"/>
              </w:rPr>
            </w:pPr>
            <w:proofErr w:type="spellStart"/>
            <w:r w:rsidRPr="005A631F">
              <w:rPr>
                <w:rFonts w:ascii="Times New Roman" w:eastAsia="Calibri" w:hAnsi="Times New Roman" w:cs="Times New Roman"/>
                <w:b/>
                <w:spacing w:val="-1"/>
                <w:sz w:val="24"/>
                <w:lang w:val="en-US"/>
              </w:rPr>
              <w:t>Кандидатът</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трябва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да</w:t>
            </w:r>
            <w:proofErr w:type="spellEnd"/>
            <w:r w:rsidRPr="005A631F">
              <w:rPr>
                <w:rFonts w:ascii="Times New Roman" w:eastAsia="Calibri" w:hAnsi="Times New Roman" w:cs="Times New Roman"/>
                <w:b/>
                <w:spacing w:val="-2"/>
                <w:sz w:val="24"/>
                <w:lang w:val="en-US"/>
              </w:rPr>
              <w:t xml:space="preserve"> </w:t>
            </w:r>
            <w:r w:rsidRPr="005A631F">
              <w:rPr>
                <w:rFonts w:ascii="Times New Roman" w:eastAsia="Calibri" w:hAnsi="Times New Roman" w:cs="Times New Roman"/>
                <w:b/>
                <w:sz w:val="24"/>
                <w:lang w:val="en-US"/>
              </w:rPr>
              <w:t>е</w:t>
            </w:r>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пряко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отговорен</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за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подготовката</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управлението</w:t>
            </w:r>
            <w:proofErr w:type="spellEnd"/>
            <w:r w:rsidRPr="005A631F">
              <w:rPr>
                <w:rFonts w:ascii="Times New Roman" w:eastAsia="Calibri" w:hAnsi="Times New Roman" w:cs="Times New Roman"/>
                <w:b/>
                <w:sz w:val="24"/>
                <w:lang w:val="en-US"/>
              </w:rPr>
              <w:t xml:space="preserve"> и </w:t>
            </w:r>
            <w:proofErr w:type="spellStart"/>
            <w:r w:rsidRPr="005A631F">
              <w:rPr>
                <w:rFonts w:ascii="Times New Roman" w:eastAsia="Calibri" w:hAnsi="Times New Roman" w:cs="Times New Roman"/>
                <w:b/>
                <w:spacing w:val="-1"/>
                <w:sz w:val="24"/>
                <w:lang w:val="en-US"/>
              </w:rPr>
              <w:t>изпълнението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pacing w:val="79"/>
                <w:sz w:val="24"/>
                <w:lang w:val="en-US"/>
              </w:rPr>
              <w:t xml:space="preserve"> </w:t>
            </w:r>
            <w:proofErr w:type="spellStart"/>
            <w:r w:rsidRPr="005A631F">
              <w:rPr>
                <w:rFonts w:ascii="Times New Roman" w:eastAsia="Calibri" w:hAnsi="Times New Roman" w:cs="Times New Roman"/>
                <w:b/>
                <w:spacing w:val="-1"/>
                <w:sz w:val="24"/>
                <w:lang w:val="en-US"/>
              </w:rPr>
              <w:t>дейностите</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по</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проекта</w:t>
            </w:r>
            <w:proofErr w:type="spellEnd"/>
            <w:r w:rsidRPr="005A631F">
              <w:rPr>
                <w:rFonts w:ascii="Times New Roman" w:eastAsia="Calibri" w:hAnsi="Times New Roman" w:cs="Times New Roman"/>
                <w:b/>
                <w:spacing w:val="-1"/>
                <w:sz w:val="24"/>
                <w:lang w:val="en-US"/>
              </w:rPr>
              <w:t>,</w:t>
            </w:r>
            <w:r w:rsidRPr="005A631F">
              <w:rPr>
                <w:rFonts w:ascii="Times New Roman" w:eastAsia="Calibri" w:hAnsi="Times New Roman" w:cs="Times New Roman"/>
                <w:b/>
                <w:sz w:val="24"/>
                <w:lang w:val="en-US"/>
              </w:rPr>
              <w:t xml:space="preserve"> а </w:t>
            </w:r>
            <w:proofErr w:type="spellStart"/>
            <w:r w:rsidRPr="005A631F">
              <w:rPr>
                <w:rFonts w:ascii="Times New Roman" w:eastAsia="Calibri" w:hAnsi="Times New Roman" w:cs="Times New Roman"/>
                <w:b/>
                <w:sz w:val="24"/>
                <w:lang w:val="en-US"/>
              </w:rPr>
              <w:t>не</w:t>
            </w:r>
            <w:proofErr w:type="spellEnd"/>
            <w:r w:rsidRPr="005A631F">
              <w:rPr>
                <w:rFonts w:ascii="Times New Roman" w:eastAsia="Calibri" w:hAnsi="Times New Roman" w:cs="Times New Roman"/>
                <w:b/>
                <w:spacing w:val="-1"/>
                <w:sz w:val="24"/>
                <w:lang w:val="en-US"/>
              </w:rPr>
              <w:t xml:space="preserve"> </w:t>
            </w:r>
            <w:proofErr w:type="spellStart"/>
            <w:r w:rsidRPr="005A631F">
              <w:rPr>
                <w:rFonts w:ascii="Times New Roman" w:eastAsia="Calibri" w:hAnsi="Times New Roman" w:cs="Times New Roman"/>
                <w:b/>
                <w:sz w:val="24"/>
                <w:lang w:val="en-US"/>
              </w:rPr>
              <w:t>да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изпълнява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ролята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z w:val="24"/>
                <w:lang w:val="en-US"/>
              </w:rPr>
              <w:t>на</w:t>
            </w:r>
            <w:proofErr w:type="spellEnd"/>
            <w:r w:rsidRPr="005A631F">
              <w:rPr>
                <w:rFonts w:ascii="Times New Roman" w:eastAsia="Calibri" w:hAnsi="Times New Roman" w:cs="Times New Roman"/>
                <w:b/>
                <w:sz w:val="24"/>
                <w:lang w:val="en-US"/>
              </w:rPr>
              <w:t xml:space="preserve"> </w:t>
            </w:r>
            <w:proofErr w:type="spellStart"/>
            <w:r w:rsidRPr="005A631F">
              <w:rPr>
                <w:rFonts w:ascii="Times New Roman" w:eastAsia="Calibri" w:hAnsi="Times New Roman" w:cs="Times New Roman"/>
                <w:b/>
                <w:spacing w:val="-1"/>
                <w:sz w:val="24"/>
                <w:lang w:val="en-US"/>
              </w:rPr>
              <w:t>посредник</w:t>
            </w:r>
            <w:proofErr w:type="spellEnd"/>
            <w:r w:rsidRPr="005A631F">
              <w:rPr>
                <w:rFonts w:ascii="Times New Roman" w:eastAsia="Calibri" w:hAnsi="Times New Roman" w:cs="Times New Roman"/>
                <w:b/>
                <w:spacing w:val="-1"/>
                <w:sz w:val="24"/>
                <w:lang w:val="en-US"/>
              </w:rPr>
              <w:t>.</w:t>
            </w:r>
          </w:p>
          <w:p w14:paraId="30BBCF4F" w14:textId="77777777" w:rsidR="005A631F" w:rsidRDefault="005A631F" w:rsidP="005A631F">
            <w:pPr>
              <w:widowControl w:val="0"/>
              <w:spacing w:before="120" w:line="240" w:lineRule="auto"/>
              <w:ind w:left="239" w:right="240"/>
              <w:jc w:val="both"/>
              <w:rPr>
                <w:rFonts w:ascii="Times New Roman" w:eastAsia="Calibri" w:hAnsi="Times New Roman" w:cs="Times New Roman"/>
                <w:b/>
                <w:spacing w:val="-1"/>
                <w:sz w:val="24"/>
                <w:lang w:val="en-US"/>
              </w:rPr>
            </w:pPr>
          </w:p>
          <w:p w14:paraId="5BB1E49C" w14:textId="77777777" w:rsidR="005431DF" w:rsidRDefault="005431DF" w:rsidP="0077484F">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Допустимите дейности трябва да съответстват на избраните мерки/операции и целите на </w:t>
            </w:r>
            <w:r w:rsidR="00C47F88" w:rsidRPr="00FD1EFB">
              <w:rPr>
                <w:rFonts w:ascii="Times New Roman" w:hAnsi="Times New Roman" w:cs="Times New Roman"/>
                <w:sz w:val="24"/>
                <w:szCs w:val="24"/>
              </w:rPr>
              <w:t xml:space="preserve">одобрената </w:t>
            </w:r>
            <w:r w:rsidRPr="00FD1EFB">
              <w:rPr>
                <w:rFonts w:ascii="Times New Roman" w:hAnsi="Times New Roman" w:cs="Times New Roman"/>
                <w:sz w:val="24"/>
                <w:szCs w:val="24"/>
              </w:rPr>
              <w:t xml:space="preserve">стратегия за </w:t>
            </w:r>
            <w:r w:rsidR="00C47F88" w:rsidRPr="00FD1EFB">
              <w:rPr>
                <w:rFonts w:ascii="Times New Roman" w:hAnsi="Times New Roman" w:cs="Times New Roman"/>
                <w:sz w:val="24"/>
                <w:szCs w:val="24"/>
              </w:rPr>
              <w:t>ВОМР</w:t>
            </w:r>
            <w:r w:rsidRPr="00FD1EFB">
              <w:rPr>
                <w:rFonts w:ascii="Times New Roman" w:hAnsi="Times New Roman" w:cs="Times New Roman"/>
                <w:sz w:val="24"/>
                <w:szCs w:val="24"/>
              </w:rPr>
              <w:t xml:space="preserve"> при спазване на следните изисквания:</w:t>
            </w:r>
          </w:p>
          <w:p w14:paraId="529C2EBB"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Да не противоречат на правилата,</w:t>
            </w:r>
            <w:r w:rsidR="006421AE">
              <w:rPr>
                <w:rFonts w:ascii="Times New Roman" w:hAnsi="Times New Roman" w:cs="Times New Roman"/>
                <w:sz w:val="24"/>
                <w:szCs w:val="24"/>
              </w:rPr>
              <w:t xml:space="preserve"> описани в Регламент (ЕС) № 130</w:t>
            </w:r>
            <w:r w:rsidRPr="00C47F88">
              <w:rPr>
                <w:rFonts w:ascii="Times New Roman" w:hAnsi="Times New Roman" w:cs="Times New Roman"/>
                <w:sz w:val="24"/>
                <w:szCs w:val="24"/>
              </w:rPr>
              <w:t>4/2013 на Европейския парламент и на Съвета относно Европейския социален фонд</w:t>
            </w:r>
            <w:r w:rsidR="006421AE">
              <w:rPr>
                <w:rFonts w:ascii="Times New Roman" w:hAnsi="Times New Roman" w:cs="Times New Roman"/>
                <w:sz w:val="24"/>
                <w:szCs w:val="24"/>
              </w:rPr>
              <w:t xml:space="preserve"> и на правилата на </w:t>
            </w:r>
            <w:r w:rsidRPr="00C47F88">
              <w:rPr>
                <w:rFonts w:ascii="Times New Roman" w:hAnsi="Times New Roman" w:cs="Times New Roman"/>
                <w:sz w:val="24"/>
                <w:szCs w:val="24"/>
              </w:rPr>
              <w:t xml:space="preserve"> Регламент (ЕС) № 1303/2013 на Съвета относно определянето на общи разпоредби за Европейския регионален фонд, Европейския социален фонд, Кохезионния фонд, Европейския земеделски фонд за развитие на селските райони и Европейския фонд за морско дело и рибарство и Регламент за изпълнение (ЕС) 2015/207 на Комисията за определяне на подробни правила за прилагането на Регламент (ЕС) № 1303/2013 на Европейския парламент и на Съвета;</w:t>
            </w:r>
          </w:p>
          <w:p w14:paraId="4CB991A7"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 xml:space="preserve">Да са насочени към изпълнението на целите на Приоритетна ос </w:t>
            </w:r>
            <w:r>
              <w:rPr>
                <w:rFonts w:ascii="Times New Roman" w:hAnsi="Times New Roman" w:cs="Times New Roman"/>
                <w:sz w:val="24"/>
                <w:szCs w:val="24"/>
              </w:rPr>
              <w:t>3</w:t>
            </w:r>
            <w:r w:rsidRPr="00C47F88">
              <w:rPr>
                <w:rFonts w:ascii="Times New Roman" w:hAnsi="Times New Roman" w:cs="Times New Roman"/>
                <w:sz w:val="24"/>
                <w:szCs w:val="24"/>
              </w:rPr>
              <w:t xml:space="preserve"> „Образователна среда за активно социално приобщаване“ и на ОП НОИР 2014-2020;</w:t>
            </w:r>
          </w:p>
          <w:p w14:paraId="061585B8" w14:textId="77777777" w:rsidR="00C47F88" w:rsidRDefault="00C47F88" w:rsidP="00E62A85">
            <w:pPr>
              <w:pStyle w:val="a3"/>
              <w:numPr>
                <w:ilvl w:val="0"/>
                <w:numId w:val="3"/>
              </w:numPr>
              <w:spacing w:after="120"/>
              <w:contextualSpacing w:val="0"/>
              <w:jc w:val="both"/>
              <w:rPr>
                <w:rFonts w:ascii="Times New Roman" w:hAnsi="Times New Roman" w:cs="Times New Roman"/>
                <w:sz w:val="24"/>
                <w:szCs w:val="24"/>
              </w:rPr>
            </w:pPr>
            <w:r w:rsidRPr="00C47F88">
              <w:rPr>
                <w:rFonts w:ascii="Times New Roman" w:hAnsi="Times New Roman" w:cs="Times New Roman"/>
                <w:sz w:val="24"/>
                <w:szCs w:val="24"/>
              </w:rPr>
              <w:t>Да бъдат ясно обосновани и да имат конкретни цели;</w:t>
            </w:r>
          </w:p>
          <w:p w14:paraId="02B7935A" w14:textId="77777777" w:rsidR="00C47F88" w:rsidRDefault="006421AE" w:rsidP="00E62A85">
            <w:pPr>
              <w:pStyle w:val="a3"/>
              <w:numPr>
                <w:ilvl w:val="0"/>
                <w:numId w:val="3"/>
              </w:numPr>
              <w:spacing w:after="120"/>
              <w:contextualSpacing w:val="0"/>
              <w:jc w:val="both"/>
              <w:rPr>
                <w:rFonts w:ascii="Times New Roman" w:hAnsi="Times New Roman" w:cs="Times New Roman"/>
                <w:sz w:val="24"/>
                <w:szCs w:val="24"/>
              </w:rPr>
            </w:pPr>
            <w:r w:rsidRPr="006421AE">
              <w:rPr>
                <w:rFonts w:ascii="Times New Roman" w:hAnsi="Times New Roman" w:cs="Times New Roman"/>
                <w:sz w:val="24"/>
                <w:szCs w:val="24"/>
              </w:rPr>
              <w:t>Да са подходящи, практични и последователни, и да съответстват н</w:t>
            </w:r>
            <w:r>
              <w:rPr>
                <w:rFonts w:ascii="Times New Roman" w:hAnsi="Times New Roman" w:cs="Times New Roman"/>
                <w:sz w:val="24"/>
                <w:szCs w:val="24"/>
              </w:rPr>
              <w:t>а целите и очакваните резултати;</w:t>
            </w:r>
          </w:p>
          <w:p w14:paraId="579C9D50" w14:textId="77777777" w:rsidR="006421AE" w:rsidRDefault="006421AE" w:rsidP="00E62A85">
            <w:pPr>
              <w:pStyle w:val="a3"/>
              <w:numPr>
                <w:ilvl w:val="0"/>
                <w:numId w:val="3"/>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Да НЕ са </w:t>
            </w:r>
            <w:r w:rsidRPr="006421AE">
              <w:rPr>
                <w:rFonts w:ascii="Times New Roman" w:hAnsi="Times New Roman" w:cs="Times New Roman"/>
                <w:sz w:val="24"/>
                <w:szCs w:val="24"/>
              </w:rPr>
              <w:t>стартирали,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r>
              <w:rPr>
                <w:rFonts w:ascii="Times New Roman" w:hAnsi="Times New Roman" w:cs="Times New Roman"/>
                <w:sz w:val="24"/>
                <w:szCs w:val="24"/>
              </w:rPr>
              <w:t>.</w:t>
            </w:r>
          </w:p>
          <w:p w14:paraId="2E4BFA0E" w14:textId="39704AA1" w:rsidR="006421AE" w:rsidRDefault="006421AE" w:rsidP="0077484F">
            <w:pPr>
              <w:spacing w:after="120"/>
              <w:jc w:val="both"/>
              <w:rPr>
                <w:rFonts w:ascii="Times New Roman" w:hAnsi="Times New Roman" w:cs="Times New Roman"/>
                <w:sz w:val="24"/>
                <w:szCs w:val="24"/>
              </w:rPr>
            </w:pPr>
            <w:r w:rsidRPr="006421AE">
              <w:rPr>
                <w:rFonts w:ascii="Times New Roman" w:hAnsi="Times New Roman" w:cs="Times New Roman"/>
                <w:sz w:val="24"/>
                <w:szCs w:val="24"/>
              </w:rPr>
              <w:t xml:space="preserve">При описание на дейностите във формуляра за кандидатстване, следва да се има предвид, че провеждането на съответните процедури за определянето на изпълнител по реда </w:t>
            </w:r>
            <w:r w:rsidR="004B2E4E">
              <w:rPr>
                <w:rFonts w:ascii="Times New Roman" w:hAnsi="Times New Roman" w:cs="Times New Roman"/>
                <w:sz w:val="24"/>
                <w:szCs w:val="24"/>
              </w:rPr>
              <w:t xml:space="preserve">на ЗОП и/или </w:t>
            </w:r>
            <w:r w:rsidRPr="006421AE">
              <w:rPr>
                <w:rFonts w:ascii="Times New Roman" w:hAnsi="Times New Roman" w:cs="Times New Roman"/>
                <w:sz w:val="24"/>
                <w:szCs w:val="24"/>
              </w:rPr>
              <w:t xml:space="preserve">на Глава четвърта (Специални правила за определяне на изпълнител от бенефициенти на безвъзмездна финансова помощ) от ЗУСЕСИФ не представляват отделни дейности. В тази връзка възлагането на изпълнител, следва да се посочи в т. 7 „План за изпълнение/дейности по проекта“, поле „Начин на изпълнение“ на съответната дейност, за която се отнася, единствено като метод/средство за нейното изпълнение. В допълнение, горепосочените процедури за избор на изпълнител следва да бъдат описани в т. 10. План за външно възлагане на </w:t>
            </w:r>
            <w:r>
              <w:rPr>
                <w:rFonts w:ascii="Times New Roman" w:hAnsi="Times New Roman" w:cs="Times New Roman"/>
                <w:sz w:val="24"/>
                <w:szCs w:val="24"/>
              </w:rPr>
              <w:t>ф</w:t>
            </w:r>
            <w:r w:rsidRPr="006421AE">
              <w:rPr>
                <w:rFonts w:ascii="Times New Roman" w:hAnsi="Times New Roman" w:cs="Times New Roman"/>
                <w:sz w:val="24"/>
                <w:szCs w:val="24"/>
              </w:rPr>
              <w:t>ормуляра за кандидатстване.</w:t>
            </w:r>
          </w:p>
          <w:p w14:paraId="33C4BC76" w14:textId="77777777" w:rsidR="006421AE" w:rsidRDefault="006421AE" w:rsidP="0077484F">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 xml:space="preserve">Изборът на изпълнители </w:t>
            </w:r>
            <w:r w:rsidRPr="006421AE">
              <w:rPr>
                <w:rFonts w:ascii="Times New Roman" w:hAnsi="Times New Roman" w:cs="Times New Roman"/>
                <w:sz w:val="24"/>
                <w:szCs w:val="24"/>
              </w:rPr>
              <w:t>трябва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 и в съответствие със Закона за обществените поръчки.</w:t>
            </w:r>
          </w:p>
          <w:p w14:paraId="1D7EB863" w14:textId="77777777" w:rsidR="006421AE" w:rsidRPr="006421AE" w:rsidRDefault="006421AE" w:rsidP="0077484F">
            <w:pPr>
              <w:spacing w:after="120"/>
              <w:jc w:val="both"/>
              <w:rPr>
                <w:rFonts w:ascii="Times New Roman" w:hAnsi="Times New Roman" w:cs="Times New Roman"/>
                <w:sz w:val="24"/>
                <w:szCs w:val="24"/>
              </w:rPr>
            </w:pPr>
          </w:p>
          <w:p w14:paraId="21746650" w14:textId="77777777" w:rsidR="005431DF" w:rsidRPr="005E08BE" w:rsidRDefault="005431DF" w:rsidP="0077484F">
            <w:pPr>
              <w:spacing w:after="120"/>
              <w:jc w:val="both"/>
              <w:rPr>
                <w:rFonts w:ascii="Times New Roman" w:hAnsi="Times New Roman" w:cs="Times New Roman"/>
                <w:b/>
                <w:sz w:val="24"/>
                <w:szCs w:val="24"/>
              </w:rPr>
            </w:pPr>
            <w:r>
              <w:rPr>
                <w:rFonts w:ascii="Times New Roman" w:hAnsi="Times New Roman" w:cs="Times New Roman"/>
                <w:b/>
                <w:sz w:val="24"/>
                <w:szCs w:val="24"/>
              </w:rPr>
              <w:t>Допустими п</w:t>
            </w:r>
            <w:r w:rsidRPr="005E08BE">
              <w:rPr>
                <w:rFonts w:ascii="Times New Roman" w:hAnsi="Times New Roman" w:cs="Times New Roman"/>
                <w:b/>
                <w:sz w:val="24"/>
                <w:szCs w:val="24"/>
              </w:rPr>
              <w:t>реки дейности:</w:t>
            </w:r>
          </w:p>
          <w:p w14:paraId="5E105D6C" w14:textId="77777777" w:rsidR="00861454" w:rsidRPr="00861454" w:rsidRDefault="00861454" w:rsidP="00861454">
            <w:pPr>
              <w:numPr>
                <w:ilvl w:val="0"/>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Дейности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подобряване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достъпа</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повишаване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обхвата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децата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маргинализирани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системата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предучилищното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образование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детски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градини</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училища</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които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има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подготвителни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w:t>
            </w:r>
          </w:p>
          <w:p w14:paraId="34DCE15C"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привличане</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включване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допълнителни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педагогически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специалисти</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помощник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учители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деца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тези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w:t>
            </w:r>
          </w:p>
          <w:p w14:paraId="18BE5A32"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допълнително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обучение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български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език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децата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за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които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българският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език</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не</w:t>
            </w:r>
            <w:proofErr w:type="spellEnd"/>
            <w:r w:rsidRPr="00861454">
              <w:rPr>
                <w:rFonts w:ascii="Times New Roman" w:hAnsi="Times New Roman" w:cs="Times New Roman"/>
                <w:sz w:val="24"/>
                <w:szCs w:val="24"/>
                <w:lang w:val="en-US"/>
              </w:rPr>
              <w:t xml:space="preserve"> е </w:t>
            </w:r>
            <w:proofErr w:type="spellStart"/>
            <w:r w:rsidRPr="00861454">
              <w:rPr>
                <w:rFonts w:ascii="Times New Roman" w:hAnsi="Times New Roman" w:cs="Times New Roman"/>
                <w:sz w:val="24"/>
                <w:szCs w:val="24"/>
                <w:lang w:val="en-US"/>
              </w:rPr>
              <w:t>майчин</w:t>
            </w:r>
            <w:proofErr w:type="spellEnd"/>
            <w:r w:rsidRPr="00861454">
              <w:rPr>
                <w:rFonts w:ascii="Times New Roman" w:hAnsi="Times New Roman" w:cs="Times New Roman"/>
                <w:sz w:val="24"/>
                <w:szCs w:val="24"/>
                <w:lang w:val="en-US"/>
              </w:rPr>
              <w:t>;</w:t>
            </w:r>
          </w:p>
          <w:p w14:paraId="5996E67C"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взаимодействие</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родители</w:t>
            </w:r>
            <w:proofErr w:type="spellEnd"/>
            <w:r w:rsidRPr="00861454">
              <w:rPr>
                <w:rFonts w:ascii="Times New Roman" w:hAnsi="Times New Roman" w:cs="Times New Roman"/>
                <w:sz w:val="24"/>
                <w:szCs w:val="24"/>
                <w:lang w:val="en-US"/>
              </w:rPr>
              <w:t>;</w:t>
            </w:r>
          </w:p>
          <w:p w14:paraId="0D151757"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допълнителна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педагогическите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специалисти</w:t>
            </w:r>
            <w:proofErr w:type="spellEnd"/>
            <w:r w:rsidRPr="00861454">
              <w:rPr>
                <w:rFonts w:ascii="Times New Roman" w:hAnsi="Times New Roman" w:cs="Times New Roman"/>
                <w:sz w:val="24"/>
                <w:szCs w:val="24"/>
                <w:lang w:val="en-US"/>
              </w:rPr>
              <w:t xml:space="preserve"> с </w:t>
            </w:r>
            <w:proofErr w:type="spellStart"/>
            <w:r w:rsidRPr="00861454">
              <w:rPr>
                <w:rFonts w:ascii="Times New Roman" w:hAnsi="Times New Roman" w:cs="Times New Roman"/>
                <w:sz w:val="24"/>
                <w:szCs w:val="24"/>
                <w:lang w:val="en-US"/>
              </w:rPr>
              <w:t>деца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маргинализирани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групи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вкл</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работа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през</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летните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месеци</w:t>
            </w:r>
            <w:proofErr w:type="spellEnd"/>
            <w:r w:rsidRPr="00861454">
              <w:rPr>
                <w:rFonts w:ascii="Times New Roman" w:hAnsi="Times New Roman" w:cs="Times New Roman"/>
                <w:sz w:val="24"/>
                <w:szCs w:val="24"/>
                <w:lang w:val="en-US"/>
              </w:rPr>
              <w:t>);</w:t>
            </w:r>
          </w:p>
          <w:p w14:paraId="7D2D147B"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подобряване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материално-битовите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условия</w:t>
            </w:r>
            <w:proofErr w:type="spellEnd"/>
            <w:r w:rsidRPr="00861454">
              <w:rPr>
                <w:rFonts w:ascii="Times New Roman" w:hAnsi="Times New Roman" w:cs="Times New Roman"/>
                <w:sz w:val="24"/>
                <w:szCs w:val="24"/>
                <w:lang w:val="en-US"/>
              </w:rPr>
              <w:t xml:space="preserve"> в </w:t>
            </w:r>
            <w:proofErr w:type="spellStart"/>
            <w:r w:rsidRPr="00861454">
              <w:rPr>
                <w:rFonts w:ascii="Times New Roman" w:hAnsi="Times New Roman" w:cs="Times New Roman"/>
                <w:sz w:val="24"/>
                <w:szCs w:val="24"/>
                <w:lang w:val="en-US"/>
              </w:rPr>
              <w:t>образователните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институции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включително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съвременно</w:t>
            </w:r>
            <w:proofErr w:type="spellEnd"/>
            <w:r w:rsidRPr="00861454">
              <w:rPr>
                <w:rFonts w:ascii="Times New Roman" w:hAnsi="Times New Roman" w:cs="Times New Roman"/>
                <w:sz w:val="24"/>
                <w:szCs w:val="24"/>
                <w:lang w:val="en-US"/>
              </w:rPr>
              <w:t xml:space="preserve"> ИКТ </w:t>
            </w:r>
            <w:proofErr w:type="spellStart"/>
            <w:r w:rsidRPr="00861454">
              <w:rPr>
                <w:rFonts w:ascii="Times New Roman" w:hAnsi="Times New Roman" w:cs="Times New Roman"/>
                <w:sz w:val="24"/>
                <w:szCs w:val="24"/>
                <w:lang w:val="en-US"/>
              </w:rPr>
              <w:t>оборудване</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електронни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образователни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продукти</w:t>
            </w:r>
            <w:proofErr w:type="spellEnd"/>
            <w:r w:rsidRPr="00861454">
              <w:rPr>
                <w:rFonts w:ascii="Times New Roman" w:hAnsi="Times New Roman" w:cs="Times New Roman"/>
                <w:sz w:val="24"/>
                <w:szCs w:val="24"/>
                <w:lang w:val="en-US"/>
              </w:rPr>
              <w:t>;</w:t>
            </w:r>
          </w:p>
          <w:p w14:paraId="4577B582" w14:textId="77777777" w:rsidR="00861454" w:rsidRPr="00861454" w:rsidRDefault="00861454" w:rsidP="00861454">
            <w:pPr>
              <w:numPr>
                <w:ilvl w:val="1"/>
                <w:numId w:val="38"/>
              </w:numPr>
              <w:spacing w:after="120"/>
              <w:jc w:val="both"/>
              <w:rPr>
                <w:rFonts w:ascii="Times New Roman" w:hAnsi="Times New Roman" w:cs="Times New Roman"/>
                <w:sz w:val="24"/>
                <w:szCs w:val="24"/>
                <w:lang w:val="en-US"/>
              </w:rPr>
            </w:pPr>
            <w:proofErr w:type="spellStart"/>
            <w:r w:rsidRPr="00861454">
              <w:rPr>
                <w:rFonts w:ascii="Times New Roman" w:hAnsi="Times New Roman" w:cs="Times New Roman"/>
                <w:sz w:val="24"/>
                <w:szCs w:val="24"/>
                <w:lang w:val="en-US"/>
              </w:rPr>
              <w:t>осигуряване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транспорт</w:t>
            </w:r>
            <w:proofErr w:type="spellEnd"/>
            <w:r w:rsidRPr="00861454">
              <w:rPr>
                <w:rFonts w:ascii="Times New Roman" w:hAnsi="Times New Roman" w:cs="Times New Roman"/>
                <w:sz w:val="24"/>
                <w:szCs w:val="24"/>
                <w:lang w:val="en-US"/>
              </w:rPr>
              <w:t xml:space="preserve"> и </w:t>
            </w:r>
            <w:proofErr w:type="spellStart"/>
            <w:r w:rsidRPr="00861454">
              <w:rPr>
                <w:rFonts w:ascii="Times New Roman" w:hAnsi="Times New Roman" w:cs="Times New Roman"/>
                <w:sz w:val="24"/>
                <w:szCs w:val="24"/>
                <w:lang w:val="en-US"/>
              </w:rPr>
              <w:t>хранене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когато</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това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не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се</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финансира</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от</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държавния</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или</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общинския</w:t>
            </w:r>
            <w:proofErr w:type="spellEnd"/>
            <w:r w:rsidRPr="00861454">
              <w:rPr>
                <w:rFonts w:ascii="Times New Roman" w:hAnsi="Times New Roman" w:cs="Times New Roman"/>
                <w:sz w:val="24"/>
                <w:szCs w:val="24"/>
                <w:lang w:val="en-US"/>
              </w:rPr>
              <w:t xml:space="preserve"> </w:t>
            </w:r>
            <w:proofErr w:type="spellStart"/>
            <w:r w:rsidRPr="00861454">
              <w:rPr>
                <w:rFonts w:ascii="Times New Roman" w:hAnsi="Times New Roman" w:cs="Times New Roman"/>
                <w:sz w:val="24"/>
                <w:szCs w:val="24"/>
                <w:lang w:val="en-US"/>
              </w:rPr>
              <w:t>бюджет</w:t>
            </w:r>
            <w:proofErr w:type="spellEnd"/>
            <w:r w:rsidRPr="00861454">
              <w:rPr>
                <w:rFonts w:ascii="Times New Roman" w:hAnsi="Times New Roman" w:cs="Times New Roman"/>
                <w:sz w:val="24"/>
                <w:szCs w:val="24"/>
                <w:lang w:val="en-US"/>
              </w:rPr>
              <w:t>;</w:t>
            </w:r>
          </w:p>
          <w:p w14:paraId="4AA021BE" w14:textId="603B0D59" w:rsidR="00861454" w:rsidRPr="00E24CF7" w:rsidRDefault="00861454" w:rsidP="007B328E">
            <w:pPr>
              <w:pStyle w:val="af6"/>
              <w:widowControl w:val="0"/>
              <w:numPr>
                <w:ilvl w:val="1"/>
                <w:numId w:val="38"/>
              </w:numPr>
              <w:tabs>
                <w:tab w:val="left" w:pos="960"/>
              </w:tabs>
              <w:spacing w:before="70" w:after="0" w:line="240" w:lineRule="auto"/>
              <w:rPr>
                <w:rFonts w:ascii="Times New Roman" w:eastAsia="Times New Roman" w:hAnsi="Times New Roman" w:cs="Times New Roman"/>
                <w:sz w:val="24"/>
                <w:szCs w:val="24"/>
              </w:rPr>
            </w:pPr>
            <w:r w:rsidRPr="00E24CF7">
              <w:rPr>
                <w:rFonts w:ascii="Times New Roman" w:hAnsi="Times New Roman" w:cs="Times New Roman"/>
                <w:spacing w:val="-1"/>
                <w:sz w:val="24"/>
                <w:szCs w:val="24"/>
              </w:rPr>
              <w:t>други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дейности,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включени</w:t>
            </w:r>
            <w:r w:rsidRPr="00E24CF7">
              <w:rPr>
                <w:rFonts w:ascii="Times New Roman" w:hAnsi="Times New Roman" w:cs="Times New Roman"/>
                <w:sz w:val="24"/>
                <w:szCs w:val="24"/>
              </w:rPr>
              <w:t xml:space="preserve"> в </w:t>
            </w:r>
            <w:r w:rsidRPr="00E24CF7">
              <w:rPr>
                <w:rFonts w:ascii="Times New Roman" w:hAnsi="Times New Roman" w:cs="Times New Roman"/>
                <w:spacing w:val="-1"/>
                <w:sz w:val="24"/>
                <w:szCs w:val="24"/>
              </w:rPr>
              <w:t>общински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програми</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със</w:t>
            </w:r>
            <w:r w:rsidRPr="00E24CF7">
              <w:rPr>
                <w:rFonts w:ascii="Times New Roman" w:hAnsi="Times New Roman" w:cs="Times New Roman"/>
                <w:sz w:val="24"/>
                <w:szCs w:val="24"/>
              </w:rPr>
              <w:t xml:space="preserve"> </w:t>
            </w:r>
            <w:r w:rsidRPr="00E24CF7">
              <w:rPr>
                <w:rFonts w:ascii="Times New Roman" w:hAnsi="Times New Roman" w:cs="Times New Roman"/>
                <w:spacing w:val="-1"/>
                <w:sz w:val="24"/>
                <w:szCs w:val="24"/>
              </w:rPr>
              <w:t>сходен</w:t>
            </w:r>
            <w:r w:rsidRPr="00E24CF7">
              <w:rPr>
                <w:rFonts w:ascii="Times New Roman" w:hAnsi="Times New Roman" w:cs="Times New Roman"/>
                <w:spacing w:val="-2"/>
                <w:sz w:val="24"/>
                <w:szCs w:val="24"/>
              </w:rPr>
              <w:t xml:space="preserve"> </w:t>
            </w:r>
            <w:r w:rsidRPr="00E24CF7">
              <w:rPr>
                <w:rFonts w:ascii="Times New Roman" w:hAnsi="Times New Roman" w:cs="Times New Roman"/>
                <w:sz w:val="24"/>
                <w:szCs w:val="24"/>
              </w:rPr>
              <w:t>характер</w:t>
            </w:r>
          </w:p>
          <w:p w14:paraId="547C07E4" w14:textId="77777777" w:rsidR="00E24CF7" w:rsidRPr="00E24CF7" w:rsidRDefault="00E24CF7" w:rsidP="00E24CF7">
            <w:pPr>
              <w:pStyle w:val="af6"/>
              <w:widowControl w:val="0"/>
              <w:tabs>
                <w:tab w:val="left" w:pos="960"/>
              </w:tabs>
              <w:spacing w:before="70" w:after="0" w:line="240" w:lineRule="auto"/>
              <w:ind w:left="959"/>
              <w:rPr>
                <w:rFonts w:ascii="Times New Roman" w:eastAsia="Times New Roman" w:hAnsi="Times New Roman" w:cs="Times New Roman"/>
                <w:sz w:val="24"/>
                <w:szCs w:val="24"/>
              </w:rPr>
            </w:pPr>
          </w:p>
          <w:p w14:paraId="3CE9B87A" w14:textId="6DFC4DEC" w:rsidR="00861454" w:rsidRDefault="00861454" w:rsidP="002976C1">
            <w:pPr>
              <w:pStyle w:val="af6"/>
              <w:numPr>
                <w:ilvl w:val="0"/>
                <w:numId w:val="38"/>
              </w:numPr>
              <w:ind w:right="232"/>
              <w:jc w:val="both"/>
              <w:rPr>
                <w:rFonts w:ascii="Times New Roman" w:hAnsi="Times New Roman" w:cs="Times New Roman"/>
                <w:spacing w:val="-1"/>
                <w:sz w:val="24"/>
                <w:szCs w:val="24"/>
              </w:rPr>
            </w:pPr>
            <w:r w:rsidRPr="00861454">
              <w:rPr>
                <w:rFonts w:ascii="Times New Roman" w:hAnsi="Times New Roman" w:cs="Times New Roman"/>
                <w:spacing w:val="-1"/>
                <w:sz w:val="24"/>
                <w:szCs w:val="24"/>
              </w:rPr>
              <w:t>Насърчаване</w:t>
            </w:r>
            <w:r w:rsidRPr="00861454">
              <w:rPr>
                <w:rFonts w:ascii="Times New Roman" w:hAnsi="Times New Roman" w:cs="Times New Roman"/>
                <w:spacing w:val="10"/>
                <w:sz w:val="24"/>
                <w:szCs w:val="24"/>
              </w:rPr>
              <w:t xml:space="preserve"> </w:t>
            </w:r>
            <w:r w:rsidRPr="00861454">
              <w:rPr>
                <w:rFonts w:ascii="Times New Roman" w:hAnsi="Times New Roman" w:cs="Times New Roman"/>
                <w:spacing w:val="-1"/>
                <w:sz w:val="24"/>
                <w:szCs w:val="24"/>
              </w:rPr>
              <w:t>общуването</w:t>
            </w:r>
            <w:r w:rsidRPr="00861454">
              <w:rPr>
                <w:rFonts w:ascii="Times New Roman" w:hAnsi="Times New Roman" w:cs="Times New Roman"/>
                <w:spacing w:val="12"/>
                <w:sz w:val="24"/>
                <w:szCs w:val="24"/>
              </w:rPr>
              <w:t xml:space="preserve"> </w:t>
            </w:r>
            <w:r w:rsidRPr="00861454">
              <w:rPr>
                <w:rFonts w:ascii="Times New Roman" w:hAnsi="Times New Roman" w:cs="Times New Roman"/>
                <w:sz w:val="24"/>
                <w:szCs w:val="24"/>
              </w:rPr>
              <w:t>и</w:t>
            </w:r>
            <w:r w:rsidRPr="00861454">
              <w:rPr>
                <w:rFonts w:ascii="Times New Roman" w:hAnsi="Times New Roman" w:cs="Times New Roman"/>
                <w:spacing w:val="12"/>
                <w:sz w:val="24"/>
                <w:szCs w:val="24"/>
              </w:rPr>
              <w:t xml:space="preserve"> </w:t>
            </w:r>
            <w:r w:rsidRPr="00861454">
              <w:rPr>
                <w:rFonts w:ascii="Times New Roman" w:hAnsi="Times New Roman" w:cs="Times New Roman"/>
                <w:spacing w:val="-1"/>
                <w:sz w:val="24"/>
                <w:szCs w:val="24"/>
              </w:rPr>
              <w:t>съвместните</w:t>
            </w:r>
            <w:r w:rsidRPr="00861454">
              <w:rPr>
                <w:rFonts w:ascii="Times New Roman" w:hAnsi="Times New Roman" w:cs="Times New Roman"/>
                <w:spacing w:val="11"/>
                <w:sz w:val="24"/>
                <w:szCs w:val="24"/>
              </w:rPr>
              <w:t xml:space="preserve"> </w:t>
            </w:r>
            <w:r w:rsidRPr="00861454">
              <w:rPr>
                <w:rFonts w:ascii="Times New Roman" w:hAnsi="Times New Roman" w:cs="Times New Roman"/>
                <w:spacing w:val="-1"/>
                <w:sz w:val="24"/>
                <w:szCs w:val="24"/>
              </w:rPr>
              <w:t>изяви</w:t>
            </w:r>
            <w:r w:rsidRPr="00861454">
              <w:rPr>
                <w:rFonts w:ascii="Times New Roman" w:hAnsi="Times New Roman" w:cs="Times New Roman"/>
                <w:spacing w:val="12"/>
                <w:sz w:val="24"/>
                <w:szCs w:val="24"/>
              </w:rPr>
              <w:t xml:space="preserve"> </w:t>
            </w:r>
            <w:r w:rsidRPr="00861454">
              <w:rPr>
                <w:rFonts w:ascii="Times New Roman" w:hAnsi="Times New Roman" w:cs="Times New Roman"/>
                <w:sz w:val="24"/>
                <w:szCs w:val="24"/>
              </w:rPr>
              <w:t>между</w:t>
            </w:r>
            <w:r w:rsidRPr="00861454">
              <w:rPr>
                <w:rFonts w:ascii="Times New Roman" w:hAnsi="Times New Roman" w:cs="Times New Roman"/>
                <w:spacing w:val="6"/>
                <w:sz w:val="24"/>
                <w:szCs w:val="24"/>
              </w:rPr>
              <w:t xml:space="preserve"> </w:t>
            </w:r>
            <w:r w:rsidRPr="00861454">
              <w:rPr>
                <w:rFonts w:ascii="Times New Roman" w:hAnsi="Times New Roman" w:cs="Times New Roman"/>
                <w:spacing w:val="-1"/>
                <w:sz w:val="24"/>
                <w:szCs w:val="24"/>
              </w:rPr>
              <w:t>деца</w:t>
            </w:r>
            <w:r w:rsidRPr="00861454">
              <w:rPr>
                <w:rFonts w:ascii="Times New Roman" w:hAnsi="Times New Roman" w:cs="Times New Roman"/>
                <w:spacing w:val="10"/>
                <w:sz w:val="24"/>
                <w:szCs w:val="24"/>
              </w:rPr>
              <w:t xml:space="preserve"> </w:t>
            </w:r>
            <w:r w:rsidRPr="00861454">
              <w:rPr>
                <w:rFonts w:ascii="Times New Roman" w:hAnsi="Times New Roman" w:cs="Times New Roman"/>
                <w:sz w:val="24"/>
                <w:szCs w:val="24"/>
              </w:rPr>
              <w:t>от</w:t>
            </w:r>
            <w:r w:rsidRPr="00861454">
              <w:rPr>
                <w:rFonts w:ascii="Times New Roman" w:hAnsi="Times New Roman" w:cs="Times New Roman"/>
                <w:spacing w:val="12"/>
                <w:sz w:val="24"/>
                <w:szCs w:val="24"/>
              </w:rPr>
              <w:t xml:space="preserve"> </w:t>
            </w:r>
            <w:r w:rsidRPr="00861454">
              <w:rPr>
                <w:rFonts w:ascii="Times New Roman" w:hAnsi="Times New Roman" w:cs="Times New Roman"/>
                <w:spacing w:val="-1"/>
                <w:sz w:val="24"/>
                <w:szCs w:val="24"/>
              </w:rPr>
              <w:t>маргинализирани</w:t>
            </w:r>
            <w:r w:rsidRPr="00861454">
              <w:rPr>
                <w:rFonts w:ascii="Times New Roman" w:hAnsi="Times New Roman" w:cs="Times New Roman"/>
                <w:spacing w:val="10"/>
                <w:sz w:val="24"/>
                <w:szCs w:val="24"/>
              </w:rPr>
              <w:t xml:space="preserve"> </w:t>
            </w:r>
            <w:r w:rsidRPr="00861454">
              <w:rPr>
                <w:rFonts w:ascii="Times New Roman" w:hAnsi="Times New Roman" w:cs="Times New Roman"/>
                <w:sz w:val="24"/>
                <w:szCs w:val="24"/>
              </w:rPr>
              <w:t>и</w:t>
            </w:r>
            <w:r w:rsidRPr="00861454">
              <w:rPr>
                <w:rFonts w:ascii="Times New Roman" w:hAnsi="Times New Roman" w:cs="Times New Roman"/>
                <w:spacing w:val="85"/>
                <w:sz w:val="24"/>
                <w:szCs w:val="24"/>
              </w:rPr>
              <w:t xml:space="preserve"> </w:t>
            </w:r>
            <w:r w:rsidRPr="00861454">
              <w:rPr>
                <w:rFonts w:ascii="Times New Roman" w:hAnsi="Times New Roman" w:cs="Times New Roman"/>
                <w:sz w:val="24"/>
                <w:szCs w:val="24"/>
              </w:rPr>
              <w:t>не</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маргинализирани</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групи,</w:t>
            </w:r>
            <w:r w:rsidRPr="00861454">
              <w:rPr>
                <w:rFonts w:ascii="Times New Roman" w:hAnsi="Times New Roman" w:cs="Times New Roman"/>
                <w:spacing w:val="59"/>
                <w:sz w:val="24"/>
                <w:szCs w:val="24"/>
              </w:rPr>
              <w:t xml:space="preserve"> </w:t>
            </w:r>
            <w:r w:rsidRPr="00861454">
              <w:rPr>
                <w:rFonts w:ascii="Times New Roman" w:hAnsi="Times New Roman" w:cs="Times New Roman"/>
                <w:spacing w:val="-1"/>
                <w:sz w:val="24"/>
                <w:szCs w:val="24"/>
              </w:rPr>
              <w:t>обучаващи</w:t>
            </w:r>
            <w:r w:rsidRPr="00861454">
              <w:rPr>
                <w:rFonts w:ascii="Times New Roman" w:hAnsi="Times New Roman" w:cs="Times New Roman"/>
                <w:sz w:val="24"/>
                <w:szCs w:val="24"/>
              </w:rPr>
              <w:t xml:space="preserve"> </w:t>
            </w:r>
            <w:r w:rsidRPr="00861454">
              <w:rPr>
                <w:rFonts w:ascii="Times New Roman" w:hAnsi="Times New Roman" w:cs="Times New Roman"/>
                <w:spacing w:val="-1"/>
                <w:sz w:val="24"/>
                <w:szCs w:val="24"/>
              </w:rPr>
              <w:t>се</w:t>
            </w:r>
            <w:r w:rsidRPr="00861454">
              <w:rPr>
                <w:rFonts w:ascii="Times New Roman" w:hAnsi="Times New Roman" w:cs="Times New Roman"/>
                <w:sz w:val="24"/>
                <w:szCs w:val="24"/>
              </w:rPr>
              <w:t xml:space="preserve"> в</w:t>
            </w:r>
            <w:r w:rsidRPr="00861454">
              <w:rPr>
                <w:rFonts w:ascii="Times New Roman" w:hAnsi="Times New Roman" w:cs="Times New Roman"/>
                <w:spacing w:val="59"/>
                <w:sz w:val="24"/>
                <w:szCs w:val="24"/>
              </w:rPr>
              <w:t xml:space="preserve"> </w:t>
            </w:r>
            <w:r w:rsidRPr="00861454">
              <w:rPr>
                <w:rFonts w:ascii="Times New Roman" w:hAnsi="Times New Roman" w:cs="Times New Roman"/>
                <w:spacing w:val="-1"/>
                <w:sz w:val="24"/>
                <w:szCs w:val="24"/>
              </w:rPr>
              <w:t>различни</w:t>
            </w:r>
            <w:r w:rsidRPr="00861454">
              <w:rPr>
                <w:rFonts w:ascii="Times New Roman" w:hAnsi="Times New Roman" w:cs="Times New Roman"/>
                <w:spacing w:val="58"/>
                <w:sz w:val="24"/>
                <w:szCs w:val="24"/>
              </w:rPr>
              <w:t xml:space="preserve"> </w:t>
            </w:r>
            <w:r w:rsidRPr="00861454">
              <w:rPr>
                <w:rFonts w:ascii="Times New Roman" w:hAnsi="Times New Roman" w:cs="Times New Roman"/>
                <w:spacing w:val="-1"/>
                <w:sz w:val="24"/>
                <w:szCs w:val="24"/>
              </w:rPr>
              <w:t>образователни</w:t>
            </w:r>
            <w:r w:rsidRPr="00861454">
              <w:rPr>
                <w:rFonts w:ascii="Times New Roman" w:hAnsi="Times New Roman" w:cs="Times New Roman"/>
                <w:sz w:val="24"/>
                <w:szCs w:val="24"/>
              </w:rPr>
              <w:t xml:space="preserve"> институции </w:t>
            </w:r>
            <w:r w:rsidRPr="00861454">
              <w:rPr>
                <w:rFonts w:ascii="Times New Roman" w:hAnsi="Times New Roman" w:cs="Times New Roman"/>
                <w:spacing w:val="-1"/>
                <w:sz w:val="24"/>
                <w:szCs w:val="24"/>
              </w:rPr>
              <w:t>на</w:t>
            </w:r>
            <w:r w:rsidRPr="00861454">
              <w:rPr>
                <w:rFonts w:ascii="Times New Roman" w:hAnsi="Times New Roman" w:cs="Times New Roman"/>
                <w:spacing w:val="69"/>
                <w:sz w:val="24"/>
                <w:szCs w:val="24"/>
              </w:rPr>
              <w:t xml:space="preserve"> </w:t>
            </w:r>
            <w:r w:rsidRPr="00861454">
              <w:rPr>
                <w:rFonts w:ascii="Times New Roman" w:hAnsi="Times New Roman" w:cs="Times New Roman"/>
                <w:sz w:val="24"/>
                <w:szCs w:val="24"/>
              </w:rPr>
              <w:t>територията</w:t>
            </w:r>
            <w:r w:rsidRPr="00861454">
              <w:rPr>
                <w:rFonts w:ascii="Times New Roman" w:hAnsi="Times New Roman" w:cs="Times New Roman"/>
                <w:spacing w:val="-6"/>
                <w:sz w:val="24"/>
                <w:szCs w:val="24"/>
              </w:rPr>
              <w:t xml:space="preserve"> </w:t>
            </w:r>
            <w:r w:rsidRPr="00861454">
              <w:rPr>
                <w:rFonts w:ascii="Times New Roman" w:hAnsi="Times New Roman" w:cs="Times New Roman"/>
                <w:sz w:val="24"/>
                <w:szCs w:val="24"/>
              </w:rPr>
              <w:t>на</w:t>
            </w:r>
            <w:r w:rsidRPr="00861454">
              <w:rPr>
                <w:rFonts w:ascii="Times New Roman" w:hAnsi="Times New Roman" w:cs="Times New Roman"/>
                <w:spacing w:val="-4"/>
                <w:sz w:val="24"/>
                <w:szCs w:val="24"/>
              </w:rPr>
              <w:t xml:space="preserve"> </w:t>
            </w:r>
            <w:r w:rsidRPr="00861454">
              <w:rPr>
                <w:rFonts w:ascii="Times New Roman" w:hAnsi="Times New Roman" w:cs="Times New Roman"/>
                <w:spacing w:val="-1"/>
                <w:sz w:val="24"/>
                <w:szCs w:val="24"/>
              </w:rPr>
              <w:t>населеното</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място</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чрез</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допълнителни</w:t>
            </w:r>
            <w:r w:rsidRPr="00861454">
              <w:rPr>
                <w:rFonts w:ascii="Times New Roman" w:hAnsi="Times New Roman" w:cs="Times New Roman"/>
                <w:spacing w:val="-2"/>
                <w:sz w:val="24"/>
                <w:szCs w:val="24"/>
              </w:rPr>
              <w:t xml:space="preserve"> </w:t>
            </w:r>
            <w:r w:rsidRPr="00861454">
              <w:rPr>
                <w:rFonts w:ascii="Times New Roman" w:hAnsi="Times New Roman" w:cs="Times New Roman"/>
                <w:spacing w:val="-1"/>
                <w:sz w:val="24"/>
                <w:szCs w:val="24"/>
              </w:rPr>
              <w:t>образователни</w:t>
            </w:r>
            <w:r w:rsidRPr="00861454">
              <w:rPr>
                <w:rFonts w:ascii="Times New Roman" w:hAnsi="Times New Roman" w:cs="Times New Roman"/>
                <w:sz w:val="24"/>
                <w:szCs w:val="24"/>
              </w:rPr>
              <w:t xml:space="preserve"> </w:t>
            </w:r>
            <w:r w:rsidRPr="00861454">
              <w:rPr>
                <w:rFonts w:ascii="Times New Roman" w:hAnsi="Times New Roman" w:cs="Times New Roman"/>
                <w:spacing w:val="-2"/>
                <w:sz w:val="24"/>
                <w:szCs w:val="24"/>
              </w:rPr>
              <w:t xml:space="preserve">услуги </w:t>
            </w:r>
            <w:r w:rsidRPr="00861454">
              <w:rPr>
                <w:rFonts w:ascii="Times New Roman" w:hAnsi="Times New Roman" w:cs="Times New Roman"/>
                <w:spacing w:val="-1"/>
                <w:sz w:val="24"/>
                <w:szCs w:val="24"/>
              </w:rPr>
              <w:t>(вкл.</w:t>
            </w:r>
            <w:r w:rsidRPr="00861454">
              <w:rPr>
                <w:rFonts w:ascii="Times New Roman" w:hAnsi="Times New Roman" w:cs="Times New Roman"/>
                <w:spacing w:val="-3"/>
                <w:sz w:val="24"/>
                <w:szCs w:val="24"/>
              </w:rPr>
              <w:t xml:space="preserve"> </w:t>
            </w:r>
            <w:r w:rsidRPr="00861454">
              <w:rPr>
                <w:rFonts w:ascii="Times New Roman" w:hAnsi="Times New Roman" w:cs="Times New Roman"/>
                <w:spacing w:val="-1"/>
                <w:sz w:val="24"/>
                <w:szCs w:val="24"/>
              </w:rPr>
              <w:t>през</w:t>
            </w:r>
            <w:r w:rsidRPr="00861454">
              <w:rPr>
                <w:rFonts w:ascii="Times New Roman" w:hAnsi="Times New Roman" w:cs="Times New Roman"/>
                <w:spacing w:val="-2"/>
                <w:sz w:val="24"/>
                <w:szCs w:val="24"/>
              </w:rPr>
              <w:t xml:space="preserve"> </w:t>
            </w:r>
            <w:r w:rsidRPr="00861454">
              <w:rPr>
                <w:rFonts w:ascii="Times New Roman" w:hAnsi="Times New Roman" w:cs="Times New Roman"/>
                <w:sz w:val="24"/>
                <w:szCs w:val="24"/>
              </w:rPr>
              <w:t>летните</w:t>
            </w:r>
            <w:r w:rsidRPr="00861454">
              <w:rPr>
                <w:rFonts w:ascii="Times New Roman" w:hAnsi="Times New Roman" w:cs="Times New Roman"/>
                <w:spacing w:val="81"/>
                <w:sz w:val="24"/>
                <w:szCs w:val="24"/>
              </w:rPr>
              <w:t xml:space="preserve"> </w:t>
            </w:r>
            <w:r w:rsidRPr="00861454">
              <w:rPr>
                <w:rFonts w:ascii="Times New Roman" w:hAnsi="Times New Roman" w:cs="Times New Roman"/>
                <w:spacing w:val="-1"/>
                <w:sz w:val="24"/>
                <w:szCs w:val="24"/>
              </w:rPr>
              <w:t>месеци).</w:t>
            </w:r>
          </w:p>
          <w:p w14:paraId="52656685" w14:textId="7A23BEE2" w:rsidR="002976C1" w:rsidRDefault="002976C1" w:rsidP="002976C1">
            <w:pPr>
              <w:pStyle w:val="af6"/>
              <w:numPr>
                <w:ilvl w:val="0"/>
                <w:numId w:val="38"/>
              </w:numPr>
              <w:ind w:right="232"/>
              <w:jc w:val="both"/>
              <w:rPr>
                <w:rFonts w:ascii="Times New Roman" w:hAnsi="Times New Roman" w:cs="Times New Roman"/>
                <w:spacing w:val="-1"/>
                <w:sz w:val="24"/>
                <w:szCs w:val="24"/>
              </w:rPr>
            </w:pPr>
            <w:r>
              <w:rPr>
                <w:rFonts w:ascii="Times New Roman" w:hAnsi="Times New Roman" w:cs="Times New Roman"/>
                <w:spacing w:val="-1"/>
                <w:sz w:val="24"/>
                <w:szCs w:val="24"/>
              </w:rPr>
              <w:t>Други дейности, включени в общински програми със сходен характер, а именно дейности за преодоляване на негативни обществени нагласи, основани на етнически произход и културна идентичност.</w:t>
            </w:r>
          </w:p>
          <w:p w14:paraId="374F0840" w14:textId="77777777" w:rsidR="002976C1" w:rsidRPr="00861454" w:rsidRDefault="002976C1" w:rsidP="002976C1">
            <w:pPr>
              <w:pStyle w:val="af6"/>
              <w:ind w:left="239" w:right="232"/>
              <w:jc w:val="both"/>
              <w:rPr>
                <w:rFonts w:ascii="Times New Roman" w:hAnsi="Times New Roman" w:cs="Times New Roman"/>
                <w:sz w:val="24"/>
                <w:szCs w:val="24"/>
              </w:rPr>
            </w:pPr>
          </w:p>
          <w:p w14:paraId="1C057B7F" w14:textId="77777777" w:rsidR="00A33611" w:rsidRPr="00A33611" w:rsidRDefault="00A33611" w:rsidP="0077484F">
            <w:pPr>
              <w:spacing w:after="120"/>
              <w:ind w:left="360"/>
              <w:jc w:val="both"/>
              <w:rPr>
                <w:rFonts w:ascii="Times New Roman" w:hAnsi="Times New Roman" w:cs="Times New Roman"/>
                <w:b/>
                <w:sz w:val="24"/>
                <w:szCs w:val="24"/>
              </w:rPr>
            </w:pPr>
            <w:r w:rsidRPr="00A33611">
              <w:rPr>
                <w:rFonts w:ascii="Times New Roman" w:hAnsi="Times New Roman" w:cs="Times New Roman"/>
                <w:b/>
                <w:sz w:val="24"/>
                <w:szCs w:val="24"/>
              </w:rPr>
              <w:t xml:space="preserve">ВАЖНО!  </w:t>
            </w:r>
          </w:p>
          <w:p w14:paraId="195F81FE" w14:textId="77777777" w:rsidR="00A33611" w:rsidRPr="00A33611" w:rsidRDefault="00A33611" w:rsidP="0077484F">
            <w:pPr>
              <w:spacing w:after="120"/>
              <w:ind w:left="360"/>
              <w:jc w:val="both"/>
              <w:rPr>
                <w:rFonts w:ascii="Times New Roman" w:hAnsi="Times New Roman" w:cs="Times New Roman"/>
                <w:sz w:val="24"/>
                <w:szCs w:val="24"/>
              </w:rPr>
            </w:pPr>
            <w:r w:rsidRPr="00A33611">
              <w:rPr>
                <w:rFonts w:ascii="Times New Roman" w:hAnsi="Times New Roman" w:cs="Times New Roman"/>
                <w:sz w:val="24"/>
                <w:szCs w:val="24"/>
              </w:rPr>
              <w:t>1. Дейностите по операцията трябва да се изпълняват в образователни институции, в които има деца и ученици от маргинализирани групи.</w:t>
            </w:r>
          </w:p>
          <w:p w14:paraId="000AB25D" w14:textId="77777777" w:rsidR="005431DF" w:rsidRDefault="00A33611" w:rsidP="0077484F">
            <w:pPr>
              <w:spacing w:after="120"/>
              <w:ind w:left="360"/>
              <w:jc w:val="both"/>
              <w:rPr>
                <w:rFonts w:ascii="Times New Roman" w:hAnsi="Times New Roman" w:cs="Times New Roman"/>
                <w:sz w:val="24"/>
                <w:szCs w:val="24"/>
              </w:rPr>
            </w:pPr>
            <w:r w:rsidRPr="00A33611">
              <w:rPr>
                <w:rFonts w:ascii="Times New Roman" w:hAnsi="Times New Roman" w:cs="Times New Roman"/>
                <w:sz w:val="24"/>
                <w:szCs w:val="24"/>
              </w:rPr>
              <w:t>2. Допустимите дейности следва да се изпълняват за първи път  или да имат допълващ и/или надграждащ ефект, спрямо подобни дейности, финансирани от националния бюджет, бюджета на ЕС и други донорски програми.</w:t>
            </w:r>
          </w:p>
          <w:p w14:paraId="35693908" w14:textId="77777777" w:rsidR="00E63E02" w:rsidRDefault="00E63E02" w:rsidP="0077484F">
            <w:pPr>
              <w:spacing w:after="120"/>
              <w:jc w:val="both"/>
              <w:rPr>
                <w:rFonts w:ascii="Times New Roman" w:hAnsi="Times New Roman" w:cs="Times New Roman"/>
                <w:sz w:val="24"/>
                <w:szCs w:val="24"/>
              </w:rPr>
            </w:pPr>
          </w:p>
          <w:p w14:paraId="20BDB7EF" w14:textId="77777777" w:rsidR="004B5C00" w:rsidRDefault="00E63E02" w:rsidP="0077484F">
            <w:pPr>
              <w:spacing w:after="120"/>
              <w:jc w:val="both"/>
              <w:rPr>
                <w:rFonts w:ascii="Times New Roman" w:hAnsi="Times New Roman" w:cs="Times New Roman"/>
                <w:sz w:val="24"/>
                <w:szCs w:val="24"/>
              </w:rPr>
            </w:pPr>
            <w:r w:rsidRPr="00E63E02">
              <w:rPr>
                <w:rFonts w:ascii="Times New Roman" w:hAnsi="Times New Roman" w:cs="Times New Roman"/>
                <w:sz w:val="24"/>
                <w:szCs w:val="24"/>
              </w:rPr>
              <w:lastRenderedPageBreak/>
              <w:t>Освен описаните по-горе задължителни по процедурата допустими преки дейности, проектното предложение задължително трябв</w:t>
            </w:r>
            <w:r>
              <w:rPr>
                <w:rFonts w:ascii="Times New Roman" w:hAnsi="Times New Roman" w:cs="Times New Roman"/>
                <w:sz w:val="24"/>
                <w:szCs w:val="24"/>
              </w:rPr>
              <w:t>а да включва и непреки дейности.</w:t>
            </w:r>
          </w:p>
          <w:p w14:paraId="29460CA4" w14:textId="77777777" w:rsidR="004B5C00" w:rsidRPr="00AC4733" w:rsidRDefault="004B5C00" w:rsidP="0077484F">
            <w:pPr>
              <w:spacing w:after="120"/>
              <w:jc w:val="both"/>
              <w:rPr>
                <w:rFonts w:ascii="Times New Roman" w:hAnsi="Times New Roman" w:cs="Times New Roman"/>
                <w:b/>
                <w:sz w:val="24"/>
                <w:szCs w:val="24"/>
              </w:rPr>
            </w:pPr>
            <w:r w:rsidRPr="00AC4733">
              <w:rPr>
                <w:rFonts w:ascii="Times New Roman" w:hAnsi="Times New Roman" w:cs="Times New Roman"/>
                <w:b/>
                <w:sz w:val="24"/>
                <w:szCs w:val="24"/>
              </w:rPr>
              <w:t>Допустими непреки дейности:</w:t>
            </w:r>
          </w:p>
          <w:p w14:paraId="466E861A" w14:textId="6E8B78DD" w:rsidR="0050720D" w:rsidRDefault="0050720D" w:rsidP="0077484F">
            <w:pPr>
              <w:spacing w:after="120"/>
              <w:jc w:val="both"/>
              <w:rPr>
                <w:rFonts w:ascii="Times New Roman" w:hAnsi="Times New Roman" w:cs="Times New Roman"/>
                <w:sz w:val="24"/>
                <w:szCs w:val="24"/>
              </w:rPr>
            </w:pPr>
            <w:r w:rsidRPr="00EC7327">
              <w:rPr>
                <w:rFonts w:ascii="Times New Roman" w:hAnsi="Times New Roman" w:cs="Times New Roman"/>
                <w:sz w:val="24"/>
                <w:szCs w:val="24"/>
              </w:rPr>
              <w:t xml:space="preserve">• Организация и управление на проекта, към които се включват и задължителните </w:t>
            </w:r>
            <w:r w:rsidR="0009757F" w:rsidRPr="00EC7327">
              <w:rPr>
                <w:rFonts w:ascii="Times New Roman" w:hAnsi="Times New Roman" w:cs="Times New Roman"/>
                <w:sz w:val="24"/>
                <w:szCs w:val="24"/>
              </w:rPr>
              <w:t>дейности</w:t>
            </w:r>
            <w:r w:rsidRPr="00EC7327">
              <w:rPr>
                <w:rFonts w:ascii="Times New Roman" w:hAnsi="Times New Roman" w:cs="Times New Roman"/>
                <w:sz w:val="24"/>
                <w:szCs w:val="24"/>
              </w:rPr>
              <w:t xml:space="preserve"> за информация и комуникация.</w:t>
            </w:r>
          </w:p>
          <w:p w14:paraId="27862446" w14:textId="2C09D7D0" w:rsidR="00E63E02" w:rsidRPr="00E63E02" w:rsidRDefault="00E63E02" w:rsidP="0077484F">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При описание на дейностите във </w:t>
            </w:r>
            <w:r w:rsidR="00AC4733" w:rsidRPr="00FD1EFB">
              <w:rPr>
                <w:rFonts w:ascii="Times New Roman" w:hAnsi="Times New Roman" w:cs="Times New Roman"/>
                <w:sz w:val="24"/>
                <w:szCs w:val="24"/>
              </w:rPr>
              <w:t>Ф</w:t>
            </w:r>
            <w:r w:rsidRPr="00FD1EFB">
              <w:rPr>
                <w:rFonts w:ascii="Times New Roman" w:hAnsi="Times New Roman" w:cs="Times New Roman"/>
                <w:sz w:val="24"/>
                <w:szCs w:val="24"/>
              </w:rPr>
              <w:t xml:space="preserve">ормуляра за кандидатстване, следва да се има предвид, че непреките дейности не представляват отделни дейности. Те следва да бъдат декларирани от кандидата в т. 11 „Допълнителна информация необходима за оценка на проектното предложение“ на </w:t>
            </w:r>
            <w:r w:rsidR="006421AE" w:rsidRPr="00FD1EFB">
              <w:rPr>
                <w:rFonts w:ascii="Times New Roman" w:hAnsi="Times New Roman" w:cs="Times New Roman"/>
                <w:sz w:val="24"/>
                <w:szCs w:val="24"/>
              </w:rPr>
              <w:t>ф</w:t>
            </w:r>
            <w:r w:rsidRPr="00FD1EFB">
              <w:rPr>
                <w:rFonts w:ascii="Times New Roman" w:hAnsi="Times New Roman" w:cs="Times New Roman"/>
                <w:sz w:val="24"/>
                <w:szCs w:val="24"/>
              </w:rPr>
              <w:t>ормуляра за кандидатстване.</w:t>
            </w:r>
            <w:r w:rsidRPr="00E63E02">
              <w:rPr>
                <w:rFonts w:ascii="Times New Roman" w:hAnsi="Times New Roman" w:cs="Times New Roman"/>
                <w:sz w:val="24"/>
                <w:szCs w:val="24"/>
              </w:rPr>
              <w:t xml:space="preserve"> </w:t>
            </w:r>
          </w:p>
          <w:p w14:paraId="602A571D" w14:textId="21CD9801" w:rsidR="00E63E02" w:rsidRDefault="00E63E02" w:rsidP="0077484F">
            <w:pPr>
              <w:spacing w:after="120"/>
              <w:jc w:val="both"/>
              <w:rPr>
                <w:rFonts w:ascii="Times New Roman" w:hAnsi="Times New Roman" w:cs="Times New Roman"/>
                <w:sz w:val="24"/>
                <w:szCs w:val="24"/>
              </w:rPr>
            </w:pPr>
            <w:r w:rsidRPr="00E63E02">
              <w:rPr>
                <w:rFonts w:ascii="Times New Roman" w:hAnsi="Times New Roman" w:cs="Times New Roman"/>
                <w:sz w:val="24"/>
                <w:szCs w:val="24"/>
              </w:rPr>
              <w:t xml:space="preserve">Дейностите за информация и комуникация трябва да отговарят на условията и изискванията, описани в Единния наръчник на бенефициента за прилагане на правилата за информация и комуникация 2014-2020, публикуван на интернет страницата на ОП НОИР: </w:t>
            </w:r>
            <w:hyperlink r:id="rId8" w:history="1">
              <w:r w:rsidR="00D22561" w:rsidRPr="00D22561">
                <w:rPr>
                  <w:rStyle w:val="a6"/>
                  <w:rFonts w:ascii="Times New Roman" w:hAnsi="Times New Roman" w:cs="Times New Roman"/>
                  <w:sz w:val="24"/>
                  <w:szCs w:val="24"/>
                </w:rPr>
                <w:t>http://sf.mon.bg/?go=page&amp;pageId=67</w:t>
              </w:r>
            </w:hyperlink>
            <w:r>
              <w:rPr>
                <w:rFonts w:ascii="Times New Roman" w:hAnsi="Times New Roman" w:cs="Times New Roman"/>
                <w:sz w:val="24"/>
                <w:szCs w:val="24"/>
              </w:rPr>
              <w:t>.</w:t>
            </w:r>
          </w:p>
          <w:p w14:paraId="7F8BEF86" w14:textId="77777777" w:rsidR="00AD731B" w:rsidRDefault="00AD731B" w:rsidP="0077484F">
            <w:pPr>
              <w:spacing w:after="120"/>
              <w:jc w:val="both"/>
              <w:rPr>
                <w:rFonts w:ascii="Times New Roman" w:hAnsi="Times New Roman" w:cs="Times New Roman"/>
                <w:b/>
                <w:i/>
                <w:sz w:val="24"/>
                <w:szCs w:val="24"/>
              </w:rPr>
            </w:pPr>
          </w:p>
          <w:p w14:paraId="78C13933" w14:textId="77777777" w:rsidR="00AD731B" w:rsidRPr="00AD731B" w:rsidRDefault="00E63E02" w:rsidP="0077484F">
            <w:pPr>
              <w:spacing w:after="120"/>
              <w:jc w:val="both"/>
              <w:rPr>
                <w:rFonts w:ascii="Times New Roman" w:hAnsi="Times New Roman" w:cs="Times New Roman"/>
                <w:sz w:val="24"/>
                <w:szCs w:val="24"/>
              </w:rPr>
            </w:pPr>
            <w:r w:rsidRPr="00AD731B">
              <w:rPr>
                <w:rFonts w:ascii="Times New Roman" w:hAnsi="Times New Roman" w:cs="Times New Roman"/>
                <w:b/>
                <w:sz w:val="24"/>
                <w:szCs w:val="24"/>
              </w:rPr>
              <w:t>ВАЖНО!</w:t>
            </w:r>
            <w:r w:rsidRPr="00AD731B">
              <w:rPr>
                <w:rFonts w:ascii="Times New Roman" w:hAnsi="Times New Roman" w:cs="Times New Roman"/>
                <w:sz w:val="24"/>
                <w:szCs w:val="24"/>
              </w:rPr>
              <w:t xml:space="preserve"> </w:t>
            </w:r>
          </w:p>
          <w:p w14:paraId="70225ABA" w14:textId="77777777" w:rsidR="00E24CF7" w:rsidRDefault="00E24CF7" w:rsidP="0077484F">
            <w:pPr>
              <w:spacing w:after="120"/>
              <w:jc w:val="both"/>
              <w:rPr>
                <w:rFonts w:ascii="Times New Roman" w:eastAsia="Times New Roman" w:hAnsi="Times New Roman" w:cs="Times New Roman"/>
                <w:color w:val="0000FF"/>
                <w:spacing w:val="-1"/>
                <w:sz w:val="24"/>
                <w:szCs w:val="24"/>
                <w:u w:val="single"/>
              </w:rPr>
            </w:pPr>
            <w:r w:rsidRPr="00E24CF7">
              <w:rPr>
                <w:rFonts w:ascii="Times New Roman" w:eastAsia="Calibri" w:hAnsi="Times New Roman" w:cs="Times New Roman"/>
                <w:i/>
                <w:sz w:val="24"/>
              </w:rPr>
              <w:t xml:space="preserve">При изпълнението на проектните дейности следва да се спазват изискванията за публичност и визуализация подробно описани в </w:t>
            </w:r>
            <w:r w:rsidRPr="00E24CF7">
              <w:rPr>
                <w:rFonts w:ascii="Times New Roman" w:eastAsia="Times New Roman" w:hAnsi="Times New Roman" w:cs="Times New Roman"/>
                <w:i/>
                <w:sz w:val="24"/>
                <w:szCs w:val="24"/>
                <w:lang w:val="en-US"/>
              </w:rPr>
              <w:t>„</w:t>
            </w:r>
            <w:proofErr w:type="spellStart"/>
            <w:r w:rsidRPr="00E24CF7">
              <w:rPr>
                <w:rFonts w:ascii="Times New Roman" w:eastAsia="Times New Roman" w:hAnsi="Times New Roman" w:cs="Times New Roman"/>
                <w:i/>
                <w:sz w:val="24"/>
                <w:szCs w:val="24"/>
                <w:lang w:val="en-US"/>
              </w:rPr>
              <w:t>Единния</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наръчник</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на</w:t>
            </w:r>
            <w:proofErr w:type="spellEnd"/>
            <w:r w:rsidRPr="00E24CF7">
              <w:rPr>
                <w:rFonts w:ascii="Times New Roman" w:eastAsia="Times New Roman" w:hAnsi="Times New Roman" w:cs="Times New Roman"/>
                <w:i/>
                <w:spacing w:val="-8"/>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бенефициента</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за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прилагане</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на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правилата</w:t>
            </w:r>
            <w:proofErr w:type="spellEnd"/>
            <w:r w:rsidRPr="00E24CF7">
              <w:rPr>
                <w:rFonts w:ascii="Times New Roman" w:eastAsia="Times New Roman" w:hAnsi="Times New Roman" w:cs="Times New Roman"/>
                <w:i/>
                <w:spacing w:val="-6"/>
                <w:sz w:val="24"/>
                <w:szCs w:val="24"/>
                <w:lang w:val="en-US"/>
              </w:rPr>
              <w:t xml:space="preserve"> </w:t>
            </w:r>
            <w:proofErr w:type="spellStart"/>
            <w:r w:rsidRPr="00E24CF7">
              <w:rPr>
                <w:rFonts w:ascii="Times New Roman" w:eastAsia="Times New Roman" w:hAnsi="Times New Roman" w:cs="Times New Roman"/>
                <w:i/>
                <w:sz w:val="24"/>
                <w:szCs w:val="24"/>
                <w:lang w:val="en-US"/>
              </w:rPr>
              <w:t>за</w:t>
            </w:r>
            <w:proofErr w:type="spellEnd"/>
            <w:r w:rsidRPr="00E24CF7">
              <w:rPr>
                <w:rFonts w:ascii="Times New Roman" w:eastAsia="Times New Roman" w:hAnsi="Times New Roman" w:cs="Times New Roman"/>
                <w:i/>
                <w:spacing w:val="-5"/>
                <w:sz w:val="24"/>
                <w:szCs w:val="24"/>
                <w:lang w:val="en-US"/>
              </w:rPr>
              <w:t xml:space="preserve"> </w:t>
            </w:r>
            <w:proofErr w:type="spellStart"/>
            <w:r w:rsidRPr="00E24CF7">
              <w:rPr>
                <w:rFonts w:ascii="Times New Roman" w:eastAsia="Times New Roman" w:hAnsi="Times New Roman" w:cs="Times New Roman"/>
                <w:i/>
                <w:sz w:val="24"/>
                <w:szCs w:val="24"/>
                <w:lang w:val="en-US"/>
              </w:rPr>
              <w:t>информация</w:t>
            </w:r>
            <w:proofErr w:type="spellEnd"/>
            <w:r w:rsidRPr="00E24CF7">
              <w:rPr>
                <w:rFonts w:ascii="Times New Roman" w:eastAsia="Times New Roman" w:hAnsi="Times New Roman" w:cs="Times New Roman"/>
                <w:i/>
                <w:spacing w:val="-6"/>
                <w:sz w:val="24"/>
                <w:szCs w:val="24"/>
                <w:lang w:val="en-US"/>
              </w:rPr>
              <w:t xml:space="preserve"> </w:t>
            </w:r>
            <w:r w:rsidRPr="00E24CF7">
              <w:rPr>
                <w:rFonts w:ascii="Times New Roman" w:eastAsia="Times New Roman" w:hAnsi="Times New Roman" w:cs="Times New Roman"/>
                <w:i/>
                <w:sz w:val="24"/>
                <w:szCs w:val="24"/>
                <w:lang w:val="en-US"/>
              </w:rPr>
              <w:t>и</w:t>
            </w:r>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комуникация</w:t>
            </w:r>
            <w:proofErr w:type="spellEnd"/>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на</w:t>
            </w:r>
            <w:proofErr w:type="spellEnd"/>
            <w:r w:rsidRPr="00E24CF7">
              <w:rPr>
                <w:rFonts w:ascii="Times New Roman" w:eastAsia="Times New Roman" w:hAnsi="Times New Roman" w:cs="Times New Roman"/>
                <w:i/>
                <w:spacing w:val="-1"/>
                <w:sz w:val="24"/>
                <w:szCs w:val="24"/>
                <w:lang w:val="en-US"/>
              </w:rPr>
              <w:t xml:space="preserve"> </w:t>
            </w:r>
            <w:proofErr w:type="spellStart"/>
            <w:r w:rsidRPr="00E24CF7">
              <w:rPr>
                <w:rFonts w:ascii="Times New Roman" w:eastAsia="Times New Roman" w:hAnsi="Times New Roman" w:cs="Times New Roman"/>
                <w:i/>
                <w:spacing w:val="-1"/>
                <w:sz w:val="24"/>
                <w:szCs w:val="24"/>
                <w:lang w:val="en-US"/>
              </w:rPr>
              <w:t>адрес</w:t>
            </w:r>
            <w:proofErr w:type="spellEnd"/>
            <w:r w:rsidRPr="00E24CF7">
              <w:rPr>
                <w:rFonts w:ascii="Times New Roman" w:eastAsia="Times New Roman" w:hAnsi="Times New Roman" w:cs="Times New Roman"/>
                <w:i/>
                <w:spacing w:val="-1"/>
                <w:sz w:val="24"/>
                <w:szCs w:val="24"/>
                <w:lang w:val="en-US"/>
              </w:rPr>
              <w:t xml:space="preserve">: </w:t>
            </w:r>
            <w:hyperlink r:id="rId9" w:history="1">
              <w:r w:rsidRPr="00E24CF7">
                <w:rPr>
                  <w:rFonts w:ascii="Times New Roman" w:eastAsia="Times New Roman" w:hAnsi="Times New Roman" w:cs="Times New Roman"/>
                  <w:color w:val="0000FF"/>
                  <w:spacing w:val="-1"/>
                  <w:sz w:val="24"/>
                  <w:szCs w:val="24"/>
                  <w:u w:val="single"/>
                </w:rPr>
                <w:t>https://www.eufunds.bg/index.php/bg/programen-period-2014-2020/operativni-programi-2014-2020/operativna-programa-dobro-upravlenie-2014-2020/narachnici-rakovodstva-pravila/item/14878-iziskvaniya-za-informatziya-i-publichnost</w:t>
              </w:r>
            </w:hyperlink>
          </w:p>
          <w:p w14:paraId="0C64FFFE" w14:textId="70FF9045" w:rsidR="004F5D84" w:rsidRPr="004F5D84" w:rsidRDefault="004F5D84" w:rsidP="0077484F">
            <w:pPr>
              <w:spacing w:after="120"/>
              <w:jc w:val="both"/>
              <w:rPr>
                <w:rFonts w:ascii="Times New Roman" w:hAnsi="Times New Roman" w:cs="Times New Roman"/>
                <w:sz w:val="24"/>
                <w:szCs w:val="24"/>
              </w:rPr>
            </w:pPr>
            <w:r w:rsidRPr="004F5D84">
              <w:rPr>
                <w:rFonts w:ascii="Times New Roman" w:hAnsi="Times New Roman" w:cs="Times New Roman"/>
                <w:sz w:val="24"/>
                <w:szCs w:val="24"/>
              </w:rPr>
              <w:t xml:space="preserve">При изпълнение на дейностите по проекта следва да се спазва принципа за екологична устойчивост, съгласно Указанията за прилагане на принципа на екологична устойчивост в контекста на ОП НОИР, които са налични на следния интернет адрес: </w:t>
            </w:r>
            <w:hyperlink r:id="rId10" w:history="1">
              <w:r w:rsidRPr="0077484F">
                <w:rPr>
                  <w:rStyle w:val="a6"/>
                  <w:rFonts w:ascii="Times New Roman" w:hAnsi="Times New Roman" w:cs="Times New Roman"/>
                  <w:sz w:val="24"/>
                  <w:szCs w:val="24"/>
                </w:rPr>
                <w:t>http://sf.mon.bg/?go=page&amp;pageId=139</w:t>
              </w:r>
            </w:hyperlink>
            <w:r w:rsidR="0077484F" w:rsidRPr="00E542A9">
              <w:rPr>
                <w:rStyle w:val="a6"/>
                <w:rFonts w:ascii="Times New Roman" w:hAnsi="Times New Roman" w:cs="Times New Roman"/>
                <w:sz w:val="24"/>
                <w:szCs w:val="24"/>
              </w:rPr>
              <w:t xml:space="preserve"> </w:t>
            </w:r>
            <w:r w:rsidRPr="0077484F">
              <w:rPr>
                <w:rFonts w:ascii="Times New Roman" w:hAnsi="Times New Roman" w:cs="Times New Roman"/>
                <w:sz w:val="24"/>
                <w:szCs w:val="24"/>
              </w:rPr>
              <w:t>.</w:t>
            </w:r>
            <w:r>
              <w:rPr>
                <w:rFonts w:ascii="Times New Roman" w:hAnsi="Times New Roman" w:cs="Times New Roman"/>
                <w:sz w:val="24"/>
                <w:szCs w:val="24"/>
              </w:rPr>
              <w:t xml:space="preserve"> </w:t>
            </w:r>
          </w:p>
          <w:p w14:paraId="29D27277" w14:textId="19BD6AA6" w:rsidR="006421AE" w:rsidRDefault="004F5D84" w:rsidP="0077484F">
            <w:pPr>
              <w:spacing w:after="120"/>
              <w:jc w:val="both"/>
              <w:rPr>
                <w:rFonts w:ascii="Times New Roman" w:hAnsi="Times New Roman" w:cs="Times New Roman"/>
                <w:sz w:val="24"/>
                <w:szCs w:val="24"/>
              </w:rPr>
            </w:pPr>
            <w:r w:rsidRPr="004F5D84">
              <w:rPr>
                <w:rFonts w:ascii="Times New Roman" w:hAnsi="Times New Roman" w:cs="Times New Roman"/>
                <w:sz w:val="24"/>
                <w:szCs w:val="24"/>
              </w:rPr>
              <w:t xml:space="preserve">При неспазване на принципа за екологична устойчивост, съгласно чл. 70, ал. 1 на ЗУСЕСИФ, финансова подкрепа със средства от ЕСИФ може да бъде отменена изцяло или частично чрез извършване на финансова корекция.  </w:t>
            </w:r>
          </w:p>
          <w:p w14:paraId="403C56C5" w14:textId="213C9456" w:rsidR="00E63E02" w:rsidRPr="00D15720" w:rsidRDefault="00E63E02" w:rsidP="0077484F">
            <w:pPr>
              <w:spacing w:after="120"/>
              <w:jc w:val="both"/>
              <w:rPr>
                <w:rFonts w:ascii="Times New Roman" w:hAnsi="Times New Roman" w:cs="Times New Roman"/>
                <w:b/>
                <w:sz w:val="24"/>
                <w:szCs w:val="24"/>
              </w:rPr>
            </w:pPr>
            <w:r w:rsidRPr="00900E12">
              <w:rPr>
                <w:rFonts w:ascii="Times New Roman" w:hAnsi="Times New Roman" w:cs="Times New Roman"/>
                <w:b/>
                <w:sz w:val="24"/>
                <w:szCs w:val="24"/>
              </w:rPr>
              <w:t>Разходи за финансиране на недопустими дейности няма да бъдат възстановявани от ОП</w:t>
            </w:r>
            <w:r>
              <w:rPr>
                <w:rFonts w:ascii="Times New Roman" w:hAnsi="Times New Roman" w:cs="Times New Roman"/>
                <w:b/>
                <w:sz w:val="24"/>
                <w:szCs w:val="24"/>
              </w:rPr>
              <w:t xml:space="preserve"> НОИР</w:t>
            </w:r>
            <w:r w:rsidR="00D15720">
              <w:rPr>
                <w:rFonts w:ascii="Times New Roman" w:hAnsi="Times New Roman" w:cs="Times New Roman"/>
                <w:b/>
                <w:sz w:val="24"/>
                <w:szCs w:val="24"/>
              </w:rPr>
              <w:t>!</w:t>
            </w:r>
          </w:p>
        </w:tc>
      </w:tr>
    </w:tbl>
    <w:p w14:paraId="692AA86F" w14:textId="77777777" w:rsidR="005431DF" w:rsidRPr="00E542A9" w:rsidRDefault="005431DF" w:rsidP="00622456">
      <w:pPr>
        <w:spacing w:after="120" w:line="240" w:lineRule="auto"/>
        <w:jc w:val="both"/>
        <w:rPr>
          <w:rFonts w:ascii="Times New Roman" w:hAnsi="Times New Roman" w:cs="Times New Roman"/>
          <w:sz w:val="24"/>
          <w:szCs w:val="24"/>
          <w:lang w:val="en-US"/>
        </w:rPr>
      </w:pPr>
    </w:p>
    <w:tbl>
      <w:tblPr>
        <w:tblStyle w:val="ac"/>
        <w:tblW w:w="10207" w:type="dxa"/>
        <w:tblInd w:w="-431" w:type="dxa"/>
        <w:tblLook w:val="04A0" w:firstRow="1" w:lastRow="0" w:firstColumn="1" w:lastColumn="0" w:noHBand="0" w:noVBand="1"/>
      </w:tblPr>
      <w:tblGrid>
        <w:gridCol w:w="10207"/>
      </w:tblGrid>
      <w:tr w:rsidR="004578C9" w14:paraId="006EA230" w14:textId="77777777" w:rsidTr="00CA777C">
        <w:tc>
          <w:tcPr>
            <w:tcW w:w="10207" w:type="dxa"/>
          </w:tcPr>
          <w:p w14:paraId="248C90C1" w14:textId="14D51838" w:rsidR="004578C9" w:rsidRPr="00900E12"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4578C9" w:rsidRPr="00900E12">
              <w:rPr>
                <w:rFonts w:ascii="Times New Roman" w:hAnsi="Times New Roman" w:cs="Times New Roman"/>
                <w:b/>
                <w:sz w:val="24"/>
                <w:szCs w:val="24"/>
              </w:rPr>
              <w:t>. Категории разходи, допустими за финансиране</w:t>
            </w:r>
            <w:r w:rsidR="004578C9">
              <w:rPr>
                <w:rStyle w:val="af"/>
                <w:rFonts w:ascii="Times New Roman" w:hAnsi="Times New Roman" w:cs="Times New Roman"/>
                <w:b/>
                <w:sz w:val="24"/>
                <w:szCs w:val="24"/>
              </w:rPr>
              <w:footnoteReference w:id="1"/>
            </w:r>
            <w:r w:rsidR="004578C9" w:rsidRPr="00900E12">
              <w:rPr>
                <w:rFonts w:ascii="Times New Roman" w:hAnsi="Times New Roman" w:cs="Times New Roman"/>
                <w:b/>
                <w:sz w:val="24"/>
                <w:szCs w:val="24"/>
              </w:rPr>
              <w:t>:</w:t>
            </w:r>
          </w:p>
          <w:p w14:paraId="3F99FB34" w14:textId="296F646D" w:rsidR="00F225B4" w:rsidRPr="00F225B4"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9A7071">
              <w:rPr>
                <w:rFonts w:ascii="Times New Roman" w:hAnsi="Times New Roman" w:cs="Times New Roman"/>
                <w:b/>
                <w:sz w:val="24"/>
                <w:szCs w:val="24"/>
              </w:rPr>
              <w:t>.1. Общи условия за допустимост на разходите</w:t>
            </w:r>
          </w:p>
          <w:p w14:paraId="640670FA" w14:textId="77777777" w:rsidR="004578C9" w:rsidRDefault="00AB55FD" w:rsidP="00622456">
            <w:pPr>
              <w:spacing w:after="120"/>
              <w:jc w:val="both"/>
              <w:rPr>
                <w:rFonts w:ascii="Times New Roman" w:hAnsi="Times New Roman" w:cs="Times New Roman"/>
                <w:sz w:val="24"/>
                <w:szCs w:val="24"/>
              </w:rPr>
            </w:pPr>
            <w:r w:rsidRPr="008C3A20">
              <w:rPr>
                <w:rFonts w:ascii="Times New Roman" w:hAnsi="Times New Roman" w:cs="Times New Roman"/>
                <w:sz w:val="24"/>
                <w:szCs w:val="24"/>
              </w:rPr>
              <w:t xml:space="preserve">При предоставяне на безвъзмездна финансова помощ ще бъдат взети под внимание само „допустимите разходи”, описани във Формуляра за кандидатстване. Бюджетът представлява както предварителна оценка на очакваните разходи, така и максимален размер на допустимите </w:t>
            </w:r>
            <w:r w:rsidRPr="008C3A20">
              <w:rPr>
                <w:rFonts w:ascii="Times New Roman" w:hAnsi="Times New Roman" w:cs="Times New Roman"/>
                <w:sz w:val="24"/>
                <w:szCs w:val="24"/>
              </w:rPr>
              <w:lastRenderedPageBreak/>
              <w:t>разходи. По време на оценката на проектните предложения е възможно да бъдат установени обстоятелства, които да налагат промяна в бюджета.</w:t>
            </w:r>
          </w:p>
          <w:p w14:paraId="6629102B" w14:textId="77777777" w:rsidR="00AB55FD" w:rsidRDefault="00AB55FD" w:rsidP="00622456">
            <w:pPr>
              <w:spacing w:after="120"/>
              <w:jc w:val="both"/>
              <w:rPr>
                <w:rFonts w:ascii="Times New Roman" w:hAnsi="Times New Roman" w:cs="Times New Roman"/>
                <w:sz w:val="24"/>
                <w:szCs w:val="24"/>
              </w:rPr>
            </w:pPr>
            <w:r w:rsidRPr="008C3A20">
              <w:rPr>
                <w:rFonts w:ascii="Times New Roman" w:hAnsi="Times New Roman" w:cs="Times New Roman"/>
                <w:sz w:val="24"/>
                <w:szCs w:val="24"/>
              </w:rPr>
              <w:t>Възможните изменения на бюджета не могат да доведат до увеличаване на сумата на исканата безвъзмездна помощ.</w:t>
            </w:r>
          </w:p>
          <w:p w14:paraId="505E2A4C" w14:textId="77777777" w:rsidR="00AB55FD" w:rsidRDefault="00AB55FD"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Във връзка със спазването на принципа за недопускане под никаква форма на реализиране на печалба от безвъзмездните финансови средства, печалбата подлежи на възстановяване.</w:t>
            </w:r>
          </w:p>
          <w:p w14:paraId="478975EF" w14:textId="77777777" w:rsidR="004D2FF2" w:rsidRPr="001D0DE1" w:rsidRDefault="004D2FF2" w:rsidP="00622456">
            <w:pPr>
              <w:spacing w:after="120"/>
              <w:jc w:val="both"/>
              <w:rPr>
                <w:rFonts w:ascii="Times New Roman" w:hAnsi="Times New Roman" w:cs="Times New Roman"/>
                <w:b/>
                <w:i/>
                <w:sz w:val="24"/>
                <w:szCs w:val="24"/>
              </w:rPr>
            </w:pPr>
            <w:r w:rsidRPr="001D0DE1">
              <w:rPr>
                <w:rFonts w:ascii="Times New Roman" w:hAnsi="Times New Roman" w:cs="Times New Roman"/>
                <w:b/>
                <w:i/>
                <w:sz w:val="24"/>
                <w:szCs w:val="24"/>
              </w:rPr>
              <w:t>Разходите, допустими за финансиране, трябва да отговарят на разпоредбите на:</w:t>
            </w:r>
          </w:p>
          <w:p w14:paraId="7F7E20DF" w14:textId="77777777" w:rsidR="004D2FF2"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14:paraId="24BFFD0E" w14:textId="77777777" w:rsidR="004D2FF2" w:rsidRPr="001D0DE1" w:rsidRDefault="004D2FF2" w:rsidP="00622456">
            <w:pPr>
              <w:spacing w:after="120"/>
              <w:jc w:val="both"/>
              <w:rPr>
                <w:rFonts w:ascii="Times New Roman" w:hAnsi="Times New Roman" w:cs="Times New Roman"/>
                <w:i/>
                <w:sz w:val="24"/>
                <w:szCs w:val="24"/>
              </w:rPr>
            </w:pPr>
            <w:r>
              <w:rPr>
                <w:rFonts w:ascii="Times New Roman" w:hAnsi="Times New Roman" w:cs="Times New Roman"/>
                <w:sz w:val="24"/>
                <w:szCs w:val="24"/>
              </w:rPr>
              <w:t xml:space="preserve">- </w:t>
            </w:r>
            <w:r w:rsidRPr="001D0DE1">
              <w:rPr>
                <w:rFonts w:ascii="Times New Roman" w:hAnsi="Times New Roman" w:cs="Times New Roman"/>
                <w:i/>
                <w:sz w:val="24"/>
                <w:szCs w:val="24"/>
              </w:rPr>
              <w:t>Регламент (ЕС) № 130</w:t>
            </w:r>
            <w:r w:rsidRPr="00E542A9">
              <w:rPr>
                <w:rFonts w:ascii="Times New Roman" w:hAnsi="Times New Roman" w:cs="Times New Roman"/>
                <w:i/>
                <w:sz w:val="24"/>
                <w:szCs w:val="24"/>
              </w:rPr>
              <w:t>4</w:t>
            </w:r>
            <w:r w:rsidRPr="001D0DE1">
              <w:rPr>
                <w:rFonts w:ascii="Times New Roman" w:hAnsi="Times New Roman" w:cs="Times New Roman"/>
                <w:i/>
                <w:sz w:val="24"/>
                <w:szCs w:val="24"/>
              </w:rPr>
              <w:t>/2013 на Европейския парламент и Съвета от 17 декември 2013 г. относно Европейския социален фонд и за отмяна на Регламент (ЕО) № 1081/2006;</w:t>
            </w:r>
          </w:p>
          <w:p w14:paraId="745BC73E" w14:textId="77777777" w:rsidR="004D2FF2"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Закон за управление на средствата от Европейските структурни и инвестиционни фондове (ЗУСЕСИФ);</w:t>
            </w:r>
          </w:p>
          <w:p w14:paraId="7FF78876" w14:textId="77777777" w:rsidR="00AB55FD"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563B0948" w14:textId="77777777" w:rsidR="00AB55FD" w:rsidRPr="001D0DE1" w:rsidRDefault="004D2FF2" w:rsidP="00622456">
            <w:pPr>
              <w:spacing w:after="120"/>
              <w:jc w:val="both"/>
              <w:rPr>
                <w:rFonts w:ascii="Times New Roman" w:hAnsi="Times New Roman" w:cs="Times New Roman"/>
                <w:i/>
                <w:sz w:val="24"/>
                <w:szCs w:val="24"/>
              </w:rPr>
            </w:pPr>
            <w:r w:rsidRPr="001D0DE1">
              <w:rPr>
                <w:rFonts w:ascii="Times New Roman" w:hAnsi="Times New Roman" w:cs="Times New Roman"/>
                <w:i/>
                <w:sz w:val="24"/>
                <w:szCs w:val="24"/>
              </w:rPr>
              <w:t>- законови и подзаконови нормативни актове от приложимото право на Европейския съюз и българското законодателство.</w:t>
            </w:r>
          </w:p>
          <w:p w14:paraId="31DFF715" w14:textId="77777777"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Съгласно чл. 57, ал. 1 от ЗУСЕСИФ разходите се считат за допустими, ако са налице едновременно следните условия:</w:t>
            </w:r>
            <w:r>
              <w:rPr>
                <w:rFonts w:ascii="Times New Roman" w:hAnsi="Times New Roman" w:cs="Times New Roman"/>
                <w:sz w:val="24"/>
                <w:szCs w:val="24"/>
              </w:rPr>
              <w:t xml:space="preserve"> </w:t>
            </w:r>
          </w:p>
          <w:p w14:paraId="7816B7FE"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1. разходите са за дейности, съответстващи на критериите за подбор на операции и се извършват от допустими бенефициенти съгласно съответната програма по чл. 3, ал. 2;</w:t>
            </w:r>
          </w:p>
          <w:p w14:paraId="1A9D8389"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2. разходите попадат в документите по чл. 26, ал. 1 и в одобрения проект категории разходи;</w:t>
            </w:r>
          </w:p>
          <w:p w14:paraId="27CBE6C7" w14:textId="70CB953A"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3. разходите са за реално доставени продукти</w:t>
            </w:r>
            <w:r w:rsidR="00692D53">
              <w:rPr>
                <w:rFonts w:ascii="Times New Roman" w:hAnsi="Times New Roman" w:cs="Times New Roman"/>
                <w:sz w:val="24"/>
                <w:szCs w:val="24"/>
              </w:rPr>
              <w:t xml:space="preserve"> и</w:t>
            </w:r>
            <w:r w:rsidRPr="0038522B">
              <w:rPr>
                <w:rFonts w:ascii="Times New Roman" w:hAnsi="Times New Roman" w:cs="Times New Roman"/>
                <w:sz w:val="24"/>
                <w:szCs w:val="24"/>
              </w:rPr>
              <w:t xml:space="preserve"> извършени услуги;</w:t>
            </w:r>
          </w:p>
          <w:p w14:paraId="5461291F" w14:textId="77777777"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4. разходите са извършени законосъобразно съгласно приложимото право на Европейския съюз и българското законодателство;</w:t>
            </w:r>
          </w:p>
          <w:p w14:paraId="2E737962"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5. разходите са отразени в счетоводната документация на бенефициента чрез отделни счетоводни аналитични сметки или в отделна счетоводна система;</w:t>
            </w:r>
          </w:p>
          <w:p w14:paraId="1F046664" w14:textId="66B78CB2" w:rsidR="004D2FF2"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6. за направените разходи е налична одитна следа</w:t>
            </w:r>
            <w:r w:rsidR="00794B99">
              <w:rPr>
                <w:rFonts w:ascii="Times New Roman" w:hAnsi="Times New Roman" w:cs="Times New Roman"/>
                <w:sz w:val="24"/>
                <w:szCs w:val="24"/>
              </w:rPr>
              <w:t>,</w:t>
            </w:r>
            <w:r w:rsidRPr="0038522B">
              <w:rPr>
                <w:rFonts w:ascii="Times New Roman" w:hAnsi="Times New Roman" w:cs="Times New Roman"/>
                <w:sz w:val="24"/>
                <w:szCs w:val="24"/>
              </w:rPr>
              <w:t xml:space="preserve"> съгласно минималните изисквания на чл. 25 от Делегиран регламент (ЕС) № 480/2014 на Комисията от 3 март 2014 г.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w:t>
            </w:r>
            <w:r w:rsidRPr="0038522B">
              <w:rPr>
                <w:rFonts w:ascii="Times New Roman" w:hAnsi="Times New Roman" w:cs="Times New Roman"/>
                <w:sz w:val="24"/>
                <w:szCs w:val="24"/>
              </w:rPr>
              <w:lastRenderedPageBreak/>
              <w:t>регионално развитие, Европейския социален фонд, Кохезионния фонд и Европейския фонд за морско дело и рибарство (ОВ, L 138/5 от 13 май 2014 г.) и са спазени изискванията за съхраняване на документите съгласно чл. 140 от Регламент (ЕС) № 1303/2013;</w:t>
            </w:r>
          </w:p>
          <w:p w14:paraId="06D8D03D"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 xml:space="preserve">7. разходите са съобразени с приложимите правила за </w:t>
            </w:r>
            <w:r>
              <w:rPr>
                <w:rFonts w:ascii="Times New Roman" w:hAnsi="Times New Roman" w:cs="Times New Roman"/>
                <w:sz w:val="24"/>
                <w:szCs w:val="24"/>
              </w:rPr>
              <w:t>предоставяне на държавни помощи (когато е приложимо).</w:t>
            </w:r>
          </w:p>
          <w:p w14:paraId="46B979B2" w14:textId="77777777" w:rsidR="004D2FF2" w:rsidRPr="0038522B" w:rsidRDefault="004D2FF2"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Доколкото друго не е предвидено, разходите са допустими, ако са платени в срока за допустимост на разходите за съответния програмен период - трябва да са направени и платени между 01 януари 2014 г. и 31 декември 2023 г.</w:t>
            </w:r>
          </w:p>
          <w:p w14:paraId="3AF41AA7" w14:textId="0714E1B6" w:rsidR="009A7071" w:rsidRPr="001C6F03" w:rsidRDefault="00136AEA" w:rsidP="00622456">
            <w:pPr>
              <w:spacing w:after="120"/>
              <w:jc w:val="both"/>
              <w:rPr>
                <w:rFonts w:ascii="Times New Roman" w:hAnsi="Times New Roman" w:cs="Times New Roman"/>
                <w:i/>
                <w:sz w:val="24"/>
                <w:szCs w:val="24"/>
              </w:rPr>
            </w:pPr>
            <w:r>
              <w:rPr>
                <w:rFonts w:ascii="Times New Roman" w:hAnsi="Times New Roman" w:cs="Times New Roman"/>
                <w:i/>
                <w:sz w:val="24"/>
                <w:szCs w:val="24"/>
              </w:rPr>
              <w:t>Освен това, за да са допустими разходите трябва:</w:t>
            </w:r>
          </w:p>
          <w:p w14:paraId="41AF3FB3" w14:textId="7D7B0276" w:rsidR="009A7071" w:rsidRDefault="009A7071"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r w:rsidR="00721CF5">
              <w:rPr>
                <w:rFonts w:ascii="Times New Roman" w:hAnsi="Times New Roman" w:cs="Times New Roman"/>
                <w:sz w:val="24"/>
                <w:szCs w:val="24"/>
              </w:rPr>
              <w:t xml:space="preserve"> съгласно </w:t>
            </w:r>
            <w:r w:rsidR="008E189A">
              <w:rPr>
                <w:rFonts w:ascii="Times New Roman" w:hAnsi="Times New Roman" w:cs="Times New Roman"/>
                <w:sz w:val="24"/>
                <w:szCs w:val="24"/>
              </w:rPr>
              <w:t xml:space="preserve">чл. 33 </w:t>
            </w:r>
            <w:r w:rsidR="008E189A" w:rsidRPr="008E189A">
              <w:rPr>
                <w:rFonts w:ascii="Times New Roman" w:hAnsi="Times New Roman" w:cs="Times New Roman"/>
                <w:sz w:val="24"/>
                <w:szCs w:val="24"/>
              </w:rPr>
              <w:t>на Р</w:t>
            </w:r>
            <w:r w:rsidR="00FC047E">
              <w:rPr>
                <w:rFonts w:ascii="Times New Roman" w:hAnsi="Times New Roman" w:cs="Times New Roman"/>
                <w:sz w:val="24"/>
                <w:szCs w:val="24"/>
              </w:rPr>
              <w:t>егламент</w:t>
            </w:r>
            <w:r w:rsidR="008E189A" w:rsidRPr="008E189A">
              <w:rPr>
                <w:rFonts w:ascii="Times New Roman" w:hAnsi="Times New Roman" w:cs="Times New Roman"/>
                <w:sz w:val="24"/>
                <w:szCs w:val="24"/>
              </w:rPr>
              <w:t xml:space="preserve"> (ЕС, Евратом) 2018/1046 </w:t>
            </w:r>
            <w:r w:rsidR="00721CF5" w:rsidRPr="00721CF5">
              <w:rPr>
                <w:rFonts w:ascii="Times New Roman" w:hAnsi="Times New Roman" w:cs="Times New Roman"/>
                <w:sz w:val="24"/>
                <w:szCs w:val="24"/>
              </w:rPr>
              <w:t>на Европейския парламент и на Съвета</w:t>
            </w:r>
            <w:r w:rsidR="00721CF5">
              <w:rPr>
                <w:rFonts w:ascii="Times New Roman" w:hAnsi="Times New Roman" w:cs="Times New Roman"/>
                <w:sz w:val="24"/>
                <w:szCs w:val="24"/>
              </w:rPr>
              <w:t>:</w:t>
            </w:r>
          </w:p>
          <w:p w14:paraId="7B2B975B" w14:textId="77777777" w:rsidR="00721CF5"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r>
              <w:rPr>
                <w:rFonts w:ascii="Times New Roman" w:hAnsi="Times New Roman" w:cs="Times New Roman"/>
                <w:sz w:val="24"/>
                <w:szCs w:val="24"/>
              </w:rPr>
              <w:t>;</w:t>
            </w:r>
          </w:p>
          <w:p w14:paraId="525A7C63" w14:textId="77777777" w:rsidR="00721CF5"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ефикасност се отнася до най-доброто съотношение между използваните ресурси и постигнатите резултати;</w:t>
            </w:r>
          </w:p>
          <w:p w14:paraId="7462C564" w14:textId="77777777" w:rsidR="00721CF5" w:rsidRPr="0038522B" w:rsidRDefault="00721CF5" w:rsidP="00622456">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sidRPr="00721CF5">
              <w:rPr>
                <w:rFonts w:ascii="Times New Roman" w:hAnsi="Times New Roman" w:cs="Times New Roman"/>
                <w:sz w:val="24"/>
                <w:szCs w:val="24"/>
              </w:rPr>
              <w:t>принципът на ефективност се отнася до осъществяването на набелязаните конкретни цели и постигането на планираните резултати.</w:t>
            </w:r>
          </w:p>
          <w:p w14:paraId="0C3B8EF5" w14:textId="77777777" w:rsidR="004D2FF2" w:rsidRDefault="00512410" w:rsidP="00622456">
            <w:pPr>
              <w:spacing w:after="120"/>
              <w:jc w:val="both"/>
              <w:rPr>
                <w:rFonts w:ascii="Times New Roman" w:hAnsi="Times New Roman" w:cs="Times New Roman"/>
                <w:sz w:val="24"/>
                <w:szCs w:val="24"/>
              </w:rPr>
            </w:pPr>
            <w:r w:rsidRPr="0038522B">
              <w:rPr>
                <w:rFonts w:ascii="Times New Roman" w:hAnsi="Times New Roman" w:cs="Times New Roman"/>
                <w:sz w:val="24"/>
                <w:szCs w:val="24"/>
              </w:rPr>
              <w:t xml:space="preserve">Заложените разходи следва да съответстват на представените пазарни цени. </w:t>
            </w:r>
          </w:p>
          <w:p w14:paraId="63E809C5" w14:textId="77777777" w:rsidR="00512410" w:rsidRPr="00DD1095" w:rsidRDefault="00512410" w:rsidP="00622456">
            <w:pPr>
              <w:spacing w:after="120"/>
              <w:jc w:val="both"/>
              <w:rPr>
                <w:rFonts w:ascii="Times New Roman" w:hAnsi="Times New Roman" w:cs="Times New Roman"/>
                <w:sz w:val="24"/>
                <w:szCs w:val="24"/>
              </w:rPr>
            </w:pPr>
            <w:r w:rsidRPr="00DD1095">
              <w:rPr>
                <w:rFonts w:ascii="Times New Roman" w:hAnsi="Times New Roman" w:cs="Times New Roman"/>
                <w:sz w:val="24"/>
                <w:szCs w:val="24"/>
              </w:rPr>
              <w:t>2. Да бъдат извършени след датата на подаване на проектното предложение и до изтичане на крайния срок, определен за представяне на финалния отчет за изпълнение на дейностите по проекта.</w:t>
            </w:r>
          </w:p>
          <w:p w14:paraId="57CBB051" w14:textId="77777777" w:rsidR="00512410" w:rsidRDefault="00512410" w:rsidP="00622456">
            <w:pPr>
              <w:spacing w:after="120"/>
              <w:jc w:val="both"/>
              <w:rPr>
                <w:rFonts w:ascii="Times New Roman" w:hAnsi="Times New Roman" w:cs="Times New Roman"/>
                <w:sz w:val="24"/>
                <w:szCs w:val="24"/>
              </w:rPr>
            </w:pPr>
            <w:proofErr w:type="spellStart"/>
            <w:r w:rsidRPr="00DD1095">
              <w:rPr>
                <w:rFonts w:ascii="Times New Roman" w:hAnsi="Times New Roman" w:cs="Times New Roman"/>
                <w:sz w:val="24"/>
                <w:szCs w:val="24"/>
              </w:rPr>
              <w:t>Разходооправдателните</w:t>
            </w:r>
            <w:proofErr w:type="spellEnd"/>
            <w:r w:rsidRPr="00DD1095">
              <w:rPr>
                <w:rFonts w:ascii="Times New Roman" w:hAnsi="Times New Roman" w:cs="Times New Roman"/>
                <w:sz w:val="24"/>
                <w:szCs w:val="24"/>
              </w:rPr>
              <w:t xml:space="preserve"> документи следва да бъдат издадени в периода на допустимост на разходите по процедурата - след датата на подаване на проектното предложение и до изтичане на крайния срок, определен за предаване на междинния/финален отчет.</w:t>
            </w:r>
          </w:p>
          <w:p w14:paraId="3C3806E4" w14:textId="77777777"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3. За разходите да е налична адекватна одитна следа, включително да са спазени изискванията за съхраняване на документите по чл. 140 от Регламент (ЕС) № 1303/2013.</w:t>
            </w:r>
          </w:p>
          <w:p w14:paraId="4C6D2F25"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4.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от страна на бенефициента</w:t>
            </w:r>
            <w:r>
              <w:rPr>
                <w:rFonts w:ascii="Times New Roman" w:hAnsi="Times New Roman" w:cs="Times New Roman"/>
                <w:sz w:val="24"/>
                <w:szCs w:val="24"/>
              </w:rPr>
              <w:t>.</w:t>
            </w:r>
          </w:p>
          <w:p w14:paraId="13B681E0" w14:textId="77777777"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5. Да са отразени в счетоводната документация на бенефициента чрез отделни счетоводни аналитични сметки или в отделна счетоводна система.</w:t>
            </w:r>
          </w:p>
          <w:p w14:paraId="5BA12346"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 xml:space="preserve">6. Да могат да се установят и проверят, да бъдат подкрепени от оригинални </w:t>
            </w:r>
            <w:proofErr w:type="spellStart"/>
            <w:r w:rsidRPr="00C3508D">
              <w:rPr>
                <w:rFonts w:ascii="Times New Roman" w:hAnsi="Times New Roman" w:cs="Times New Roman"/>
                <w:sz w:val="24"/>
                <w:szCs w:val="24"/>
              </w:rPr>
              <w:t>разходо</w:t>
            </w:r>
            <w:proofErr w:type="spellEnd"/>
            <w:r w:rsidRPr="00C3508D">
              <w:rPr>
                <w:rFonts w:ascii="Times New Roman" w:hAnsi="Times New Roman" w:cs="Times New Roman"/>
                <w:sz w:val="24"/>
                <w:szCs w:val="24"/>
              </w:rPr>
              <w:t>-оправдателни документи.</w:t>
            </w:r>
          </w:p>
          <w:p w14:paraId="4FD31769" w14:textId="36FFD20E" w:rsidR="00512410" w:rsidRPr="00C3508D"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7. Да са за дейности, определени и извърше</w:t>
            </w:r>
            <w:r w:rsidR="00D6193B">
              <w:rPr>
                <w:rFonts w:ascii="Times New Roman" w:hAnsi="Times New Roman" w:cs="Times New Roman"/>
                <w:sz w:val="24"/>
                <w:szCs w:val="24"/>
              </w:rPr>
              <w:t>ни под отговорността на МИГ</w:t>
            </w:r>
            <w:r w:rsidRPr="00C3508D">
              <w:rPr>
                <w:rFonts w:ascii="Times New Roman" w:hAnsi="Times New Roman" w:cs="Times New Roman"/>
                <w:sz w:val="24"/>
                <w:szCs w:val="24"/>
              </w:rPr>
              <w:t>,</w:t>
            </w:r>
            <w:r>
              <w:rPr>
                <w:rFonts w:ascii="Times New Roman" w:hAnsi="Times New Roman" w:cs="Times New Roman"/>
                <w:sz w:val="24"/>
                <w:szCs w:val="24"/>
              </w:rPr>
              <w:t xml:space="preserve"> </w:t>
            </w:r>
            <w:r w:rsidRPr="00C3508D">
              <w:rPr>
                <w:rFonts w:ascii="Times New Roman" w:hAnsi="Times New Roman" w:cs="Times New Roman"/>
                <w:sz w:val="24"/>
                <w:szCs w:val="24"/>
              </w:rPr>
              <w:t>Управляващия орган и съгласно критериите за подбор на операции, одобрени от Комитета за наблюдение.</w:t>
            </w:r>
          </w:p>
          <w:p w14:paraId="7035EEF5" w14:textId="77777777" w:rsidR="00512410" w:rsidRDefault="00512410"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8. Да са за реално доставени продукти и извършени услуги.</w:t>
            </w:r>
          </w:p>
          <w:p w14:paraId="601D28B5" w14:textId="77777777" w:rsidR="00512410" w:rsidRPr="00323867" w:rsidRDefault="00512410" w:rsidP="00622456">
            <w:pPr>
              <w:spacing w:after="120"/>
              <w:jc w:val="both"/>
              <w:rPr>
                <w:rFonts w:ascii="Times New Roman" w:hAnsi="Times New Roman" w:cs="Times New Roman"/>
                <w:sz w:val="24"/>
                <w:szCs w:val="24"/>
              </w:rPr>
            </w:pPr>
            <w:r>
              <w:rPr>
                <w:rFonts w:ascii="Times New Roman" w:hAnsi="Times New Roman" w:cs="Times New Roman"/>
                <w:sz w:val="24"/>
                <w:szCs w:val="24"/>
              </w:rPr>
              <w:lastRenderedPageBreak/>
              <w:t>9. Да</w:t>
            </w:r>
            <w:r w:rsidRPr="00323867">
              <w:rPr>
                <w:rFonts w:ascii="Times New Roman" w:hAnsi="Times New Roman" w:cs="Times New Roman"/>
                <w:sz w:val="24"/>
                <w:szCs w:val="24"/>
              </w:rPr>
              <w:t xml:space="preserve"> са съобразени с приложимите правила за предоставяне на държавни помощи,</w:t>
            </w:r>
          </w:p>
          <w:p w14:paraId="4D023889" w14:textId="7F8C6980" w:rsidR="001C6F03" w:rsidRDefault="00512410" w:rsidP="00622456">
            <w:pPr>
              <w:spacing w:after="120"/>
              <w:jc w:val="both"/>
              <w:rPr>
                <w:rFonts w:ascii="Times New Roman" w:hAnsi="Times New Roman" w:cs="Times New Roman"/>
                <w:sz w:val="24"/>
                <w:szCs w:val="24"/>
              </w:rPr>
            </w:pPr>
            <w:r>
              <w:rPr>
                <w:rFonts w:ascii="Times New Roman" w:hAnsi="Times New Roman" w:cs="Times New Roman"/>
                <w:sz w:val="24"/>
                <w:szCs w:val="24"/>
              </w:rPr>
              <w:t>ако е приложимо.</w:t>
            </w:r>
          </w:p>
          <w:p w14:paraId="3670D5FA" w14:textId="77777777" w:rsidR="00AD731B" w:rsidRDefault="00AD731B" w:rsidP="00622456">
            <w:pPr>
              <w:spacing w:after="120"/>
              <w:jc w:val="both"/>
              <w:rPr>
                <w:rFonts w:ascii="Times New Roman" w:hAnsi="Times New Roman" w:cs="Times New Roman"/>
                <w:b/>
                <w:sz w:val="24"/>
                <w:szCs w:val="24"/>
              </w:rPr>
            </w:pPr>
          </w:p>
          <w:p w14:paraId="693FC3F3" w14:textId="5409303D" w:rsidR="001C6F03" w:rsidRDefault="001C6F03" w:rsidP="00622456">
            <w:pPr>
              <w:spacing w:after="120"/>
              <w:jc w:val="both"/>
              <w:rPr>
                <w:rFonts w:ascii="Times New Roman" w:hAnsi="Times New Roman" w:cs="Times New Roman"/>
                <w:sz w:val="24"/>
                <w:szCs w:val="24"/>
              </w:rPr>
            </w:pPr>
            <w:r w:rsidRPr="001C6F03">
              <w:rPr>
                <w:rFonts w:ascii="Times New Roman" w:hAnsi="Times New Roman" w:cs="Times New Roman"/>
                <w:b/>
                <w:sz w:val="24"/>
                <w:szCs w:val="24"/>
              </w:rPr>
              <w:t>ВАЖНО!</w:t>
            </w:r>
            <w:r w:rsidRPr="001C6F03">
              <w:rPr>
                <w:rFonts w:ascii="Times New Roman" w:hAnsi="Times New Roman" w:cs="Times New Roman"/>
                <w:sz w:val="24"/>
                <w:szCs w:val="24"/>
              </w:rPr>
              <w:t xml:space="preserve"> 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14:paraId="21CD99AF" w14:textId="77777777" w:rsidR="00AD731B" w:rsidRDefault="00AD731B" w:rsidP="00622456">
            <w:pPr>
              <w:spacing w:after="120"/>
              <w:jc w:val="both"/>
              <w:rPr>
                <w:rFonts w:ascii="Times New Roman" w:hAnsi="Times New Roman" w:cs="Times New Roman"/>
                <w:b/>
                <w:sz w:val="24"/>
                <w:szCs w:val="24"/>
              </w:rPr>
            </w:pPr>
          </w:p>
          <w:p w14:paraId="422A3AEB" w14:textId="260A6A44" w:rsidR="00DC359E" w:rsidRPr="00DC359E"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DC359E" w:rsidRPr="00DC359E">
              <w:rPr>
                <w:rFonts w:ascii="Times New Roman" w:hAnsi="Times New Roman" w:cs="Times New Roman"/>
                <w:b/>
                <w:sz w:val="24"/>
                <w:szCs w:val="24"/>
              </w:rPr>
              <w:t>.2. Бюджет</w:t>
            </w:r>
          </w:p>
          <w:p w14:paraId="6923235C" w14:textId="77777777" w:rsidR="00DC359E" w:rsidRDefault="00DC359E"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Бюджетът (</w:t>
            </w:r>
            <w:r w:rsidRPr="005F1A7A">
              <w:rPr>
                <w:rFonts w:ascii="Times New Roman" w:hAnsi="Times New Roman" w:cs="Times New Roman"/>
                <w:sz w:val="24"/>
                <w:szCs w:val="24"/>
              </w:rPr>
              <w:t xml:space="preserve">т. </w:t>
            </w:r>
            <w:r w:rsidRPr="007D1555">
              <w:rPr>
                <w:rFonts w:ascii="Times New Roman" w:hAnsi="Times New Roman" w:cs="Times New Roman"/>
                <w:sz w:val="24"/>
                <w:szCs w:val="24"/>
              </w:rPr>
              <w:t>5</w:t>
            </w:r>
            <w:r w:rsidRPr="005F1A7A">
              <w:rPr>
                <w:rFonts w:ascii="Times New Roman" w:hAnsi="Times New Roman" w:cs="Times New Roman"/>
                <w:sz w:val="24"/>
                <w:szCs w:val="24"/>
              </w:rPr>
              <w:t xml:space="preserve"> от</w:t>
            </w:r>
            <w:r w:rsidRPr="00C3508D">
              <w:rPr>
                <w:rFonts w:ascii="Times New Roman" w:hAnsi="Times New Roman" w:cs="Times New Roman"/>
                <w:sz w:val="24"/>
                <w:szCs w:val="24"/>
              </w:rPr>
              <w:t xml:space="preserve"> </w:t>
            </w:r>
            <w:r>
              <w:rPr>
                <w:rFonts w:ascii="Times New Roman" w:hAnsi="Times New Roman" w:cs="Times New Roman"/>
                <w:sz w:val="24"/>
                <w:szCs w:val="24"/>
              </w:rPr>
              <w:t>ф</w:t>
            </w:r>
            <w:r w:rsidRPr="00C3508D">
              <w:rPr>
                <w:rFonts w:ascii="Times New Roman" w:hAnsi="Times New Roman" w:cs="Times New Roman"/>
                <w:sz w:val="24"/>
                <w:szCs w:val="24"/>
              </w:rPr>
              <w:t>ормуляра за кандидатстване) трябва да отразява допустимите разходи, които са свързани с изпълнението на проекта.</w:t>
            </w:r>
            <w:r>
              <w:rPr>
                <w:rFonts w:ascii="Times New Roman" w:hAnsi="Times New Roman" w:cs="Times New Roman"/>
                <w:sz w:val="24"/>
                <w:szCs w:val="24"/>
              </w:rPr>
              <w:t xml:space="preserve"> </w:t>
            </w:r>
            <w:r w:rsidRPr="00DC359E">
              <w:rPr>
                <w:rFonts w:ascii="Times New Roman" w:hAnsi="Times New Roman" w:cs="Times New Roman"/>
                <w:sz w:val="24"/>
                <w:szCs w:val="24"/>
              </w:rPr>
              <w:t>Бюджетът  представлява предварителна оценка на очакваните разходи и трябва точно да отговаря на стойността, посочена в проекта</w:t>
            </w:r>
            <w:r>
              <w:rPr>
                <w:rFonts w:ascii="Times New Roman" w:hAnsi="Times New Roman" w:cs="Times New Roman"/>
                <w:sz w:val="24"/>
                <w:szCs w:val="24"/>
              </w:rPr>
              <w:t xml:space="preserve">. </w:t>
            </w:r>
            <w:r w:rsidRPr="00DC359E">
              <w:rPr>
                <w:rFonts w:ascii="Times New Roman" w:hAnsi="Times New Roman" w:cs="Times New Roman"/>
                <w:sz w:val="24"/>
                <w:szCs w:val="24"/>
              </w:rPr>
              <w:t>Стойността на допустимите разходи трябва да се основава на европейското и българското законодателство, да се базира на нормативно определени размери или на реални пазарни цени и да е в съответствие с предвижданите за финансиране дейности.</w:t>
            </w:r>
          </w:p>
          <w:p w14:paraId="678D9B73" w14:textId="77777777" w:rsidR="00AD731B" w:rsidRDefault="00AD731B" w:rsidP="00622456">
            <w:pPr>
              <w:spacing w:after="120"/>
              <w:jc w:val="both"/>
              <w:rPr>
                <w:rFonts w:ascii="Times New Roman" w:hAnsi="Times New Roman" w:cs="Times New Roman"/>
                <w:b/>
                <w:sz w:val="24"/>
                <w:szCs w:val="24"/>
              </w:rPr>
            </w:pPr>
          </w:p>
          <w:p w14:paraId="04106009" w14:textId="77777777" w:rsidR="00DC359E" w:rsidRDefault="00412CA9" w:rsidP="00622456">
            <w:pPr>
              <w:spacing w:after="120"/>
              <w:jc w:val="both"/>
              <w:rPr>
                <w:rFonts w:ascii="Times New Roman" w:hAnsi="Times New Roman" w:cs="Times New Roman"/>
                <w:sz w:val="24"/>
                <w:szCs w:val="24"/>
              </w:rPr>
            </w:pPr>
            <w:r w:rsidRPr="00412CA9">
              <w:rPr>
                <w:rFonts w:ascii="Times New Roman" w:hAnsi="Times New Roman" w:cs="Times New Roman"/>
                <w:b/>
                <w:sz w:val="24"/>
                <w:szCs w:val="24"/>
              </w:rPr>
              <w:t>ВАЖНО!</w:t>
            </w:r>
            <w:r w:rsidRPr="00412CA9">
              <w:rPr>
                <w:rFonts w:ascii="Times New Roman" w:hAnsi="Times New Roman" w:cs="Times New Roman"/>
                <w:sz w:val="24"/>
                <w:szCs w:val="24"/>
              </w:rPr>
              <w:t xml:space="preserve"> Данък върху добавената стойност е недопустим разход за даден проект, освен в случаите на данък върху добавената стойност, който не е възстановим съгласно националното законодателство.</w:t>
            </w:r>
          </w:p>
          <w:p w14:paraId="0340E40F" w14:textId="3ADCC9ED" w:rsidR="00412CA9" w:rsidRDefault="00412CA9" w:rsidP="00622456">
            <w:pPr>
              <w:spacing w:after="120"/>
              <w:jc w:val="both"/>
              <w:rPr>
                <w:rFonts w:ascii="Times New Roman" w:hAnsi="Times New Roman" w:cs="Times New Roman"/>
                <w:sz w:val="24"/>
                <w:szCs w:val="24"/>
              </w:rPr>
            </w:pPr>
            <w:r w:rsidRPr="00C3508D">
              <w:rPr>
                <w:rFonts w:ascii="Times New Roman" w:hAnsi="Times New Roman" w:cs="Times New Roman"/>
                <w:sz w:val="24"/>
                <w:szCs w:val="24"/>
              </w:rPr>
              <w:t>Относно третирането на ДДС по процедурите за подбор на проекти МИГ прилага Указанията на министъра на финансите за третиране на ДДС като допустим разход при изпълнение на проекти по оперативните програми, съфинансирани от ЕФРР, ЕСФ, КФ и ЕФМР на ЕС за програмен период 2014-2020 в приложенията към Условията за изпълнение за всяка процедура за подбор на проекти (</w:t>
            </w:r>
            <w:r w:rsidRPr="00820A21">
              <w:rPr>
                <w:rFonts w:ascii="Times New Roman" w:hAnsi="Times New Roman" w:cs="Times New Roman"/>
                <w:sz w:val="24"/>
                <w:szCs w:val="24"/>
              </w:rPr>
              <w:t>ДНФ № 3/23.12.2016</w:t>
            </w:r>
            <w:r w:rsidRPr="00C3508D">
              <w:rPr>
                <w:rFonts w:ascii="Times New Roman" w:hAnsi="Times New Roman" w:cs="Times New Roman"/>
                <w:sz w:val="24"/>
                <w:szCs w:val="24"/>
              </w:rPr>
              <w:t xml:space="preserve"> на Министерство на финансите относно третиране на ДДС)</w:t>
            </w:r>
            <w:r w:rsidR="006E247F">
              <w:rPr>
                <w:rFonts w:ascii="Times New Roman" w:hAnsi="Times New Roman" w:cs="Times New Roman"/>
                <w:sz w:val="24"/>
                <w:szCs w:val="24"/>
              </w:rPr>
              <w:t xml:space="preserve"> (Приложение</w:t>
            </w:r>
            <w:r w:rsidR="00136AEA">
              <w:rPr>
                <w:rFonts w:ascii="Times New Roman" w:hAnsi="Times New Roman" w:cs="Times New Roman"/>
                <w:sz w:val="24"/>
                <w:szCs w:val="24"/>
              </w:rPr>
              <w:t xml:space="preserve"> </w:t>
            </w:r>
            <w:r w:rsidR="00136AEA">
              <w:rPr>
                <w:rFonts w:ascii="Times New Roman" w:hAnsi="Times New Roman" w:cs="Times New Roman"/>
                <w:sz w:val="24"/>
                <w:szCs w:val="24"/>
                <w:lang w:val="en-US"/>
              </w:rPr>
              <w:t>XV</w:t>
            </w:r>
            <w:r w:rsidR="006E247F">
              <w:rPr>
                <w:rFonts w:ascii="Times New Roman" w:hAnsi="Times New Roman" w:cs="Times New Roman"/>
                <w:sz w:val="24"/>
                <w:szCs w:val="24"/>
              </w:rPr>
              <w:t>)</w:t>
            </w:r>
            <w:r w:rsidRPr="00C3508D">
              <w:rPr>
                <w:rFonts w:ascii="Times New Roman" w:hAnsi="Times New Roman" w:cs="Times New Roman"/>
                <w:sz w:val="24"/>
                <w:szCs w:val="24"/>
              </w:rPr>
              <w:t>.</w:t>
            </w:r>
          </w:p>
          <w:p w14:paraId="6B79BC0F" w14:textId="77777777" w:rsidR="00721CF5" w:rsidRPr="00721CF5" w:rsidRDefault="00721CF5" w:rsidP="00622456">
            <w:pPr>
              <w:spacing w:after="120"/>
              <w:jc w:val="both"/>
              <w:rPr>
                <w:rFonts w:ascii="Times New Roman" w:hAnsi="Times New Roman" w:cs="Times New Roman"/>
                <w:b/>
                <w:sz w:val="24"/>
                <w:szCs w:val="24"/>
              </w:rPr>
            </w:pPr>
            <w:r w:rsidRPr="00721CF5">
              <w:rPr>
                <w:rFonts w:ascii="Times New Roman" w:hAnsi="Times New Roman" w:cs="Times New Roman"/>
                <w:b/>
                <w:sz w:val="24"/>
                <w:szCs w:val="24"/>
              </w:rPr>
              <w:t>Разход, който не е обоснован, трябва да бъде премахнат от бюджета на проекта служебно от Комисията за подбор.</w:t>
            </w:r>
          </w:p>
          <w:p w14:paraId="38307686" w14:textId="2EF5148B" w:rsidR="00721CF5" w:rsidRPr="008D7FA2" w:rsidRDefault="00721CF5" w:rsidP="00622456">
            <w:pPr>
              <w:spacing w:after="120"/>
              <w:jc w:val="both"/>
              <w:rPr>
                <w:rFonts w:ascii="Times New Roman" w:hAnsi="Times New Roman" w:cs="Times New Roman"/>
                <w:i/>
                <w:sz w:val="24"/>
                <w:szCs w:val="24"/>
              </w:rPr>
            </w:pPr>
            <w:r w:rsidRPr="008D7FA2">
              <w:rPr>
                <w:rFonts w:ascii="Times New Roman" w:hAnsi="Times New Roman" w:cs="Times New Roman"/>
                <w:i/>
                <w:sz w:val="24"/>
                <w:szCs w:val="24"/>
              </w:rPr>
              <w:t xml:space="preserve">МИГ </w:t>
            </w:r>
            <w:proofErr w:type="spellStart"/>
            <w:r w:rsidR="00136AEA">
              <w:rPr>
                <w:rFonts w:ascii="Times New Roman" w:hAnsi="Times New Roman" w:cs="Times New Roman"/>
                <w:i/>
                <w:sz w:val="24"/>
                <w:szCs w:val="24"/>
              </w:rPr>
              <w:t>Стамбилово</w:t>
            </w:r>
            <w:proofErr w:type="spellEnd"/>
            <w:r w:rsidR="00136AEA">
              <w:rPr>
                <w:rFonts w:ascii="Times New Roman" w:hAnsi="Times New Roman" w:cs="Times New Roman"/>
                <w:i/>
                <w:sz w:val="24"/>
                <w:szCs w:val="24"/>
              </w:rPr>
              <w:t xml:space="preserve"> – Кърджали 54 ще извър</w:t>
            </w:r>
            <w:r w:rsidR="00FD4687">
              <w:rPr>
                <w:rFonts w:ascii="Times New Roman" w:hAnsi="Times New Roman" w:cs="Times New Roman"/>
                <w:i/>
                <w:sz w:val="24"/>
                <w:szCs w:val="24"/>
              </w:rPr>
              <w:t>ш</w:t>
            </w:r>
            <w:r w:rsidR="00136AEA">
              <w:rPr>
                <w:rFonts w:ascii="Times New Roman" w:hAnsi="Times New Roman" w:cs="Times New Roman"/>
                <w:i/>
                <w:sz w:val="24"/>
                <w:szCs w:val="24"/>
              </w:rPr>
              <w:t xml:space="preserve">ва </w:t>
            </w:r>
            <w:r w:rsidRPr="008D7FA2">
              <w:rPr>
                <w:rFonts w:ascii="Times New Roman" w:hAnsi="Times New Roman" w:cs="Times New Roman"/>
                <w:i/>
                <w:sz w:val="24"/>
                <w:szCs w:val="24"/>
              </w:rPr>
              <w:t>проверка на т</w:t>
            </w:r>
            <w:r w:rsidR="00136AEA">
              <w:rPr>
                <w:rFonts w:ascii="Times New Roman" w:hAnsi="Times New Roman" w:cs="Times New Roman"/>
                <w:i/>
                <w:sz w:val="24"/>
                <w:szCs w:val="24"/>
              </w:rPr>
              <w:t>ези изисквания</w:t>
            </w:r>
            <w:r w:rsidRPr="008D7FA2">
              <w:rPr>
                <w:rFonts w:ascii="Times New Roman" w:hAnsi="Times New Roman" w:cs="Times New Roman"/>
                <w:i/>
                <w:sz w:val="24"/>
                <w:szCs w:val="24"/>
              </w:rPr>
              <w:t>.</w:t>
            </w:r>
          </w:p>
          <w:p w14:paraId="363FD2D0" w14:textId="6DDA40C2" w:rsidR="00721CF5" w:rsidRPr="007B0AFE" w:rsidRDefault="00721CF5"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С цел определяне на реалистичността на предвидените разходи кандидатът следва да приложи към Формуляра за кандидатстване оферта/и и/или извлечение от каталог на производител/доставчик и/или проучване в интернет за всяка категория разход, когато е приложимо. </w:t>
            </w:r>
            <w:r w:rsidR="00A4745B">
              <w:rPr>
                <w:rFonts w:ascii="Times New Roman" w:hAnsi="Times New Roman" w:cs="Times New Roman"/>
                <w:sz w:val="24"/>
                <w:szCs w:val="24"/>
              </w:rPr>
              <w:t>За интернет прочуване следва да се предоставят хиперлинкове с посочен</w:t>
            </w:r>
            <w:r w:rsidR="00A82796">
              <w:rPr>
                <w:rFonts w:ascii="Times New Roman" w:hAnsi="Times New Roman" w:cs="Times New Roman"/>
                <w:sz w:val="24"/>
                <w:szCs w:val="24"/>
              </w:rPr>
              <w:t>и</w:t>
            </w:r>
            <w:r w:rsidR="00A4745B">
              <w:rPr>
                <w:rFonts w:ascii="Times New Roman" w:hAnsi="Times New Roman" w:cs="Times New Roman"/>
                <w:sz w:val="24"/>
                <w:szCs w:val="24"/>
              </w:rPr>
              <w:t xml:space="preserve"> дата и час на влизане </w:t>
            </w:r>
            <w:r w:rsidR="00A4745B">
              <w:t xml:space="preserve"> </w:t>
            </w:r>
            <w:r w:rsidR="00A4745B" w:rsidRPr="00A4745B">
              <w:rPr>
                <w:rFonts w:ascii="Times New Roman" w:hAnsi="Times New Roman" w:cs="Times New Roman"/>
                <w:sz w:val="24"/>
                <w:szCs w:val="24"/>
              </w:rPr>
              <w:t>към съответни интернет базирани източници</w:t>
            </w:r>
            <w:r w:rsidR="00A82796">
              <w:rPr>
                <w:rFonts w:ascii="Times New Roman" w:hAnsi="Times New Roman" w:cs="Times New Roman"/>
                <w:sz w:val="24"/>
                <w:szCs w:val="24"/>
              </w:rPr>
              <w:t xml:space="preserve">. </w:t>
            </w:r>
            <w:r w:rsidRPr="00FD1EFB">
              <w:rPr>
                <w:rFonts w:ascii="Times New Roman" w:hAnsi="Times New Roman" w:cs="Times New Roman"/>
                <w:sz w:val="24"/>
                <w:szCs w:val="24"/>
              </w:rPr>
              <w:t>В случаите, когато кандидатът (и след допълнит</w:t>
            </w:r>
            <w:r w:rsidR="001C6F03" w:rsidRPr="00FD1EFB">
              <w:rPr>
                <w:rFonts w:ascii="Times New Roman" w:hAnsi="Times New Roman" w:cs="Times New Roman"/>
                <w:sz w:val="24"/>
                <w:szCs w:val="24"/>
              </w:rPr>
              <w:t>елно изискване) не е представил</w:t>
            </w:r>
            <w:r w:rsidRPr="00FD1EFB">
              <w:rPr>
                <w:rFonts w:ascii="Times New Roman" w:hAnsi="Times New Roman" w:cs="Times New Roman"/>
                <w:sz w:val="24"/>
                <w:szCs w:val="24"/>
              </w:rPr>
              <w:t xml:space="preserve">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49875120" w14:textId="5788C071" w:rsidR="00721CF5" w:rsidRDefault="00721CF5"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Заложените разходи следва да съответстват на представените пазарни цени.</w:t>
            </w:r>
            <w:r w:rsidR="00F57DA2">
              <w:rPr>
                <w:rFonts w:ascii="Times New Roman" w:hAnsi="Times New Roman" w:cs="Times New Roman"/>
                <w:sz w:val="24"/>
                <w:szCs w:val="24"/>
              </w:rPr>
              <w:t xml:space="preserve"> </w:t>
            </w:r>
          </w:p>
          <w:p w14:paraId="6740111D" w14:textId="77777777" w:rsidR="00721CF5" w:rsidRDefault="00721CF5" w:rsidP="00622456">
            <w:pPr>
              <w:spacing w:after="120"/>
              <w:jc w:val="both"/>
              <w:rPr>
                <w:rFonts w:ascii="Times New Roman" w:hAnsi="Times New Roman" w:cs="Times New Roman"/>
                <w:sz w:val="24"/>
                <w:szCs w:val="24"/>
              </w:rPr>
            </w:pPr>
          </w:p>
          <w:p w14:paraId="0D9A7547" w14:textId="6F51389B" w:rsidR="00721CF5"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14</w:t>
            </w:r>
            <w:r w:rsidR="00721CF5" w:rsidRPr="00721CF5">
              <w:rPr>
                <w:rFonts w:ascii="Times New Roman" w:hAnsi="Times New Roman" w:cs="Times New Roman"/>
                <w:b/>
                <w:sz w:val="24"/>
                <w:szCs w:val="24"/>
              </w:rPr>
              <w:t>.3. Допустими категории разходи</w:t>
            </w:r>
          </w:p>
          <w:p w14:paraId="2A0A98B3" w14:textId="4668BEB5" w:rsidR="00477EF6" w:rsidRPr="00721CF5" w:rsidRDefault="00477EF6" w:rsidP="00622456">
            <w:pPr>
              <w:spacing w:after="120"/>
              <w:jc w:val="both"/>
              <w:rPr>
                <w:rFonts w:ascii="Times New Roman" w:hAnsi="Times New Roman" w:cs="Times New Roman"/>
                <w:b/>
                <w:sz w:val="24"/>
                <w:szCs w:val="24"/>
              </w:rPr>
            </w:pPr>
            <w:r>
              <w:rPr>
                <w:rFonts w:ascii="Times New Roman" w:hAnsi="Times New Roman" w:cs="Times New Roman"/>
                <w:b/>
                <w:sz w:val="24"/>
                <w:szCs w:val="24"/>
              </w:rPr>
              <w:lastRenderedPageBreak/>
              <w:t>Всички описани по-долу категории разходи са допустими при размер на БФП от 100 001 лв. до 391 166 лв. За бюджетите с размер на БФП до 100 000 лв. се прилагат специални правила, описани в т. 14.3.1.</w:t>
            </w:r>
          </w:p>
          <w:p w14:paraId="7991EC45"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6E221E35" w14:textId="78FDFFAA"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2DEDBCEF"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командировки, съгласно Наредбата за командировките в страната.</w:t>
            </w:r>
          </w:p>
          <w:p w14:paraId="1475E309"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2.1. Разходи за „пътни“ на персонала, включен в точка 1.</w:t>
            </w:r>
          </w:p>
          <w:p w14:paraId="09938B5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2.2. Разходи за „дневни“ на персонала, включен в точка 1.</w:t>
            </w:r>
          </w:p>
          <w:p w14:paraId="7C545AFE"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2.3. Разходи за „квартирни“ на персонала, включен в точка 1.</w:t>
            </w:r>
          </w:p>
          <w:p w14:paraId="1C84AAF6" w14:textId="78BBED0F" w:rsidR="00130BC3" w:rsidRPr="00E542A9"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2.4. Пътни разходи за лицата от допустимите целеви групи. (извън случаите, в които е</w:t>
            </w:r>
            <w:r w:rsidR="008F17EC">
              <w:rPr>
                <w:rFonts w:ascii="Times New Roman" w:hAnsi="Times New Roman" w:cs="Times New Roman"/>
                <w:sz w:val="24"/>
                <w:szCs w:val="24"/>
              </w:rPr>
              <w:t xml:space="preserve"> </w:t>
            </w:r>
            <w:r w:rsidRPr="00E160F5">
              <w:rPr>
                <w:rFonts w:ascii="Times New Roman" w:hAnsi="Times New Roman" w:cs="Times New Roman"/>
                <w:sz w:val="24"/>
                <w:szCs w:val="24"/>
              </w:rPr>
              <w:t>предоставен организиран транспорт).</w:t>
            </w:r>
          </w:p>
          <w:p w14:paraId="289F6EA5" w14:textId="77777777" w:rsidR="00130BC3" w:rsidRDefault="00130BC3" w:rsidP="00622456">
            <w:pPr>
              <w:spacing w:after="120"/>
              <w:jc w:val="both"/>
              <w:rPr>
                <w:rFonts w:ascii="Times New Roman" w:hAnsi="Times New Roman" w:cs="Times New Roman"/>
                <w:sz w:val="24"/>
                <w:szCs w:val="24"/>
              </w:rPr>
            </w:pPr>
          </w:p>
          <w:p w14:paraId="07646A2A"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II. РАЗХОДИ ЗА МАТЕРИАЛИ</w:t>
            </w:r>
          </w:p>
          <w:p w14:paraId="324985E8"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канцеларски материали и офис консумативи.</w:t>
            </w:r>
          </w:p>
          <w:p w14:paraId="49A2D50C"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дидактически материали (учебна литература, помагала, учебни и спортни</w:t>
            </w:r>
          </w:p>
          <w:p w14:paraId="06D3F6F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пособия и др.).</w:t>
            </w:r>
          </w:p>
          <w:p w14:paraId="0CB53D44" w14:textId="17201901"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3. Разходи за оборудване и обзавеждане</w:t>
            </w:r>
            <w:r w:rsidR="008E4375">
              <w:rPr>
                <w:rFonts w:ascii="Times New Roman" w:hAnsi="Times New Roman" w:cs="Times New Roman"/>
                <w:sz w:val="24"/>
                <w:szCs w:val="24"/>
              </w:rPr>
              <w:t xml:space="preserve"> (</w:t>
            </w:r>
            <w:r w:rsidR="008E4375" w:rsidRPr="008E4375">
              <w:rPr>
                <w:rFonts w:ascii="Times New Roman" w:hAnsi="Times New Roman" w:cs="Times New Roman"/>
                <w:sz w:val="24"/>
                <w:szCs w:val="24"/>
              </w:rPr>
              <w:t>активи на стойност под прага на същественост</w:t>
            </w:r>
            <w:r w:rsidR="008E4375">
              <w:rPr>
                <w:rFonts w:ascii="Times New Roman" w:hAnsi="Times New Roman" w:cs="Times New Roman"/>
                <w:sz w:val="24"/>
                <w:szCs w:val="24"/>
              </w:rPr>
              <w:t>)</w:t>
            </w:r>
            <w:r w:rsidRPr="00E160F5">
              <w:rPr>
                <w:rFonts w:ascii="Times New Roman" w:hAnsi="Times New Roman" w:cs="Times New Roman"/>
                <w:sz w:val="24"/>
                <w:szCs w:val="24"/>
              </w:rPr>
              <w:t>.</w:t>
            </w:r>
          </w:p>
          <w:p w14:paraId="1FFC18A5"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4. Разходи за гориво (за служебен транспорт на организац</w:t>
            </w:r>
            <w:r>
              <w:rPr>
                <w:rFonts w:ascii="Times New Roman" w:hAnsi="Times New Roman" w:cs="Times New Roman"/>
                <w:sz w:val="24"/>
                <w:szCs w:val="24"/>
              </w:rPr>
              <w:t xml:space="preserve">ията - бенефициент за изпълнение </w:t>
            </w:r>
            <w:r w:rsidRPr="00E160F5">
              <w:rPr>
                <w:rFonts w:ascii="Times New Roman" w:hAnsi="Times New Roman" w:cs="Times New Roman"/>
                <w:sz w:val="24"/>
                <w:szCs w:val="24"/>
              </w:rPr>
              <w:t>на дейности по проекта).</w:t>
            </w:r>
            <w:r w:rsidRPr="00E160F5">
              <w:rPr>
                <w:rFonts w:ascii="Times New Roman" w:hAnsi="Times New Roman" w:cs="Times New Roman"/>
                <w:sz w:val="24"/>
                <w:szCs w:val="24"/>
              </w:rPr>
              <w:cr/>
            </w:r>
          </w:p>
          <w:p w14:paraId="254A3B99"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III. РАЗХОДИ ЗА УСЛУГИ</w:t>
            </w:r>
          </w:p>
          <w:p w14:paraId="2BDD2544"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 xml:space="preserve">1. Разходи за организиран транспорт при изпълнение на </w:t>
            </w:r>
            <w:r>
              <w:rPr>
                <w:rFonts w:ascii="Times New Roman" w:hAnsi="Times New Roman" w:cs="Times New Roman"/>
                <w:sz w:val="24"/>
                <w:szCs w:val="24"/>
              </w:rPr>
              <w:t xml:space="preserve">дейностите по проекта, където е </w:t>
            </w:r>
            <w:r w:rsidRPr="00E160F5">
              <w:rPr>
                <w:rFonts w:ascii="Times New Roman" w:hAnsi="Times New Roman" w:cs="Times New Roman"/>
                <w:sz w:val="24"/>
                <w:szCs w:val="24"/>
              </w:rPr>
              <w:t>приложимо.</w:t>
            </w:r>
          </w:p>
          <w:p w14:paraId="5DEB5C85"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Режийни разходи за помещенията, в които ще се изпълняват дейности по проекта</w:t>
            </w:r>
          </w:p>
          <w:p w14:paraId="31ADD1EE" w14:textId="77777777" w:rsidR="00A4522B" w:rsidRDefault="00130BC3" w:rsidP="00622456">
            <w:pPr>
              <w:pStyle w:val="af1"/>
              <w:spacing w:line="360" w:lineRule="auto"/>
              <w:rPr>
                <w:rFonts w:ascii="Times New Roman" w:hAnsi="Times New Roman" w:cs="Times New Roman"/>
                <w:sz w:val="24"/>
                <w:szCs w:val="24"/>
              </w:rPr>
            </w:pPr>
            <w:r w:rsidRPr="00E160F5">
              <w:rPr>
                <w:rFonts w:ascii="Times New Roman" w:hAnsi="Times New Roman" w:cs="Times New Roman"/>
                <w:sz w:val="24"/>
                <w:szCs w:val="24"/>
              </w:rPr>
              <w:t>(разходи за електрически ток, студена вода, отопление, почистване и др.).</w:t>
            </w:r>
            <w:r w:rsidR="00A4522B">
              <w:rPr>
                <w:rFonts w:ascii="Times New Roman" w:hAnsi="Times New Roman" w:cs="Times New Roman"/>
                <w:sz w:val="24"/>
                <w:szCs w:val="24"/>
              </w:rPr>
              <w:t xml:space="preserve"> </w:t>
            </w:r>
          </w:p>
          <w:p w14:paraId="0255485D" w14:textId="77777777" w:rsidR="00A4522B" w:rsidRPr="00A4522B" w:rsidRDefault="00A4522B" w:rsidP="00622456">
            <w:pPr>
              <w:pStyle w:val="af1"/>
              <w:spacing w:line="360" w:lineRule="auto"/>
              <w:jc w:val="both"/>
            </w:pPr>
            <w:r w:rsidRPr="00EC7327">
              <w:rPr>
                <w:rFonts w:ascii="Times New Roman" w:hAnsi="Times New Roman" w:cs="Times New Roman"/>
                <w:sz w:val="24"/>
                <w:szCs w:val="24"/>
              </w:rPr>
              <w:t>При извършването на режийни разходи, измервателните уреди трябва да позволяват безспорно отнасяне на извършените разходи към определените помещения за дейности по проекта. Когато измервателните уреди отчитат потребление и за други помещения следва да бъде разработена методика за отделяне на разходите по проекта.</w:t>
            </w:r>
          </w:p>
          <w:p w14:paraId="7BC3ED46"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3. Разходи за изграждане на образователна ИКТ среда (окабеляване на стаи/кабинети,</w:t>
            </w:r>
          </w:p>
          <w:p w14:paraId="2672895F"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свързаност на сървър с компютри в мрежа и др.) в училищата и детските градини.</w:t>
            </w:r>
          </w:p>
          <w:p w14:paraId="130CCD91"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4. Разходи за застраховки за лицата от допустимите целеви групи, където е приложимо.</w:t>
            </w:r>
          </w:p>
          <w:p w14:paraId="6D36F529" w14:textId="63E134EF"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lastRenderedPageBreak/>
              <w:t>5. Разходи за хранене в детските градини и училищата</w:t>
            </w:r>
            <w:r w:rsidR="00FB4B2D">
              <w:rPr>
                <w:rFonts w:ascii="Times New Roman" w:hAnsi="Times New Roman" w:cs="Times New Roman"/>
                <w:sz w:val="24"/>
                <w:szCs w:val="24"/>
              </w:rPr>
              <w:t xml:space="preserve"> (</w:t>
            </w:r>
            <w:r w:rsidR="00FD1EFB">
              <w:rPr>
                <w:rFonts w:ascii="Times New Roman" w:hAnsi="Times New Roman" w:cs="Times New Roman"/>
                <w:sz w:val="24"/>
                <w:szCs w:val="24"/>
              </w:rPr>
              <w:t>н</w:t>
            </w:r>
            <w:r w:rsidR="00D41CF1">
              <w:rPr>
                <w:rFonts w:ascii="Times New Roman" w:hAnsi="Times New Roman" w:cs="Times New Roman"/>
                <w:sz w:val="24"/>
                <w:szCs w:val="24"/>
              </w:rPr>
              <w:t>апример</w:t>
            </w:r>
            <w:r w:rsidR="00D41CF1" w:rsidRPr="008F38A7">
              <w:rPr>
                <w:rFonts w:ascii="Times New Roman" w:hAnsi="Times New Roman" w:cs="Times New Roman"/>
                <w:sz w:val="24"/>
                <w:szCs w:val="24"/>
              </w:rPr>
              <w:t xml:space="preserve">: </w:t>
            </w:r>
            <w:r w:rsidR="00FB4B2D" w:rsidRPr="00FD1EFB">
              <w:rPr>
                <w:rFonts w:ascii="Times New Roman" w:hAnsi="Times New Roman" w:cs="Times New Roman"/>
                <w:sz w:val="24"/>
                <w:szCs w:val="24"/>
              </w:rPr>
              <w:t>суха храна/пакет за занимания</w:t>
            </w:r>
            <w:r w:rsidR="00D41CF1" w:rsidRPr="00FD1EFB">
              <w:rPr>
                <w:rFonts w:ascii="Times New Roman" w:hAnsi="Times New Roman" w:cs="Times New Roman"/>
                <w:sz w:val="24"/>
                <w:szCs w:val="24"/>
              </w:rPr>
              <w:t>, свързани с дейности в изпълнение на проекта</w:t>
            </w:r>
            <w:r w:rsidR="00FB4B2D" w:rsidRPr="00FD1EFB">
              <w:rPr>
                <w:rFonts w:ascii="Times New Roman" w:hAnsi="Times New Roman" w:cs="Times New Roman"/>
                <w:sz w:val="24"/>
                <w:szCs w:val="24"/>
              </w:rPr>
              <w:t>)</w:t>
            </w:r>
            <w:r w:rsidRPr="00FD1EFB">
              <w:rPr>
                <w:rFonts w:ascii="Times New Roman" w:hAnsi="Times New Roman" w:cs="Times New Roman"/>
                <w:sz w:val="24"/>
                <w:szCs w:val="24"/>
              </w:rPr>
              <w:t>.</w:t>
            </w:r>
          </w:p>
          <w:p w14:paraId="65202F1F" w14:textId="77777777" w:rsidR="00130BC3" w:rsidRDefault="00130BC3" w:rsidP="00622456">
            <w:pPr>
              <w:spacing w:after="120"/>
              <w:jc w:val="both"/>
              <w:rPr>
                <w:rFonts w:ascii="Times New Roman" w:hAnsi="Times New Roman" w:cs="Times New Roman"/>
                <w:sz w:val="24"/>
                <w:szCs w:val="24"/>
              </w:rPr>
            </w:pPr>
          </w:p>
          <w:p w14:paraId="1EBCAD3A"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IV. РАЗХОДИ ЗА ПРОВЕЖДАНЕ И УЧАСТИЕ В МЕРОПРИЯТИЯ</w:t>
            </w:r>
          </w:p>
          <w:p w14:paraId="474E524D" w14:textId="77777777" w:rsidR="00130BC3" w:rsidRPr="00E160F5"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организиране и провеждане на мероприятия за лицата от целевите групи.</w:t>
            </w:r>
          </w:p>
          <w:p w14:paraId="22B831B6" w14:textId="77777777" w:rsidR="00130BC3" w:rsidRDefault="00130BC3" w:rsidP="00622456">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участие в мероприятия на лицата от целевите групи.</w:t>
            </w:r>
          </w:p>
          <w:p w14:paraId="0F57CF83" w14:textId="77777777" w:rsidR="00130BC3" w:rsidRDefault="00130BC3" w:rsidP="00622456">
            <w:pPr>
              <w:spacing w:after="120"/>
              <w:jc w:val="both"/>
              <w:rPr>
                <w:rFonts w:ascii="Times New Roman" w:hAnsi="Times New Roman" w:cs="Times New Roman"/>
                <w:sz w:val="24"/>
                <w:szCs w:val="24"/>
              </w:rPr>
            </w:pPr>
          </w:p>
          <w:p w14:paraId="58E6BE65" w14:textId="0692C8A4" w:rsidR="005F254B" w:rsidRPr="00840358" w:rsidRDefault="005F254B" w:rsidP="00622456">
            <w:pPr>
              <w:spacing w:after="120"/>
              <w:jc w:val="both"/>
              <w:rPr>
                <w:rFonts w:ascii="Times New Roman" w:hAnsi="Times New Roman" w:cs="Times New Roman"/>
                <w:b/>
                <w:sz w:val="24"/>
                <w:szCs w:val="24"/>
              </w:rPr>
            </w:pPr>
            <w:r w:rsidRPr="00622456">
              <w:rPr>
                <w:rFonts w:ascii="Times New Roman" w:hAnsi="Times New Roman" w:cs="Times New Roman"/>
                <w:sz w:val="24"/>
                <w:szCs w:val="24"/>
              </w:rPr>
              <w:t xml:space="preserve">V. НЕПРЕКИ РАЗХОДИ </w:t>
            </w:r>
          </w:p>
          <w:p w14:paraId="6A1580E8" w14:textId="354AAB85" w:rsidR="0037471A" w:rsidRPr="003311B7" w:rsidRDefault="0037471A" w:rsidP="00622456">
            <w:pPr>
              <w:spacing w:after="120"/>
              <w:jc w:val="both"/>
              <w:rPr>
                <w:rFonts w:ascii="Times New Roman" w:eastAsia="Calibri" w:hAnsi="Times New Roman" w:cs="Times New Roman"/>
                <w:sz w:val="24"/>
                <w:szCs w:val="24"/>
              </w:rPr>
            </w:pPr>
            <w:r w:rsidRPr="0037471A">
              <w:rPr>
                <w:rFonts w:ascii="Times New Roman" w:eastAsia="Calibri" w:hAnsi="Times New Roman" w:cs="Times New Roman"/>
                <w:sz w:val="24"/>
                <w:szCs w:val="24"/>
              </w:rPr>
              <w:t>Изчисляват се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(1) буква (а</w:t>
            </w:r>
            <w:r w:rsidRPr="0077484F">
              <w:rPr>
                <w:rFonts w:ascii="Times New Roman" w:eastAsia="Calibri" w:hAnsi="Times New Roman" w:cs="Times New Roman"/>
                <w:sz w:val="24"/>
                <w:szCs w:val="24"/>
              </w:rPr>
              <w:t>) и (б) от Регламент</w:t>
            </w:r>
            <w:r w:rsidRPr="0037471A">
              <w:rPr>
                <w:rFonts w:ascii="Times New Roman" w:eastAsia="Calibri" w:hAnsi="Times New Roman" w:cs="Times New Roman"/>
                <w:sz w:val="24"/>
                <w:szCs w:val="24"/>
              </w:rPr>
              <w:t xml:space="preserve"> 1303/2013 г.</w:t>
            </w:r>
          </w:p>
          <w:p w14:paraId="595D76C7" w14:textId="78DF9733" w:rsidR="005F254B" w:rsidRDefault="005F254B" w:rsidP="00622456">
            <w:pPr>
              <w:spacing w:after="120"/>
              <w:jc w:val="both"/>
              <w:rPr>
                <w:rFonts w:ascii="Times New Roman" w:hAnsi="Times New Roman" w:cs="Times New Roman"/>
                <w:sz w:val="24"/>
                <w:szCs w:val="24"/>
              </w:rPr>
            </w:pPr>
            <w:r w:rsidRPr="00B47FF4">
              <w:rPr>
                <w:rFonts w:ascii="Times New Roman" w:hAnsi="Times New Roman" w:cs="Times New Roman"/>
                <w:sz w:val="24"/>
                <w:szCs w:val="24"/>
              </w:rPr>
              <w:t>В зависимост от общия размер на допустими</w:t>
            </w:r>
            <w:r>
              <w:rPr>
                <w:rFonts w:ascii="Times New Roman" w:hAnsi="Times New Roman" w:cs="Times New Roman"/>
                <w:sz w:val="24"/>
                <w:szCs w:val="24"/>
              </w:rPr>
              <w:t xml:space="preserve">те </w:t>
            </w:r>
            <w:r w:rsidRPr="00B47FF4">
              <w:rPr>
                <w:rFonts w:ascii="Times New Roman" w:hAnsi="Times New Roman" w:cs="Times New Roman"/>
                <w:sz w:val="24"/>
                <w:szCs w:val="24"/>
              </w:rPr>
              <w:t xml:space="preserve">разходи на проектното предложение, се определя размерът </w:t>
            </w:r>
            <w:r w:rsidRPr="0005580A">
              <w:rPr>
                <w:rFonts w:ascii="Times New Roman" w:hAnsi="Times New Roman" w:cs="Times New Roman"/>
                <w:sz w:val="24"/>
                <w:szCs w:val="24"/>
              </w:rPr>
              <w:t>на единната ставка, както следва:</w:t>
            </w:r>
          </w:p>
          <w:p w14:paraId="6E6AC193" w14:textId="6A7CABB2" w:rsidR="0037471A" w:rsidRPr="00E542A9" w:rsidRDefault="0037471A" w:rsidP="00E62A85">
            <w:pPr>
              <w:pStyle w:val="a3"/>
              <w:numPr>
                <w:ilvl w:val="0"/>
                <w:numId w:val="22"/>
              </w:numPr>
              <w:tabs>
                <w:tab w:val="num" w:pos="360"/>
              </w:tabs>
              <w:rPr>
                <w:rFonts w:ascii="Times New Roman" w:hAnsi="Times New Roman" w:cs="Times New Roman"/>
                <w:b/>
                <w:sz w:val="24"/>
                <w:szCs w:val="24"/>
                <w:u w:val="single"/>
              </w:rPr>
            </w:pPr>
            <w:r w:rsidRPr="0037471A">
              <w:rPr>
                <w:rFonts w:ascii="Times New Roman" w:hAnsi="Times New Roman" w:cs="Times New Roman"/>
                <w:sz w:val="24"/>
                <w:szCs w:val="24"/>
              </w:rPr>
              <w:t>За проекти с</w:t>
            </w:r>
            <w:r w:rsidRPr="0037471A">
              <w:rPr>
                <w:rFonts w:ascii="Times New Roman" w:hAnsi="Times New Roman" w:cs="Times New Roman"/>
                <w:b/>
                <w:sz w:val="24"/>
                <w:szCs w:val="24"/>
              </w:rPr>
              <w:t xml:space="preserve"> размер на БФП от 100 001 до </w:t>
            </w:r>
            <w:r w:rsidR="004014F2">
              <w:rPr>
                <w:rFonts w:ascii="Times New Roman" w:hAnsi="Times New Roman" w:cs="Times New Roman"/>
                <w:b/>
                <w:sz w:val="24"/>
                <w:szCs w:val="24"/>
              </w:rPr>
              <w:t>287 000</w:t>
            </w:r>
            <w:r w:rsidRPr="0037471A">
              <w:rPr>
                <w:rFonts w:ascii="Times New Roman" w:hAnsi="Times New Roman" w:cs="Times New Roman"/>
                <w:b/>
                <w:sz w:val="24"/>
                <w:szCs w:val="24"/>
              </w:rPr>
              <w:t xml:space="preserve"> лв. БФП – единна ставка от 12 % от </w:t>
            </w:r>
            <w:r w:rsidRPr="0037471A">
              <w:rPr>
                <w:rFonts w:ascii="Times New Roman" w:hAnsi="Times New Roman" w:cs="Times New Roman"/>
                <w:b/>
                <w:sz w:val="24"/>
                <w:szCs w:val="24"/>
                <w:u w:val="single"/>
              </w:rPr>
              <w:t>допустимите преки разходи за проекта</w:t>
            </w:r>
            <w:r w:rsidR="003311B7" w:rsidRPr="00E542A9">
              <w:rPr>
                <w:rFonts w:ascii="Times New Roman" w:hAnsi="Times New Roman" w:cs="Times New Roman"/>
                <w:b/>
                <w:sz w:val="24"/>
                <w:szCs w:val="24"/>
                <w:u w:val="single"/>
              </w:rPr>
              <w:t>;</w:t>
            </w:r>
          </w:p>
          <w:p w14:paraId="10911DDD" w14:textId="77777777" w:rsidR="0037471A" w:rsidRPr="0037471A" w:rsidRDefault="0037471A" w:rsidP="00E62A85">
            <w:pPr>
              <w:pStyle w:val="a3"/>
              <w:numPr>
                <w:ilvl w:val="0"/>
                <w:numId w:val="22"/>
              </w:numPr>
              <w:tabs>
                <w:tab w:val="num" w:pos="360"/>
              </w:tabs>
              <w:rPr>
                <w:rFonts w:ascii="Times New Roman" w:hAnsi="Times New Roman" w:cs="Times New Roman"/>
                <w:b/>
                <w:sz w:val="24"/>
                <w:szCs w:val="24"/>
              </w:rPr>
            </w:pPr>
            <w:r w:rsidRPr="0037471A">
              <w:rPr>
                <w:rFonts w:ascii="Times New Roman" w:hAnsi="Times New Roman" w:cs="Times New Roman"/>
                <w:sz w:val="24"/>
                <w:szCs w:val="24"/>
              </w:rPr>
              <w:t xml:space="preserve">За проекти с </w:t>
            </w:r>
            <w:r w:rsidRPr="0037471A">
              <w:rPr>
                <w:rFonts w:ascii="Times New Roman" w:hAnsi="Times New Roman" w:cs="Times New Roman"/>
                <w:b/>
                <w:sz w:val="24"/>
                <w:szCs w:val="24"/>
              </w:rPr>
              <w:t>размер на БФП до 100 000 лв. включително</w:t>
            </w:r>
            <w:r w:rsidRPr="0037471A">
              <w:rPr>
                <w:rFonts w:ascii="Times New Roman" w:hAnsi="Times New Roman" w:cs="Times New Roman"/>
                <w:sz w:val="24"/>
                <w:szCs w:val="24"/>
              </w:rPr>
              <w:t xml:space="preserve">, финансирани по ОП НОИР, за непреките разходи ще се прилага </w:t>
            </w:r>
            <w:r w:rsidRPr="0037471A">
              <w:rPr>
                <w:rFonts w:ascii="Times New Roman" w:hAnsi="Times New Roman" w:cs="Times New Roman"/>
                <w:b/>
                <w:sz w:val="24"/>
                <w:szCs w:val="24"/>
              </w:rPr>
              <w:t xml:space="preserve">единна ставка в размер на 15 % от </w:t>
            </w:r>
            <w:r w:rsidRPr="0037471A">
              <w:rPr>
                <w:rFonts w:ascii="Times New Roman" w:hAnsi="Times New Roman" w:cs="Times New Roman"/>
                <w:b/>
                <w:sz w:val="24"/>
                <w:szCs w:val="24"/>
                <w:u w:val="single"/>
              </w:rPr>
              <w:t>допустимите преки разходи за персонал.</w:t>
            </w:r>
          </w:p>
          <w:p w14:paraId="27CC28A3" w14:textId="77777777" w:rsidR="00EC7327" w:rsidRDefault="00EC7327" w:rsidP="00622456">
            <w:pPr>
              <w:spacing w:after="120"/>
              <w:jc w:val="both"/>
              <w:rPr>
                <w:rFonts w:ascii="Times New Roman" w:hAnsi="Times New Roman" w:cs="Times New Roman"/>
                <w:sz w:val="24"/>
                <w:szCs w:val="24"/>
              </w:rPr>
            </w:pPr>
          </w:p>
          <w:p w14:paraId="23B6F59A" w14:textId="77777777" w:rsidR="00474A01" w:rsidRPr="00622456" w:rsidRDefault="005F254B" w:rsidP="00622456">
            <w:pPr>
              <w:spacing w:after="120"/>
              <w:jc w:val="both"/>
              <w:rPr>
                <w:rFonts w:ascii="Times New Roman" w:hAnsi="Times New Roman" w:cs="Times New Roman"/>
                <w:sz w:val="24"/>
                <w:szCs w:val="24"/>
              </w:rPr>
            </w:pPr>
            <w:r w:rsidRPr="00622456">
              <w:rPr>
                <w:rFonts w:ascii="Times New Roman" w:hAnsi="Times New Roman" w:cs="Times New Roman"/>
                <w:sz w:val="24"/>
                <w:szCs w:val="24"/>
              </w:rPr>
              <w:t>За формирането на непреките разходи, кандидатът трябва да приложи един от посочените проценти, в зависимост от предвидената безвъзмездна финансова помощ на проектното предложение</w:t>
            </w:r>
            <w:r w:rsidR="00474A01" w:rsidRPr="00622456">
              <w:rPr>
                <w:rFonts w:ascii="Times New Roman" w:hAnsi="Times New Roman" w:cs="Times New Roman"/>
                <w:sz w:val="24"/>
                <w:szCs w:val="24"/>
              </w:rPr>
              <w:t>.</w:t>
            </w:r>
          </w:p>
          <w:p w14:paraId="0B4B519B" w14:textId="35D9B13C" w:rsidR="005D1BF7" w:rsidRPr="00622456" w:rsidRDefault="00474A01" w:rsidP="00622456">
            <w:pPr>
              <w:spacing w:after="120"/>
              <w:jc w:val="both"/>
              <w:rPr>
                <w:rFonts w:ascii="Times New Roman" w:hAnsi="Times New Roman"/>
                <w:bCs/>
                <w:sz w:val="24"/>
                <w:szCs w:val="24"/>
              </w:rPr>
            </w:pPr>
            <w:r w:rsidRPr="00622456">
              <w:rPr>
                <w:rFonts w:ascii="Times New Roman" w:hAnsi="Times New Roman" w:cs="Times New Roman"/>
                <w:sz w:val="24"/>
                <w:szCs w:val="24"/>
              </w:rPr>
              <w:t xml:space="preserve">Допустимите преки разходи за персонал са разходите в бюджетен раздел </w:t>
            </w:r>
            <w:r w:rsidRPr="00622456">
              <w:rPr>
                <w:rFonts w:ascii="Times New Roman" w:hAnsi="Times New Roman" w:cs="Times New Roman"/>
                <w:sz w:val="24"/>
                <w:szCs w:val="24"/>
                <w:lang w:val="en-US"/>
              </w:rPr>
              <w:t>I</w:t>
            </w:r>
            <w:r w:rsidRPr="00622456">
              <w:rPr>
                <w:rFonts w:ascii="Times New Roman" w:hAnsi="Times New Roman" w:cs="Times New Roman"/>
                <w:sz w:val="24"/>
                <w:szCs w:val="24"/>
              </w:rPr>
              <w:t xml:space="preserve">, бюджетен ред </w:t>
            </w:r>
            <w:r w:rsidRPr="005D1BF7">
              <w:rPr>
                <w:rFonts w:ascii="Times New Roman" w:hAnsi="Times New Roman" w:cs="Times New Roman"/>
                <w:sz w:val="24"/>
                <w:szCs w:val="24"/>
              </w:rPr>
              <w:t>1. Разходи за възнаграждения, както и осигурителните и здравноосигурителните вноски за сметка на осигурителя съгласно националното законодателство.</w:t>
            </w:r>
            <w:r w:rsidR="005D1BF7" w:rsidRPr="00622456">
              <w:rPr>
                <w:rFonts w:ascii="Times New Roman" w:hAnsi="Times New Roman" w:cs="Times New Roman"/>
                <w:sz w:val="24"/>
                <w:szCs w:val="24"/>
              </w:rPr>
              <w:t xml:space="preserve"> Съгласно </w:t>
            </w:r>
            <w:r w:rsidR="005D1BF7" w:rsidRPr="00622456">
              <w:rPr>
                <w:rFonts w:ascii="Times New Roman" w:hAnsi="Times New Roman"/>
                <w:bCs/>
                <w:sz w:val="24"/>
                <w:szCs w:val="24"/>
                <w:lang w:val="x-none"/>
              </w:rPr>
              <w:t>§ 1</w:t>
            </w:r>
            <w:r w:rsidR="005D1BF7" w:rsidRPr="00622456">
              <w:rPr>
                <w:rFonts w:ascii="Times New Roman" w:hAnsi="Times New Roman"/>
                <w:bCs/>
                <w:sz w:val="24"/>
                <w:szCs w:val="24"/>
              </w:rPr>
              <w:t xml:space="preserve">, т. 8 от Допълнителната разпоредба на ПМС № 189/2016: </w:t>
            </w:r>
          </w:p>
          <w:p w14:paraId="4E0EEBFE" w14:textId="638664E6" w:rsidR="005D1BF7" w:rsidRPr="00622456" w:rsidRDefault="005D1BF7" w:rsidP="00622456">
            <w:pPr>
              <w:spacing w:after="120"/>
              <w:jc w:val="both"/>
              <w:rPr>
                <w:rFonts w:ascii="Times New Roman" w:hAnsi="Times New Roman"/>
                <w:i/>
                <w:sz w:val="24"/>
                <w:szCs w:val="24"/>
                <w:lang w:val="x-none"/>
              </w:rPr>
            </w:pPr>
            <w:r w:rsidRPr="00622456">
              <w:rPr>
                <w:rFonts w:ascii="Times New Roman" w:hAnsi="Times New Roman"/>
                <w:i/>
                <w:sz w:val="24"/>
                <w:szCs w:val="24"/>
                <w:lang w:val="x-none"/>
              </w:rPr>
              <w:t>"Разходи за възнаграждения" са разходите за заплати по трудово или служебно правоотношение, разходите за възнаграждения, определени в заповед на органа по назначаване, съответно в трудов договор по чл. 110 от Кодекса на труда, за възлагане на допълнителни задължения във връзка с дейности по изпълнение и/или управление на проект, или по сключен договор за услуга, включително разходите за социални и здравни осигуровки, дължими от работодателя, органа по назначаването или възложителя.</w:t>
            </w:r>
          </w:p>
          <w:p w14:paraId="23A309EE" w14:textId="54FC5ADA" w:rsidR="00474A01" w:rsidRDefault="00474A01" w:rsidP="00622456">
            <w:pPr>
              <w:spacing w:after="120"/>
              <w:rPr>
                <w:rFonts w:ascii="Times New Roman" w:hAnsi="Times New Roman" w:cs="Times New Roman"/>
                <w:b/>
                <w:sz w:val="24"/>
                <w:szCs w:val="24"/>
              </w:rPr>
            </w:pPr>
            <w:r>
              <w:rPr>
                <w:rFonts w:ascii="Times New Roman" w:hAnsi="Times New Roman" w:cs="Times New Roman"/>
                <w:b/>
                <w:sz w:val="24"/>
                <w:szCs w:val="24"/>
              </w:rPr>
              <w:t>Д</w:t>
            </w:r>
            <w:r w:rsidRPr="00622456">
              <w:rPr>
                <w:rFonts w:ascii="Times New Roman" w:hAnsi="Times New Roman" w:cs="Times New Roman"/>
                <w:b/>
                <w:sz w:val="24"/>
                <w:szCs w:val="24"/>
              </w:rPr>
              <w:t>опустимите преки разходи за проектното предложение</w:t>
            </w:r>
            <w:r w:rsidRPr="00D53807" w:rsidDel="00474A01">
              <w:rPr>
                <w:rFonts w:ascii="Times New Roman" w:hAnsi="Times New Roman" w:cs="Times New Roman"/>
                <w:b/>
                <w:sz w:val="24"/>
                <w:szCs w:val="24"/>
              </w:rPr>
              <w:t xml:space="preserve"> </w:t>
            </w:r>
            <w:r>
              <w:rPr>
                <w:rFonts w:ascii="Times New Roman" w:hAnsi="Times New Roman" w:cs="Times New Roman"/>
                <w:b/>
                <w:sz w:val="24"/>
                <w:szCs w:val="24"/>
              </w:rPr>
              <w:t xml:space="preserve">е </w:t>
            </w:r>
            <w:r w:rsidR="005F254B" w:rsidRPr="00D53807">
              <w:rPr>
                <w:rFonts w:ascii="Times New Roman" w:hAnsi="Times New Roman" w:cs="Times New Roman"/>
                <w:b/>
                <w:sz w:val="24"/>
                <w:szCs w:val="24"/>
              </w:rPr>
              <w:t xml:space="preserve">сумата от бюджетни раздели от I до IV включително. </w:t>
            </w:r>
          </w:p>
          <w:p w14:paraId="415EC83A" w14:textId="70363EC0" w:rsidR="005F254B" w:rsidRPr="00D53807" w:rsidRDefault="005F254B" w:rsidP="00622456">
            <w:pPr>
              <w:spacing w:after="120"/>
              <w:jc w:val="both"/>
              <w:rPr>
                <w:rFonts w:ascii="Times New Roman" w:hAnsi="Times New Roman" w:cs="Times New Roman"/>
                <w:b/>
                <w:sz w:val="24"/>
                <w:szCs w:val="24"/>
              </w:rPr>
            </w:pPr>
            <w:r w:rsidRPr="00D53807">
              <w:rPr>
                <w:rFonts w:ascii="Times New Roman" w:hAnsi="Times New Roman" w:cs="Times New Roman"/>
                <w:b/>
                <w:sz w:val="24"/>
                <w:szCs w:val="24"/>
              </w:rPr>
              <w:t xml:space="preserve">Общата стойност на безвъзмездната финансова помощ включва планираните преки разходи плюс непреките разходи, определени </w:t>
            </w:r>
            <w:r w:rsidR="00474A01">
              <w:rPr>
                <w:rFonts w:ascii="Times New Roman" w:hAnsi="Times New Roman" w:cs="Times New Roman"/>
                <w:b/>
                <w:sz w:val="24"/>
                <w:szCs w:val="24"/>
              </w:rPr>
              <w:t>чрез прилагане на единна ставка</w:t>
            </w:r>
            <w:r w:rsidRPr="00D53807">
              <w:rPr>
                <w:rFonts w:ascii="Times New Roman" w:hAnsi="Times New Roman" w:cs="Times New Roman"/>
                <w:b/>
                <w:sz w:val="24"/>
                <w:szCs w:val="24"/>
              </w:rPr>
              <w:t xml:space="preserve">. </w:t>
            </w:r>
          </w:p>
          <w:p w14:paraId="34EC6451" w14:textId="77777777" w:rsidR="00DE7C76" w:rsidRDefault="00D53807" w:rsidP="00622456">
            <w:pPr>
              <w:spacing w:after="120"/>
              <w:jc w:val="both"/>
              <w:rPr>
                <w:rFonts w:ascii="Times New Roman" w:hAnsi="Times New Roman" w:cs="Times New Roman"/>
                <w:sz w:val="24"/>
                <w:szCs w:val="24"/>
                <w:lang w:val="en-US"/>
              </w:rPr>
            </w:pPr>
            <w:r w:rsidRPr="00622456">
              <w:rPr>
                <w:rFonts w:ascii="Times New Roman" w:hAnsi="Times New Roman" w:cs="Times New Roman"/>
                <w:sz w:val="24"/>
                <w:szCs w:val="24"/>
              </w:rPr>
              <w:t xml:space="preserve">За преките допустими разходи по раздел </w:t>
            </w:r>
            <w:r w:rsidRPr="00622456">
              <w:rPr>
                <w:rFonts w:ascii="Times New Roman" w:hAnsi="Times New Roman" w:cs="Times New Roman"/>
                <w:sz w:val="24"/>
                <w:szCs w:val="24"/>
                <w:lang w:val="en-US"/>
              </w:rPr>
              <w:t>I</w:t>
            </w:r>
            <w:r w:rsidR="00474A01" w:rsidRPr="00622456">
              <w:rPr>
                <w:rFonts w:ascii="Times New Roman" w:hAnsi="Times New Roman" w:cs="Times New Roman"/>
                <w:sz w:val="24"/>
                <w:szCs w:val="24"/>
              </w:rPr>
              <w:t xml:space="preserve">, </w:t>
            </w:r>
            <w:r w:rsidRPr="00622456">
              <w:rPr>
                <w:rFonts w:ascii="Times New Roman" w:hAnsi="Times New Roman" w:cs="Times New Roman"/>
                <w:sz w:val="24"/>
                <w:szCs w:val="24"/>
              </w:rPr>
              <w:t>т.1</w:t>
            </w:r>
            <w:r w:rsidR="00474A01" w:rsidRPr="00622456">
              <w:rPr>
                <w:rFonts w:ascii="Times New Roman" w:hAnsi="Times New Roman" w:cs="Times New Roman"/>
                <w:sz w:val="24"/>
                <w:szCs w:val="24"/>
              </w:rPr>
              <w:t>.</w:t>
            </w:r>
            <w:r w:rsidRPr="00622456">
              <w:rPr>
                <w:rFonts w:ascii="Times New Roman" w:hAnsi="Times New Roman" w:cs="Times New Roman"/>
                <w:sz w:val="24"/>
                <w:szCs w:val="24"/>
              </w:rPr>
              <w:t xml:space="preserve"> Разходи за възнаграждения, както и осигурителните и здравноосигурителните вноски за сметка на осигурителя съгласно националното законодателство</w:t>
            </w:r>
            <w:r w:rsidR="00474A01" w:rsidRPr="00622456">
              <w:rPr>
                <w:rFonts w:ascii="Times New Roman" w:hAnsi="Times New Roman" w:cs="Times New Roman"/>
                <w:sz w:val="24"/>
                <w:szCs w:val="24"/>
              </w:rPr>
              <w:t>,</w:t>
            </w:r>
            <w:r w:rsidRPr="00E542A9">
              <w:rPr>
                <w:rFonts w:ascii="Times New Roman" w:hAnsi="Times New Roman" w:cs="Times New Roman"/>
                <w:sz w:val="24"/>
                <w:szCs w:val="24"/>
              </w:rPr>
              <w:t xml:space="preserve"> </w:t>
            </w:r>
            <w:r w:rsidRPr="00622456">
              <w:rPr>
                <w:rFonts w:ascii="Times New Roman" w:hAnsi="Times New Roman" w:cs="Times New Roman"/>
                <w:sz w:val="24"/>
                <w:szCs w:val="24"/>
              </w:rPr>
              <w:t xml:space="preserve">се прилага </w:t>
            </w:r>
            <w:r w:rsidR="00840358" w:rsidRPr="005D1BF7">
              <w:rPr>
                <w:rFonts w:ascii="Times New Roman" w:hAnsi="Times New Roman" w:cs="Times New Roman"/>
                <w:b/>
                <w:sz w:val="24"/>
                <w:szCs w:val="24"/>
              </w:rPr>
              <w:t>Стандартна</w:t>
            </w:r>
            <w:r w:rsidR="00474A01" w:rsidRPr="005D1BF7">
              <w:rPr>
                <w:rFonts w:ascii="Times New Roman" w:hAnsi="Times New Roman" w:cs="Times New Roman"/>
                <w:b/>
                <w:sz w:val="24"/>
                <w:szCs w:val="24"/>
              </w:rPr>
              <w:t>та</w:t>
            </w:r>
            <w:r w:rsidR="00840358" w:rsidRPr="005D1BF7">
              <w:rPr>
                <w:rFonts w:ascii="Times New Roman" w:hAnsi="Times New Roman" w:cs="Times New Roman"/>
                <w:b/>
                <w:sz w:val="24"/>
                <w:szCs w:val="24"/>
              </w:rPr>
              <w:t xml:space="preserve"> таблица за допустимия размер на </w:t>
            </w:r>
            <w:r w:rsidR="00840358" w:rsidRPr="005D1BF7">
              <w:rPr>
                <w:rFonts w:ascii="Times New Roman" w:hAnsi="Times New Roman" w:cs="Times New Roman"/>
                <w:b/>
                <w:sz w:val="24"/>
                <w:szCs w:val="24"/>
              </w:rPr>
              <w:lastRenderedPageBreak/>
              <w:t>почасовото възнаграждение на лицата</w:t>
            </w:r>
            <w:r w:rsidR="00840358" w:rsidRPr="00622456">
              <w:rPr>
                <w:rFonts w:ascii="Times New Roman" w:hAnsi="Times New Roman" w:cs="Times New Roman"/>
                <w:sz w:val="24"/>
                <w:szCs w:val="24"/>
              </w:rPr>
              <w:t>, наети във връзка с изпълнението на проекти, съфинансирани от Европейския социален фонд по приоритетни оси 2 и 3 на Оперативна програма „Наука и образование за интелигентен растеж“</w:t>
            </w:r>
            <w:r w:rsidR="00840358" w:rsidRPr="00E542A9">
              <w:rPr>
                <w:rFonts w:ascii="Times New Roman" w:hAnsi="Times New Roman" w:cs="Times New Roman"/>
                <w:b/>
                <w:sz w:val="24"/>
                <w:szCs w:val="24"/>
              </w:rPr>
              <w:t xml:space="preserve"> </w:t>
            </w:r>
            <w:r w:rsidR="00536CA6" w:rsidRPr="00536CA6">
              <w:rPr>
                <w:rFonts w:ascii="Times New Roman" w:hAnsi="Times New Roman" w:cs="Times New Roman"/>
                <w:sz w:val="24"/>
                <w:szCs w:val="24"/>
              </w:rPr>
              <w:t>2014-2020 г.</w:t>
            </w:r>
            <w:r w:rsidR="00536CA6">
              <w:rPr>
                <w:rFonts w:ascii="Times New Roman" w:hAnsi="Times New Roman" w:cs="Times New Roman"/>
                <w:b/>
                <w:sz w:val="24"/>
                <w:szCs w:val="24"/>
              </w:rPr>
              <w:t xml:space="preserve"> </w:t>
            </w:r>
            <w:r w:rsidR="00840358" w:rsidRPr="00622456">
              <w:rPr>
                <w:rFonts w:ascii="Times New Roman" w:hAnsi="Times New Roman" w:cs="Times New Roman"/>
                <w:i/>
                <w:sz w:val="24"/>
                <w:szCs w:val="24"/>
              </w:rPr>
              <w:t>(актуализирани стойности, приложими за периода след 01.09.2018 г.)</w:t>
            </w:r>
            <w:r w:rsidR="00840358" w:rsidRPr="00E542A9">
              <w:rPr>
                <w:rFonts w:ascii="Times New Roman" w:hAnsi="Times New Roman" w:cs="Times New Roman"/>
                <w:sz w:val="24"/>
                <w:szCs w:val="24"/>
              </w:rPr>
              <w:t xml:space="preserve"> – Приложение </w:t>
            </w:r>
            <w:r w:rsidR="009718AF">
              <w:rPr>
                <w:rFonts w:ascii="Times New Roman" w:hAnsi="Times New Roman" w:cs="Times New Roman"/>
                <w:sz w:val="24"/>
                <w:szCs w:val="24"/>
                <w:lang w:val="en-US"/>
              </w:rPr>
              <w:t xml:space="preserve">XIII. </w:t>
            </w:r>
          </w:p>
          <w:p w14:paraId="34056B63" w14:textId="6BD1590E" w:rsidR="00840358" w:rsidRDefault="00767526" w:rsidP="00622456">
            <w:pPr>
              <w:spacing w:after="120"/>
              <w:jc w:val="both"/>
              <w:rPr>
                <w:rFonts w:ascii="Times New Roman" w:hAnsi="Times New Roman" w:cs="Times New Roman"/>
                <w:sz w:val="24"/>
                <w:szCs w:val="24"/>
              </w:rPr>
            </w:pPr>
            <w:r w:rsidRPr="0030327A">
              <w:rPr>
                <w:rFonts w:ascii="Times New Roman" w:hAnsi="Times New Roman" w:cs="Times New Roman"/>
                <w:b/>
                <w:sz w:val="24"/>
                <w:szCs w:val="24"/>
              </w:rPr>
              <w:t>Позициите за всяка процедура следва да са съобразени с планираните дейности и обосновани в проектното предложение</w:t>
            </w:r>
            <w:r>
              <w:rPr>
                <w:rFonts w:ascii="Times New Roman" w:hAnsi="Times New Roman" w:cs="Times New Roman"/>
                <w:sz w:val="24"/>
                <w:szCs w:val="24"/>
              </w:rPr>
              <w:t>.</w:t>
            </w:r>
          </w:p>
          <w:p w14:paraId="0D51F930" w14:textId="77777777" w:rsidR="00840358" w:rsidRPr="00840358" w:rsidRDefault="00840358" w:rsidP="00622456">
            <w:pPr>
              <w:spacing w:after="120"/>
              <w:jc w:val="both"/>
              <w:rPr>
                <w:rFonts w:ascii="Times New Roman" w:hAnsi="Times New Roman" w:cs="Times New Roman"/>
                <w:sz w:val="24"/>
                <w:szCs w:val="24"/>
              </w:rPr>
            </w:pPr>
          </w:p>
          <w:tbl>
            <w:tblPr>
              <w:tblW w:w="9087" w:type="dxa"/>
              <w:tblInd w:w="93" w:type="dxa"/>
              <w:tblLook w:val="04A0" w:firstRow="1" w:lastRow="0" w:firstColumn="1" w:lastColumn="0" w:noHBand="0" w:noVBand="1"/>
            </w:tblPr>
            <w:tblGrid>
              <w:gridCol w:w="582"/>
              <w:gridCol w:w="1985"/>
              <w:gridCol w:w="4961"/>
              <w:gridCol w:w="1559"/>
            </w:tblGrid>
            <w:tr w:rsidR="00840358" w:rsidRPr="0053269F" w14:paraId="161644C2" w14:textId="77777777" w:rsidTr="000634C1">
              <w:trPr>
                <w:trHeight w:val="536"/>
                <w:tblHeader/>
              </w:trPr>
              <w:tc>
                <w:tcPr>
                  <w:tcW w:w="582" w:type="dxa"/>
                  <w:tcBorders>
                    <w:top w:val="single" w:sz="12" w:space="0" w:color="auto"/>
                    <w:left w:val="single" w:sz="4" w:space="0" w:color="auto"/>
                    <w:bottom w:val="single" w:sz="12" w:space="0" w:color="auto"/>
                    <w:right w:val="single" w:sz="8" w:space="0" w:color="auto"/>
                  </w:tcBorders>
                  <w:shd w:val="clear" w:color="auto" w:fill="auto"/>
                  <w:hideMark/>
                </w:tcPr>
                <w:p w14:paraId="226377F7"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w:t>
                  </w:r>
                </w:p>
              </w:tc>
              <w:tc>
                <w:tcPr>
                  <w:tcW w:w="1985" w:type="dxa"/>
                  <w:tcBorders>
                    <w:top w:val="single" w:sz="12" w:space="0" w:color="auto"/>
                    <w:left w:val="nil"/>
                    <w:bottom w:val="single" w:sz="12" w:space="0" w:color="auto"/>
                    <w:right w:val="single" w:sz="8" w:space="0" w:color="auto"/>
                  </w:tcBorders>
                  <w:shd w:val="clear" w:color="auto" w:fill="auto"/>
                  <w:hideMark/>
                </w:tcPr>
                <w:p w14:paraId="5CFE004B"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Необходима експертиза</w:t>
                  </w:r>
                </w:p>
              </w:tc>
              <w:tc>
                <w:tcPr>
                  <w:tcW w:w="4961" w:type="dxa"/>
                  <w:tcBorders>
                    <w:top w:val="single" w:sz="12" w:space="0" w:color="auto"/>
                    <w:left w:val="nil"/>
                    <w:bottom w:val="single" w:sz="12" w:space="0" w:color="auto"/>
                    <w:right w:val="single" w:sz="8" w:space="0" w:color="auto"/>
                  </w:tcBorders>
                  <w:shd w:val="clear" w:color="auto" w:fill="auto"/>
                  <w:hideMark/>
                </w:tcPr>
                <w:p w14:paraId="175E149E" w14:textId="77777777" w:rsidR="00840358" w:rsidRPr="002F3304" w:rsidRDefault="00840358" w:rsidP="00622456">
                  <w:pPr>
                    <w:spacing w:after="120" w:line="240" w:lineRule="auto"/>
                    <w:rPr>
                      <w:rFonts w:ascii="Times New Roman" w:hAnsi="Times New Roman"/>
                      <w:sz w:val="20"/>
                      <w:szCs w:val="20"/>
                    </w:rPr>
                  </w:pPr>
                  <w:r w:rsidRPr="002F3304">
                    <w:rPr>
                      <w:rFonts w:ascii="Times New Roman" w:eastAsia="Times New Roman" w:hAnsi="Times New Roman"/>
                      <w:b/>
                      <w:bCs/>
                      <w:color w:val="000000"/>
                      <w:sz w:val="20"/>
                      <w:szCs w:val="20"/>
                    </w:rPr>
                    <w:t>Вид експерт</w:t>
                  </w:r>
                </w:p>
              </w:tc>
              <w:tc>
                <w:tcPr>
                  <w:tcW w:w="1559" w:type="dxa"/>
                  <w:tcBorders>
                    <w:top w:val="single" w:sz="12" w:space="0" w:color="auto"/>
                    <w:left w:val="nil"/>
                    <w:bottom w:val="single" w:sz="12" w:space="0" w:color="auto"/>
                    <w:right w:val="single" w:sz="8" w:space="0" w:color="auto"/>
                  </w:tcBorders>
                  <w:shd w:val="clear" w:color="auto" w:fill="auto"/>
                  <w:hideMark/>
                </w:tcPr>
                <w:p w14:paraId="0F499CEF" w14:textId="77777777" w:rsidR="00840358" w:rsidRPr="002F3304" w:rsidRDefault="00840358" w:rsidP="00622456">
                  <w:pPr>
                    <w:spacing w:after="120" w:line="240" w:lineRule="auto"/>
                    <w:jc w:val="center"/>
                    <w:rPr>
                      <w:rFonts w:ascii="Times New Roman" w:hAnsi="Times New Roman"/>
                      <w:sz w:val="20"/>
                      <w:szCs w:val="20"/>
                    </w:rPr>
                  </w:pPr>
                  <w:r w:rsidRPr="002F3304">
                    <w:rPr>
                      <w:rFonts w:ascii="Times New Roman" w:eastAsia="Times New Roman" w:hAnsi="Times New Roman"/>
                      <w:b/>
                      <w:bCs/>
                      <w:color w:val="000000"/>
                      <w:sz w:val="20"/>
                      <w:szCs w:val="20"/>
                    </w:rPr>
                    <w:t>Часова ставка в лева</w:t>
                  </w:r>
                  <w:r w:rsidRPr="002F3304">
                    <w:rPr>
                      <w:rFonts w:ascii="Times New Roman" w:eastAsia="Times New Roman" w:hAnsi="Times New Roman"/>
                      <w:color w:val="000000"/>
                      <w:sz w:val="20"/>
                      <w:szCs w:val="20"/>
                      <w:vertAlign w:val="superscript"/>
                    </w:rPr>
                    <w:footnoteReference w:id="2"/>
                  </w:r>
                </w:p>
              </w:tc>
            </w:tr>
            <w:tr w:rsidR="00840358" w:rsidRPr="0053269F" w14:paraId="0E4F6588" w14:textId="77777777" w:rsidTr="000634C1">
              <w:trPr>
                <w:trHeight w:val="47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6F588856" w14:textId="77777777" w:rsidR="00840358" w:rsidRPr="00C85C7B" w:rsidRDefault="00840358" w:rsidP="00622456">
                  <w:pPr>
                    <w:spacing w:after="120" w:line="240" w:lineRule="auto"/>
                    <w:rPr>
                      <w:rFonts w:ascii="Times New Roman" w:eastAsia="Times New Roman" w:hAnsi="Times New Roman"/>
                      <w:b/>
                      <w:bCs/>
                      <w:color w:val="000000"/>
                      <w:sz w:val="20"/>
                      <w:szCs w:val="20"/>
                      <w:lang w:val="en-US"/>
                    </w:rPr>
                  </w:pPr>
                  <w:r w:rsidRPr="002F3304">
                    <w:rPr>
                      <w:rFonts w:ascii="Times New Roman" w:eastAsia="Times New Roman" w:hAnsi="Times New Roman"/>
                      <w:b/>
                      <w:bCs/>
                      <w:color w:val="000000"/>
                      <w:sz w:val="20"/>
                      <w:szCs w:val="20"/>
                      <w:lang w:val="en-US"/>
                    </w:rPr>
                    <w:t>1</w:t>
                  </w:r>
                  <w:r w:rsidRPr="002F3304">
                    <w:rPr>
                      <w:rFonts w:ascii="Times New Roman" w:eastAsia="Times New Roman" w:hAnsi="Times New Roman"/>
                      <w:b/>
                      <w:bCs/>
                      <w:color w:val="000000"/>
                      <w:sz w:val="20"/>
                      <w:szCs w:val="20"/>
                    </w:rPr>
                    <w:t> </w:t>
                  </w:r>
                </w:p>
              </w:tc>
              <w:tc>
                <w:tcPr>
                  <w:tcW w:w="1985" w:type="dxa"/>
                  <w:vMerge w:val="restart"/>
                  <w:tcBorders>
                    <w:top w:val="single" w:sz="12" w:space="0" w:color="auto"/>
                    <w:left w:val="nil"/>
                    <w:right w:val="single" w:sz="8" w:space="0" w:color="auto"/>
                  </w:tcBorders>
                  <w:shd w:val="clear" w:color="auto" w:fill="auto"/>
                  <w:hideMark/>
                </w:tcPr>
                <w:p w14:paraId="32733E7C"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Преподавател/</w:t>
                  </w:r>
                  <w:r>
                    <w:rPr>
                      <w:rFonts w:ascii="Times New Roman" w:eastAsia="Times New Roman" w:hAnsi="Times New Roman"/>
                      <w:b/>
                      <w:bCs/>
                      <w:color w:val="000000"/>
                      <w:sz w:val="20"/>
                      <w:szCs w:val="20"/>
                    </w:rPr>
                    <w:t xml:space="preserve"> </w:t>
                  </w:r>
                  <w:r w:rsidRPr="002F3304">
                    <w:rPr>
                      <w:rFonts w:ascii="Times New Roman" w:eastAsia="Times New Roman" w:hAnsi="Times New Roman"/>
                      <w:b/>
                      <w:bCs/>
                      <w:color w:val="000000"/>
                      <w:sz w:val="20"/>
                      <w:szCs w:val="20"/>
                    </w:rPr>
                    <w:t>учител</w:t>
                  </w:r>
                </w:p>
              </w:tc>
              <w:tc>
                <w:tcPr>
                  <w:tcW w:w="4961" w:type="dxa"/>
                  <w:tcBorders>
                    <w:top w:val="single" w:sz="12" w:space="0" w:color="auto"/>
                    <w:left w:val="nil"/>
                    <w:bottom w:val="nil"/>
                    <w:right w:val="single" w:sz="8" w:space="0" w:color="auto"/>
                  </w:tcBorders>
                  <w:shd w:val="clear" w:color="auto" w:fill="auto"/>
                  <w:hideMark/>
                </w:tcPr>
                <w:p w14:paraId="0A30DC9D" w14:textId="77777777" w:rsidR="00840358" w:rsidRPr="002F3304" w:rsidRDefault="00840358" w:rsidP="00622456">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4" w:space="0" w:color="auto"/>
                  </w:tcBorders>
                  <w:shd w:val="clear" w:color="auto" w:fill="auto"/>
                  <w:vAlign w:val="center"/>
                  <w:hideMark/>
                </w:tcPr>
                <w:p w14:paraId="0F8C240B"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14</w:t>
                  </w:r>
                </w:p>
              </w:tc>
            </w:tr>
            <w:tr w:rsidR="00840358" w:rsidRPr="0053269F" w14:paraId="182F75F2" w14:textId="77777777" w:rsidTr="000634C1">
              <w:trPr>
                <w:trHeight w:val="526"/>
              </w:trPr>
              <w:tc>
                <w:tcPr>
                  <w:tcW w:w="582" w:type="dxa"/>
                  <w:vMerge/>
                  <w:tcBorders>
                    <w:top w:val="nil"/>
                    <w:left w:val="single" w:sz="12" w:space="0" w:color="auto"/>
                    <w:bottom w:val="single" w:sz="12" w:space="0" w:color="000000"/>
                    <w:right w:val="single" w:sz="8" w:space="0" w:color="auto"/>
                  </w:tcBorders>
                  <w:vAlign w:val="center"/>
                  <w:hideMark/>
                </w:tcPr>
                <w:p w14:paraId="16F6DA57"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1722FD78" w14:textId="77777777" w:rsidR="00840358" w:rsidRPr="002F3304" w:rsidRDefault="00840358" w:rsidP="0077484F">
                  <w:pPr>
                    <w:spacing w:after="120" w:line="240" w:lineRule="auto"/>
                    <w:jc w:val="both"/>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3462B179" w14:textId="77777777" w:rsidR="00840358" w:rsidRPr="002F3304" w:rsidRDefault="00840358" w:rsidP="00622456">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493F305F"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20</w:t>
                  </w:r>
                </w:p>
              </w:tc>
            </w:tr>
            <w:tr w:rsidR="00840358" w:rsidRPr="0053269F" w14:paraId="40430599" w14:textId="77777777" w:rsidTr="000634C1">
              <w:trPr>
                <w:trHeight w:val="391"/>
              </w:trPr>
              <w:tc>
                <w:tcPr>
                  <w:tcW w:w="582" w:type="dxa"/>
                  <w:vMerge/>
                  <w:tcBorders>
                    <w:top w:val="nil"/>
                    <w:left w:val="single" w:sz="12" w:space="0" w:color="auto"/>
                    <w:bottom w:val="single" w:sz="12" w:space="0" w:color="auto"/>
                    <w:right w:val="single" w:sz="8" w:space="0" w:color="auto"/>
                  </w:tcBorders>
                  <w:vAlign w:val="center"/>
                  <w:hideMark/>
                </w:tcPr>
                <w:p w14:paraId="6FCC78B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23EE57C"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11F68F1B"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4" w:space="0" w:color="auto"/>
                  </w:tcBorders>
                  <w:shd w:val="clear" w:color="auto" w:fill="auto"/>
                  <w:vAlign w:val="center"/>
                  <w:hideMark/>
                </w:tcPr>
                <w:p w14:paraId="3ADCB61B"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30</w:t>
                  </w:r>
                </w:p>
              </w:tc>
            </w:tr>
            <w:tr w:rsidR="00840358" w:rsidRPr="0053269F" w14:paraId="0D50C8FF" w14:textId="77777777" w:rsidTr="000634C1">
              <w:trPr>
                <w:trHeight w:val="525"/>
              </w:trPr>
              <w:tc>
                <w:tcPr>
                  <w:tcW w:w="582" w:type="dxa"/>
                  <w:vMerge w:val="restart"/>
                  <w:tcBorders>
                    <w:top w:val="single" w:sz="12" w:space="0" w:color="auto"/>
                    <w:left w:val="single" w:sz="12" w:space="0" w:color="auto"/>
                    <w:bottom w:val="single" w:sz="4" w:space="0" w:color="auto"/>
                    <w:right w:val="single" w:sz="4" w:space="0" w:color="auto"/>
                  </w:tcBorders>
                  <w:shd w:val="clear" w:color="auto" w:fill="auto"/>
                  <w:hideMark/>
                </w:tcPr>
                <w:p w14:paraId="663A859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2</w:t>
                  </w:r>
                </w:p>
              </w:tc>
              <w:tc>
                <w:tcPr>
                  <w:tcW w:w="1985" w:type="dxa"/>
                  <w:vMerge w:val="restart"/>
                  <w:tcBorders>
                    <w:top w:val="single" w:sz="12" w:space="0" w:color="auto"/>
                    <w:left w:val="single" w:sz="4" w:space="0" w:color="auto"/>
                    <w:right w:val="single" w:sz="8" w:space="0" w:color="auto"/>
                  </w:tcBorders>
                  <w:shd w:val="clear" w:color="auto" w:fill="auto"/>
                  <w:hideMark/>
                </w:tcPr>
                <w:p w14:paraId="6E24B95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Експерт образователни дейности</w:t>
                  </w:r>
                </w:p>
              </w:tc>
              <w:tc>
                <w:tcPr>
                  <w:tcW w:w="4961" w:type="dxa"/>
                  <w:tcBorders>
                    <w:top w:val="single" w:sz="12" w:space="0" w:color="auto"/>
                    <w:left w:val="nil"/>
                    <w:right w:val="single" w:sz="8" w:space="0" w:color="auto"/>
                  </w:tcBorders>
                  <w:shd w:val="clear" w:color="auto" w:fill="auto"/>
                  <w:hideMark/>
                </w:tcPr>
                <w:p w14:paraId="11E8231E"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right w:val="single" w:sz="8" w:space="0" w:color="auto"/>
                  </w:tcBorders>
                  <w:shd w:val="clear" w:color="auto" w:fill="auto"/>
                  <w:vAlign w:val="center"/>
                  <w:hideMark/>
                </w:tcPr>
                <w:p w14:paraId="1197F2F8"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sidRPr="002F3304">
                    <w:rPr>
                      <w:rFonts w:ascii="Times New Roman" w:eastAsia="Times New Roman" w:hAnsi="Times New Roman"/>
                      <w:b/>
                      <w:color w:val="000000"/>
                      <w:sz w:val="20"/>
                      <w:szCs w:val="20"/>
                    </w:rPr>
                    <w:t>15</w:t>
                  </w:r>
                </w:p>
              </w:tc>
            </w:tr>
            <w:tr w:rsidR="00840358" w:rsidRPr="0053269F" w14:paraId="1A86E665" w14:textId="77777777" w:rsidTr="000634C1">
              <w:trPr>
                <w:trHeight w:val="543"/>
              </w:trPr>
              <w:tc>
                <w:tcPr>
                  <w:tcW w:w="582" w:type="dxa"/>
                  <w:vMerge/>
                  <w:tcBorders>
                    <w:top w:val="nil"/>
                    <w:left w:val="single" w:sz="12" w:space="0" w:color="auto"/>
                    <w:bottom w:val="single" w:sz="4" w:space="0" w:color="auto"/>
                    <w:right w:val="single" w:sz="4" w:space="0" w:color="auto"/>
                  </w:tcBorders>
                  <w:vAlign w:val="center"/>
                  <w:hideMark/>
                </w:tcPr>
                <w:p w14:paraId="6F3B9B4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single" w:sz="4" w:space="0" w:color="auto"/>
                    <w:right w:val="single" w:sz="8" w:space="0" w:color="auto"/>
                  </w:tcBorders>
                  <w:shd w:val="clear" w:color="auto" w:fill="auto"/>
                  <w:hideMark/>
                </w:tcPr>
                <w:p w14:paraId="5CBFE46E"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48AB254E" w14:textId="77777777" w:rsidR="00840358" w:rsidRPr="00E542A9"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8C2F6E7"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22</w:t>
                  </w:r>
                </w:p>
              </w:tc>
            </w:tr>
            <w:tr w:rsidR="00840358" w:rsidRPr="0053269F" w14:paraId="32742A7B" w14:textId="77777777" w:rsidTr="000634C1">
              <w:trPr>
                <w:trHeight w:val="540"/>
              </w:trPr>
              <w:tc>
                <w:tcPr>
                  <w:tcW w:w="582" w:type="dxa"/>
                  <w:vMerge/>
                  <w:tcBorders>
                    <w:top w:val="nil"/>
                    <w:left w:val="single" w:sz="12" w:space="0" w:color="auto"/>
                    <w:bottom w:val="single" w:sz="12" w:space="0" w:color="auto"/>
                    <w:right w:val="single" w:sz="4" w:space="0" w:color="auto"/>
                  </w:tcBorders>
                  <w:vAlign w:val="center"/>
                  <w:hideMark/>
                </w:tcPr>
                <w:p w14:paraId="4441687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single" w:sz="4" w:space="0" w:color="auto"/>
                    <w:bottom w:val="single" w:sz="12" w:space="0" w:color="auto"/>
                    <w:right w:val="single" w:sz="8" w:space="0" w:color="auto"/>
                  </w:tcBorders>
                  <w:shd w:val="clear" w:color="auto" w:fill="auto"/>
                  <w:hideMark/>
                </w:tcPr>
                <w:p w14:paraId="1C506FED"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54E28567" w14:textId="77777777" w:rsidR="00840358" w:rsidRPr="002F3304" w:rsidRDefault="00840358" w:rsidP="0077484F">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Старши експерт – следва да притежава</w:t>
                  </w:r>
                </w:p>
                <w:p w14:paraId="1124A400"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45B456D6"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34</w:t>
                  </w:r>
                </w:p>
              </w:tc>
            </w:tr>
            <w:tr w:rsidR="00840358" w:rsidRPr="0053269F" w14:paraId="5E8102E6" w14:textId="77777777" w:rsidTr="000634C1">
              <w:trPr>
                <w:trHeight w:val="535"/>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2D8E8940"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3</w:t>
                  </w:r>
                </w:p>
              </w:tc>
              <w:tc>
                <w:tcPr>
                  <w:tcW w:w="1985" w:type="dxa"/>
                  <w:vMerge w:val="restart"/>
                  <w:tcBorders>
                    <w:top w:val="single" w:sz="12" w:space="0" w:color="auto"/>
                    <w:left w:val="nil"/>
                    <w:right w:val="single" w:sz="8" w:space="0" w:color="auto"/>
                  </w:tcBorders>
                  <w:shd w:val="clear" w:color="auto" w:fill="auto"/>
                  <w:hideMark/>
                </w:tcPr>
                <w:p w14:paraId="50342A8D" w14:textId="77777777" w:rsidR="00840358" w:rsidRPr="002F3304" w:rsidRDefault="00840358" w:rsidP="00622456">
                  <w:pPr>
                    <w:spacing w:after="120" w:line="240" w:lineRule="auto"/>
                    <w:rPr>
                      <w:rFonts w:ascii="Times New Roman" w:eastAsia="Times New Roman" w:hAnsi="Times New Roman"/>
                      <w:b/>
                      <w:bCs/>
                      <w:color w:val="000000"/>
                      <w:sz w:val="20"/>
                      <w:szCs w:val="20"/>
                    </w:rPr>
                  </w:pPr>
                  <w:r w:rsidRPr="002F3304">
                    <w:rPr>
                      <w:rFonts w:ascii="Times New Roman" w:eastAsia="Times New Roman" w:hAnsi="Times New Roman"/>
                      <w:b/>
                      <w:bCs/>
                      <w:color w:val="000000"/>
                      <w:sz w:val="20"/>
                      <w:szCs w:val="20"/>
                    </w:rPr>
                    <w:t>ИТ експерт</w:t>
                  </w:r>
                </w:p>
              </w:tc>
              <w:tc>
                <w:tcPr>
                  <w:tcW w:w="4961" w:type="dxa"/>
                  <w:tcBorders>
                    <w:top w:val="single" w:sz="12" w:space="0" w:color="auto"/>
                    <w:left w:val="nil"/>
                    <w:bottom w:val="single" w:sz="8" w:space="0" w:color="auto"/>
                    <w:right w:val="single" w:sz="8" w:space="0" w:color="auto"/>
                  </w:tcBorders>
                  <w:shd w:val="clear" w:color="auto" w:fill="auto"/>
                  <w:hideMark/>
                </w:tcPr>
                <w:p w14:paraId="7C5135F1" w14:textId="77777777" w:rsidR="00840358" w:rsidRPr="002F3304" w:rsidRDefault="00840358" w:rsidP="00622456">
                  <w:pPr>
                    <w:spacing w:after="120" w:line="240" w:lineRule="auto"/>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528F4CC5"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240736EF" w14:textId="77777777" w:rsidTr="000634C1">
              <w:trPr>
                <w:trHeight w:val="543"/>
              </w:trPr>
              <w:tc>
                <w:tcPr>
                  <w:tcW w:w="582" w:type="dxa"/>
                  <w:vMerge/>
                  <w:tcBorders>
                    <w:top w:val="nil"/>
                    <w:left w:val="single" w:sz="12" w:space="0" w:color="auto"/>
                    <w:bottom w:val="single" w:sz="12" w:space="0" w:color="000000"/>
                    <w:right w:val="single" w:sz="8" w:space="0" w:color="auto"/>
                  </w:tcBorders>
                  <w:vAlign w:val="center"/>
                  <w:hideMark/>
                </w:tcPr>
                <w:p w14:paraId="16590986"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70CF1698"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53A2B8E8"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49C8781"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840358" w:rsidRPr="0053269F" w14:paraId="7BFCE51B" w14:textId="77777777" w:rsidTr="000634C1">
              <w:trPr>
                <w:trHeight w:val="537"/>
              </w:trPr>
              <w:tc>
                <w:tcPr>
                  <w:tcW w:w="582" w:type="dxa"/>
                  <w:vMerge/>
                  <w:tcBorders>
                    <w:top w:val="nil"/>
                    <w:left w:val="single" w:sz="12" w:space="0" w:color="auto"/>
                    <w:bottom w:val="single" w:sz="12" w:space="0" w:color="auto"/>
                    <w:right w:val="single" w:sz="8" w:space="0" w:color="auto"/>
                  </w:tcBorders>
                  <w:vAlign w:val="center"/>
                  <w:hideMark/>
                </w:tcPr>
                <w:p w14:paraId="43D324D9"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6397140" w14:textId="77777777" w:rsidR="00840358" w:rsidRPr="002F3304"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34BA649D" w14:textId="77777777" w:rsidR="00840358" w:rsidRPr="002F3304" w:rsidRDefault="00840358" w:rsidP="0077484F">
                  <w:pPr>
                    <w:spacing w:after="120" w:line="240" w:lineRule="auto"/>
                    <w:jc w:val="both"/>
                    <w:rPr>
                      <w:rFonts w:ascii="Times New Roman" w:eastAsia="Times New Roman" w:hAnsi="Times New Roman"/>
                      <w:color w:val="000000"/>
                      <w:sz w:val="20"/>
                      <w:szCs w:val="20"/>
                    </w:rPr>
                  </w:pPr>
                  <w:r w:rsidRPr="002F3304">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6DB2B5FF" w14:textId="77777777" w:rsidR="00840358" w:rsidRPr="002F3304"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840358" w:rsidRPr="0053269F" w14:paraId="4DC11C15" w14:textId="77777777" w:rsidTr="000634C1">
              <w:trPr>
                <w:trHeight w:val="527"/>
              </w:trPr>
              <w:tc>
                <w:tcPr>
                  <w:tcW w:w="582" w:type="dxa"/>
                  <w:vMerge w:val="restart"/>
                  <w:tcBorders>
                    <w:top w:val="single" w:sz="12" w:space="0" w:color="auto"/>
                    <w:left w:val="single" w:sz="12" w:space="0" w:color="auto"/>
                    <w:bottom w:val="single" w:sz="4" w:space="0" w:color="auto"/>
                    <w:right w:val="single" w:sz="8" w:space="0" w:color="auto"/>
                  </w:tcBorders>
                  <w:shd w:val="clear" w:color="auto" w:fill="auto"/>
                  <w:hideMark/>
                </w:tcPr>
                <w:p w14:paraId="2FEE252F"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4</w:t>
                  </w:r>
                </w:p>
              </w:tc>
              <w:tc>
                <w:tcPr>
                  <w:tcW w:w="1985" w:type="dxa"/>
                  <w:vMerge w:val="restart"/>
                  <w:tcBorders>
                    <w:top w:val="single" w:sz="12" w:space="0" w:color="auto"/>
                    <w:left w:val="nil"/>
                    <w:right w:val="single" w:sz="8" w:space="0" w:color="auto"/>
                  </w:tcBorders>
                  <w:shd w:val="clear" w:color="auto" w:fill="auto"/>
                  <w:hideMark/>
                </w:tcPr>
                <w:p w14:paraId="5E1556F6"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Икономист</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73B601DE"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8728E12"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6BC810A9" w14:textId="77777777" w:rsidTr="000634C1">
              <w:trPr>
                <w:trHeight w:val="549"/>
              </w:trPr>
              <w:tc>
                <w:tcPr>
                  <w:tcW w:w="582" w:type="dxa"/>
                  <w:vMerge/>
                  <w:tcBorders>
                    <w:top w:val="single" w:sz="12" w:space="0" w:color="000000"/>
                    <w:left w:val="single" w:sz="12" w:space="0" w:color="auto"/>
                    <w:bottom w:val="single" w:sz="4" w:space="0" w:color="auto"/>
                    <w:right w:val="single" w:sz="8" w:space="0" w:color="auto"/>
                  </w:tcBorders>
                  <w:vAlign w:val="center"/>
                  <w:hideMark/>
                </w:tcPr>
                <w:p w14:paraId="045F3FC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51E6938"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0AB75E77"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7AFBBE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840358" w:rsidRPr="0053269F" w14:paraId="69D0DD25" w14:textId="77777777" w:rsidTr="000634C1">
              <w:trPr>
                <w:trHeight w:val="543"/>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753426BE"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6CBF30E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7DC3B45A"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57EAE7F1"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27</w:t>
                  </w:r>
                </w:p>
              </w:tc>
            </w:tr>
            <w:tr w:rsidR="00840358" w:rsidRPr="0053269F" w14:paraId="3200B035" w14:textId="77777777" w:rsidTr="000634C1">
              <w:trPr>
                <w:trHeight w:val="537"/>
              </w:trPr>
              <w:tc>
                <w:tcPr>
                  <w:tcW w:w="582" w:type="dxa"/>
                  <w:vMerge w:val="restart"/>
                  <w:tcBorders>
                    <w:top w:val="single" w:sz="12" w:space="0" w:color="auto"/>
                    <w:left w:val="single" w:sz="12" w:space="0" w:color="auto"/>
                    <w:bottom w:val="outset" w:sz="6" w:space="0" w:color="auto"/>
                    <w:right w:val="single" w:sz="8" w:space="0" w:color="auto"/>
                  </w:tcBorders>
                  <w:shd w:val="clear" w:color="auto" w:fill="auto"/>
                  <w:hideMark/>
                </w:tcPr>
                <w:p w14:paraId="0CC0B10E"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5</w:t>
                  </w:r>
                </w:p>
              </w:tc>
              <w:tc>
                <w:tcPr>
                  <w:tcW w:w="1985" w:type="dxa"/>
                  <w:vMerge w:val="restart"/>
                  <w:tcBorders>
                    <w:top w:val="single" w:sz="12" w:space="0" w:color="auto"/>
                    <w:left w:val="nil"/>
                    <w:right w:val="single" w:sz="8" w:space="0" w:color="auto"/>
                  </w:tcBorders>
                  <w:shd w:val="clear" w:color="auto" w:fill="auto"/>
                  <w:hideMark/>
                </w:tcPr>
                <w:p w14:paraId="57552D0B"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Юрист</w:t>
                  </w:r>
                </w:p>
              </w:tc>
              <w:tc>
                <w:tcPr>
                  <w:tcW w:w="4961" w:type="dxa"/>
                  <w:tcBorders>
                    <w:top w:val="single" w:sz="12" w:space="0" w:color="auto"/>
                    <w:left w:val="nil"/>
                    <w:bottom w:val="single" w:sz="8" w:space="0" w:color="auto"/>
                    <w:right w:val="single" w:sz="8" w:space="0" w:color="auto"/>
                  </w:tcBorders>
                  <w:shd w:val="clear" w:color="auto" w:fill="auto"/>
                  <w:hideMark/>
                </w:tcPr>
                <w:p w14:paraId="79ADD95B"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single" w:sz="8" w:space="0" w:color="auto"/>
                    <w:right w:val="single" w:sz="8" w:space="0" w:color="auto"/>
                  </w:tcBorders>
                  <w:shd w:val="clear" w:color="auto" w:fill="auto"/>
                  <w:vAlign w:val="center"/>
                  <w:hideMark/>
                </w:tcPr>
                <w:p w14:paraId="1D787A8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17</w:t>
                  </w:r>
                </w:p>
              </w:tc>
            </w:tr>
            <w:tr w:rsidR="00840358" w:rsidRPr="0053269F" w14:paraId="01F0FE55" w14:textId="77777777" w:rsidTr="000634C1">
              <w:trPr>
                <w:trHeight w:val="541"/>
              </w:trPr>
              <w:tc>
                <w:tcPr>
                  <w:tcW w:w="582" w:type="dxa"/>
                  <w:vMerge/>
                  <w:tcBorders>
                    <w:top w:val="outset" w:sz="6" w:space="0" w:color="auto"/>
                    <w:left w:val="single" w:sz="12" w:space="0" w:color="auto"/>
                    <w:bottom w:val="outset" w:sz="6" w:space="0" w:color="auto"/>
                    <w:right w:val="single" w:sz="8" w:space="0" w:color="auto"/>
                  </w:tcBorders>
                  <w:vAlign w:val="center"/>
                  <w:hideMark/>
                </w:tcPr>
                <w:p w14:paraId="5F74B911"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1BECBCE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416FFAB"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15B2D98"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26</w:t>
                  </w:r>
                </w:p>
              </w:tc>
            </w:tr>
            <w:tr w:rsidR="00840358" w:rsidRPr="0053269F" w14:paraId="437E5AFE" w14:textId="77777777" w:rsidTr="000634C1">
              <w:trPr>
                <w:trHeight w:val="549"/>
              </w:trPr>
              <w:tc>
                <w:tcPr>
                  <w:tcW w:w="582" w:type="dxa"/>
                  <w:vMerge/>
                  <w:tcBorders>
                    <w:top w:val="outset" w:sz="6" w:space="0" w:color="auto"/>
                    <w:left w:val="single" w:sz="12" w:space="0" w:color="auto"/>
                    <w:bottom w:val="single" w:sz="12" w:space="0" w:color="auto"/>
                    <w:right w:val="single" w:sz="8" w:space="0" w:color="auto"/>
                  </w:tcBorders>
                  <w:vAlign w:val="center"/>
                  <w:hideMark/>
                </w:tcPr>
                <w:p w14:paraId="1559BBC1"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tcBorders>
                    <w:top w:val="nil"/>
                    <w:left w:val="nil"/>
                    <w:bottom w:val="single" w:sz="12" w:space="0" w:color="auto"/>
                    <w:right w:val="single" w:sz="8" w:space="0" w:color="auto"/>
                  </w:tcBorders>
                  <w:shd w:val="clear" w:color="auto" w:fill="auto"/>
                  <w:hideMark/>
                </w:tcPr>
                <w:p w14:paraId="2E84896C" w14:textId="77777777" w:rsidR="00840358" w:rsidRPr="00C85C7B" w:rsidRDefault="00840358" w:rsidP="0077484F">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 </w:t>
                  </w:r>
                </w:p>
              </w:tc>
              <w:tc>
                <w:tcPr>
                  <w:tcW w:w="4961" w:type="dxa"/>
                  <w:tcBorders>
                    <w:top w:val="nil"/>
                    <w:left w:val="nil"/>
                    <w:bottom w:val="single" w:sz="12" w:space="0" w:color="auto"/>
                    <w:right w:val="single" w:sz="8" w:space="0" w:color="auto"/>
                  </w:tcBorders>
                  <w:shd w:val="clear" w:color="auto" w:fill="auto"/>
                  <w:hideMark/>
                </w:tcPr>
                <w:p w14:paraId="2D98C875"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8" w:space="0" w:color="auto"/>
                    <w:right w:val="single" w:sz="8" w:space="0" w:color="auto"/>
                  </w:tcBorders>
                  <w:shd w:val="clear" w:color="auto" w:fill="auto"/>
                  <w:vAlign w:val="center"/>
                  <w:hideMark/>
                </w:tcPr>
                <w:p w14:paraId="594EEA46"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39</w:t>
                  </w:r>
                </w:p>
              </w:tc>
            </w:tr>
            <w:tr w:rsidR="00840358" w:rsidRPr="0053269F" w14:paraId="55FC28AD" w14:textId="77777777" w:rsidTr="000634C1">
              <w:trPr>
                <w:trHeight w:val="516"/>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61759AC3"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lastRenderedPageBreak/>
                    <w:t>6</w:t>
                  </w:r>
                </w:p>
              </w:tc>
              <w:tc>
                <w:tcPr>
                  <w:tcW w:w="1985" w:type="dxa"/>
                  <w:vMerge w:val="restart"/>
                  <w:tcBorders>
                    <w:top w:val="single" w:sz="12" w:space="0" w:color="auto"/>
                    <w:left w:val="nil"/>
                    <w:right w:val="single" w:sz="8" w:space="0" w:color="auto"/>
                  </w:tcBorders>
                  <w:shd w:val="clear" w:color="auto" w:fill="auto"/>
                  <w:hideMark/>
                </w:tcPr>
                <w:p w14:paraId="77BF1888"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Инженер</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791D169C"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BF94C9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840358" w:rsidRPr="0053269F" w14:paraId="1DE340B6" w14:textId="77777777" w:rsidTr="000634C1">
              <w:trPr>
                <w:trHeight w:val="480"/>
              </w:trPr>
              <w:tc>
                <w:tcPr>
                  <w:tcW w:w="582" w:type="dxa"/>
                  <w:vMerge/>
                  <w:tcBorders>
                    <w:top w:val="nil"/>
                    <w:left w:val="single" w:sz="12" w:space="0" w:color="auto"/>
                    <w:bottom w:val="single" w:sz="12" w:space="0" w:color="000000"/>
                    <w:right w:val="single" w:sz="8" w:space="0" w:color="auto"/>
                  </w:tcBorders>
                  <w:vAlign w:val="center"/>
                  <w:hideMark/>
                </w:tcPr>
                <w:p w14:paraId="45B15D5F"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4057EE4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single" w:sz="8" w:space="0" w:color="auto"/>
                    <w:bottom w:val="single" w:sz="8" w:space="0" w:color="auto"/>
                    <w:right w:val="single" w:sz="8" w:space="0" w:color="auto"/>
                  </w:tcBorders>
                  <w:shd w:val="clear" w:color="auto" w:fill="auto"/>
                  <w:hideMark/>
                </w:tcPr>
                <w:p w14:paraId="085C57A3" w14:textId="77777777" w:rsidR="00840358" w:rsidRPr="00C85C7B" w:rsidRDefault="00840358" w:rsidP="0077484F">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599AACC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840358" w:rsidRPr="0053269F" w14:paraId="0642CDCC" w14:textId="77777777" w:rsidTr="000634C1">
              <w:trPr>
                <w:trHeight w:val="480"/>
              </w:trPr>
              <w:tc>
                <w:tcPr>
                  <w:tcW w:w="582" w:type="dxa"/>
                  <w:vMerge/>
                  <w:tcBorders>
                    <w:top w:val="single" w:sz="4" w:space="0" w:color="auto"/>
                    <w:left w:val="single" w:sz="12" w:space="0" w:color="auto"/>
                    <w:bottom w:val="single" w:sz="12" w:space="0" w:color="000000"/>
                    <w:right w:val="single" w:sz="8" w:space="0" w:color="auto"/>
                  </w:tcBorders>
                  <w:vAlign w:val="center"/>
                  <w:hideMark/>
                </w:tcPr>
                <w:p w14:paraId="3236479B"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nil"/>
                    <w:right w:val="single" w:sz="8" w:space="0" w:color="auto"/>
                  </w:tcBorders>
                  <w:shd w:val="clear" w:color="auto" w:fill="auto"/>
                  <w:hideMark/>
                </w:tcPr>
                <w:p w14:paraId="6765D5B4"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single" w:sz="8" w:space="0" w:color="auto"/>
                    <w:bottom w:val="single" w:sz="12" w:space="0" w:color="000000"/>
                    <w:right w:val="single" w:sz="8" w:space="0" w:color="auto"/>
                  </w:tcBorders>
                  <w:shd w:val="clear" w:color="auto" w:fill="auto"/>
                  <w:hideMark/>
                </w:tcPr>
                <w:p w14:paraId="48C456C5" w14:textId="77777777" w:rsidR="00840358" w:rsidRPr="00C85C7B" w:rsidRDefault="00840358" w:rsidP="0077484F">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2F41B17D"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24</w:t>
                  </w:r>
                </w:p>
              </w:tc>
            </w:tr>
            <w:tr w:rsidR="00840358" w:rsidRPr="0053269F" w14:paraId="19E110CD" w14:textId="77777777" w:rsidTr="000634C1">
              <w:trPr>
                <w:trHeight w:val="510"/>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4BDDC63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7</w:t>
                  </w:r>
                </w:p>
              </w:tc>
              <w:tc>
                <w:tcPr>
                  <w:tcW w:w="1985" w:type="dxa"/>
                  <w:vMerge w:val="restart"/>
                  <w:tcBorders>
                    <w:top w:val="single" w:sz="12" w:space="0" w:color="auto"/>
                    <w:left w:val="nil"/>
                    <w:right w:val="single" w:sz="8" w:space="0" w:color="auto"/>
                  </w:tcBorders>
                  <w:shd w:val="clear" w:color="auto" w:fill="auto"/>
                  <w:hideMark/>
                </w:tcPr>
                <w:p w14:paraId="160A84F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административни дейности</w:t>
                  </w:r>
                </w:p>
              </w:tc>
              <w:tc>
                <w:tcPr>
                  <w:tcW w:w="4961" w:type="dxa"/>
                  <w:tcBorders>
                    <w:top w:val="single" w:sz="12" w:space="0" w:color="auto"/>
                    <w:left w:val="single" w:sz="8" w:space="0" w:color="auto"/>
                    <w:bottom w:val="single" w:sz="8" w:space="0" w:color="000000"/>
                    <w:right w:val="single" w:sz="8" w:space="0" w:color="auto"/>
                  </w:tcBorders>
                  <w:shd w:val="clear" w:color="auto" w:fill="auto"/>
                  <w:hideMark/>
                </w:tcPr>
                <w:p w14:paraId="2C9C1F7F"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C71193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 7</w:t>
                  </w:r>
                </w:p>
              </w:tc>
            </w:tr>
            <w:tr w:rsidR="00840358" w:rsidRPr="0053269F" w14:paraId="39B3C3C8" w14:textId="77777777" w:rsidTr="000634C1">
              <w:trPr>
                <w:trHeight w:val="545"/>
              </w:trPr>
              <w:tc>
                <w:tcPr>
                  <w:tcW w:w="582" w:type="dxa"/>
                  <w:vMerge/>
                  <w:tcBorders>
                    <w:top w:val="nil"/>
                    <w:left w:val="single" w:sz="12" w:space="0" w:color="auto"/>
                    <w:bottom w:val="single" w:sz="12" w:space="0" w:color="000000"/>
                    <w:right w:val="single" w:sz="8" w:space="0" w:color="auto"/>
                  </w:tcBorders>
                  <w:vAlign w:val="center"/>
                  <w:hideMark/>
                </w:tcPr>
                <w:p w14:paraId="6A4E366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5589F48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8" w:space="0" w:color="auto"/>
                    <w:right w:val="single" w:sz="8" w:space="0" w:color="auto"/>
                  </w:tcBorders>
                  <w:shd w:val="clear" w:color="auto" w:fill="auto"/>
                  <w:hideMark/>
                </w:tcPr>
                <w:p w14:paraId="287669C2"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61C4105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11</w:t>
                  </w:r>
                </w:p>
              </w:tc>
            </w:tr>
            <w:tr w:rsidR="00840358" w:rsidRPr="0053269F" w14:paraId="5111C726" w14:textId="77777777" w:rsidTr="000634C1">
              <w:trPr>
                <w:trHeight w:val="540"/>
              </w:trPr>
              <w:tc>
                <w:tcPr>
                  <w:tcW w:w="582" w:type="dxa"/>
                  <w:vMerge/>
                  <w:tcBorders>
                    <w:top w:val="nil"/>
                    <w:left w:val="single" w:sz="12" w:space="0" w:color="auto"/>
                    <w:bottom w:val="single" w:sz="12" w:space="0" w:color="auto"/>
                    <w:right w:val="single" w:sz="8" w:space="0" w:color="auto"/>
                  </w:tcBorders>
                  <w:vAlign w:val="center"/>
                  <w:hideMark/>
                </w:tcPr>
                <w:p w14:paraId="406A91E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536BC78C"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68D31907"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05741337"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16</w:t>
                  </w:r>
                </w:p>
              </w:tc>
            </w:tr>
            <w:tr w:rsidR="00840358" w:rsidRPr="0053269F" w14:paraId="0619C5CF" w14:textId="77777777" w:rsidTr="000634C1">
              <w:trPr>
                <w:trHeight w:val="544"/>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3211D00D"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8</w:t>
                  </w:r>
                </w:p>
              </w:tc>
              <w:tc>
                <w:tcPr>
                  <w:tcW w:w="1985" w:type="dxa"/>
                  <w:vMerge w:val="restart"/>
                  <w:tcBorders>
                    <w:top w:val="single" w:sz="12" w:space="0" w:color="auto"/>
                    <w:left w:val="nil"/>
                    <w:right w:val="single" w:sz="8" w:space="0" w:color="auto"/>
                  </w:tcBorders>
                  <w:shd w:val="clear" w:color="auto" w:fill="auto"/>
                  <w:hideMark/>
                </w:tcPr>
                <w:p w14:paraId="706754FE"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Експерт връзки с обществеността и масови комуникации</w:t>
                  </w:r>
                </w:p>
              </w:tc>
              <w:tc>
                <w:tcPr>
                  <w:tcW w:w="4961" w:type="dxa"/>
                  <w:tcBorders>
                    <w:top w:val="single" w:sz="12" w:space="0" w:color="auto"/>
                    <w:left w:val="nil"/>
                    <w:bottom w:val="nil"/>
                    <w:right w:val="single" w:sz="8" w:space="0" w:color="auto"/>
                  </w:tcBorders>
                  <w:shd w:val="clear" w:color="auto" w:fill="auto"/>
                  <w:hideMark/>
                </w:tcPr>
                <w:p w14:paraId="47347F0C"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43FAC30E"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13</w:t>
                  </w:r>
                </w:p>
              </w:tc>
            </w:tr>
            <w:tr w:rsidR="00840358" w:rsidRPr="0053269F" w14:paraId="51A3918F" w14:textId="77777777" w:rsidTr="000634C1">
              <w:trPr>
                <w:trHeight w:val="454"/>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25C641E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41DA50F8"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F611A13"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B323EE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20</w:t>
                  </w:r>
                </w:p>
              </w:tc>
            </w:tr>
            <w:tr w:rsidR="00840358" w:rsidRPr="0053269F" w14:paraId="4233CC13" w14:textId="77777777" w:rsidTr="000634C1">
              <w:trPr>
                <w:trHeight w:val="545"/>
              </w:trPr>
              <w:tc>
                <w:tcPr>
                  <w:tcW w:w="582" w:type="dxa"/>
                  <w:vMerge/>
                  <w:tcBorders>
                    <w:top w:val="single" w:sz="12" w:space="0" w:color="000000"/>
                    <w:left w:val="single" w:sz="12" w:space="0" w:color="auto"/>
                    <w:bottom w:val="single" w:sz="12" w:space="0" w:color="auto"/>
                    <w:right w:val="single" w:sz="8" w:space="0" w:color="auto"/>
                  </w:tcBorders>
                  <w:vAlign w:val="center"/>
                  <w:hideMark/>
                </w:tcPr>
                <w:p w14:paraId="0B1407F9"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1A8299F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1F58C57D"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2B9D0775"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30</w:t>
                  </w:r>
                </w:p>
              </w:tc>
            </w:tr>
            <w:tr w:rsidR="00840358" w:rsidRPr="0053269F" w14:paraId="622F4503" w14:textId="77777777" w:rsidTr="000634C1">
              <w:trPr>
                <w:trHeight w:val="531"/>
              </w:trPr>
              <w:tc>
                <w:tcPr>
                  <w:tcW w:w="582" w:type="dxa"/>
                  <w:vMerge w:val="restart"/>
                  <w:tcBorders>
                    <w:top w:val="single" w:sz="12" w:space="0" w:color="auto"/>
                    <w:left w:val="single" w:sz="12" w:space="0" w:color="auto"/>
                    <w:bottom w:val="single" w:sz="12" w:space="0" w:color="000000"/>
                    <w:right w:val="single" w:sz="8" w:space="0" w:color="auto"/>
                  </w:tcBorders>
                  <w:shd w:val="clear" w:color="auto" w:fill="auto"/>
                  <w:hideMark/>
                </w:tcPr>
                <w:p w14:paraId="5828D40F"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9</w:t>
                  </w:r>
                </w:p>
              </w:tc>
              <w:tc>
                <w:tcPr>
                  <w:tcW w:w="1985" w:type="dxa"/>
                  <w:vMerge w:val="restart"/>
                  <w:tcBorders>
                    <w:top w:val="single" w:sz="12" w:space="0" w:color="auto"/>
                    <w:left w:val="nil"/>
                    <w:right w:val="single" w:sz="8" w:space="0" w:color="auto"/>
                  </w:tcBorders>
                  <w:shd w:val="clear" w:color="auto" w:fill="auto"/>
                  <w:hideMark/>
                </w:tcPr>
                <w:p w14:paraId="315C3784"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Психолог и човешки ресурси</w:t>
                  </w:r>
                </w:p>
              </w:tc>
              <w:tc>
                <w:tcPr>
                  <w:tcW w:w="4961" w:type="dxa"/>
                  <w:tcBorders>
                    <w:top w:val="single" w:sz="12" w:space="0" w:color="auto"/>
                    <w:left w:val="nil"/>
                    <w:bottom w:val="nil"/>
                    <w:right w:val="single" w:sz="8" w:space="0" w:color="auto"/>
                  </w:tcBorders>
                  <w:shd w:val="clear" w:color="auto" w:fill="auto"/>
                  <w:hideMark/>
                </w:tcPr>
                <w:p w14:paraId="39CA844B"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2941F3B6"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18</w:t>
                  </w:r>
                </w:p>
              </w:tc>
            </w:tr>
            <w:tr w:rsidR="00840358" w:rsidRPr="0053269F" w14:paraId="256BCD35" w14:textId="77777777" w:rsidTr="000634C1">
              <w:trPr>
                <w:trHeight w:val="522"/>
              </w:trPr>
              <w:tc>
                <w:tcPr>
                  <w:tcW w:w="582" w:type="dxa"/>
                  <w:vMerge/>
                  <w:tcBorders>
                    <w:top w:val="nil"/>
                    <w:left w:val="single" w:sz="12" w:space="0" w:color="auto"/>
                    <w:bottom w:val="single" w:sz="8" w:space="0" w:color="auto"/>
                    <w:right w:val="single" w:sz="8" w:space="0" w:color="auto"/>
                  </w:tcBorders>
                  <w:vAlign w:val="center"/>
                  <w:hideMark/>
                </w:tcPr>
                <w:p w14:paraId="4A777143" w14:textId="77777777" w:rsidR="00840358" w:rsidRPr="00C85C7B" w:rsidRDefault="00840358" w:rsidP="00EB4BA5">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6340E3C4" w14:textId="77777777" w:rsidR="00840358" w:rsidRPr="00C85C7B" w:rsidRDefault="00840358" w:rsidP="00EB4BA5">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4B6EBA88" w14:textId="77777777" w:rsidR="00840358" w:rsidRPr="00C85C7B" w:rsidRDefault="00840358" w:rsidP="00EB4BA5">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71F6D58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28</w:t>
                  </w:r>
                </w:p>
              </w:tc>
            </w:tr>
            <w:tr w:rsidR="00840358" w:rsidRPr="0053269F" w14:paraId="0E0E4BDC" w14:textId="77777777" w:rsidTr="000634C1">
              <w:trPr>
                <w:trHeight w:val="384"/>
              </w:trPr>
              <w:tc>
                <w:tcPr>
                  <w:tcW w:w="582" w:type="dxa"/>
                  <w:vMerge/>
                  <w:tcBorders>
                    <w:top w:val="single" w:sz="8" w:space="0" w:color="auto"/>
                    <w:left w:val="single" w:sz="12" w:space="0" w:color="auto"/>
                    <w:bottom w:val="single" w:sz="12" w:space="0" w:color="auto"/>
                    <w:right w:val="single" w:sz="8" w:space="0" w:color="auto"/>
                  </w:tcBorders>
                  <w:vAlign w:val="center"/>
                  <w:hideMark/>
                </w:tcPr>
                <w:p w14:paraId="33AC204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6D5F1C35"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12" w:space="0" w:color="auto"/>
                    <w:right w:val="single" w:sz="8" w:space="0" w:color="auto"/>
                  </w:tcBorders>
                  <w:shd w:val="clear" w:color="auto" w:fill="auto"/>
                  <w:hideMark/>
                </w:tcPr>
                <w:p w14:paraId="74CA03FA" w14:textId="77777777" w:rsidR="00840358" w:rsidRPr="00C85C7B" w:rsidRDefault="00840358" w:rsidP="0077484F">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single" w:sz="8" w:space="0" w:color="auto"/>
                    <w:left w:val="nil"/>
                    <w:bottom w:val="single" w:sz="12" w:space="0" w:color="auto"/>
                    <w:right w:val="single" w:sz="8" w:space="0" w:color="auto"/>
                  </w:tcBorders>
                  <w:shd w:val="clear" w:color="auto" w:fill="auto"/>
                  <w:vAlign w:val="center"/>
                  <w:hideMark/>
                </w:tcPr>
                <w:p w14:paraId="05078F3A"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42</w:t>
                  </w:r>
                </w:p>
              </w:tc>
            </w:tr>
            <w:tr w:rsidR="00840358" w:rsidRPr="0053269F" w14:paraId="57C50C35" w14:textId="77777777" w:rsidTr="000634C1">
              <w:trPr>
                <w:trHeight w:val="522"/>
              </w:trPr>
              <w:tc>
                <w:tcPr>
                  <w:tcW w:w="582" w:type="dxa"/>
                  <w:vMerge w:val="restart"/>
                  <w:tcBorders>
                    <w:top w:val="single" w:sz="12" w:space="0" w:color="auto"/>
                    <w:left w:val="single" w:sz="12" w:space="0" w:color="auto"/>
                    <w:bottom w:val="single" w:sz="2" w:space="0" w:color="000000"/>
                    <w:right w:val="single" w:sz="8" w:space="0" w:color="auto"/>
                  </w:tcBorders>
                  <w:shd w:val="clear" w:color="auto" w:fill="auto"/>
                  <w:hideMark/>
                </w:tcPr>
                <w:p w14:paraId="5580FBB4"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10</w:t>
                  </w:r>
                </w:p>
              </w:tc>
              <w:tc>
                <w:tcPr>
                  <w:tcW w:w="1985" w:type="dxa"/>
                  <w:vMerge w:val="restart"/>
                  <w:tcBorders>
                    <w:top w:val="single" w:sz="12" w:space="0" w:color="auto"/>
                    <w:left w:val="nil"/>
                    <w:right w:val="single" w:sz="8" w:space="0" w:color="auto"/>
                  </w:tcBorders>
                  <w:shd w:val="clear" w:color="auto" w:fill="auto"/>
                  <w:hideMark/>
                </w:tcPr>
                <w:p w14:paraId="50451EDA" w14:textId="77777777" w:rsidR="00840358" w:rsidRPr="00C85C7B" w:rsidRDefault="00840358" w:rsidP="00622456">
                  <w:pPr>
                    <w:spacing w:after="120" w:line="240" w:lineRule="auto"/>
                    <w:rPr>
                      <w:rFonts w:ascii="Times New Roman" w:eastAsia="Times New Roman" w:hAnsi="Times New Roman"/>
                      <w:b/>
                      <w:bCs/>
                      <w:color w:val="000000"/>
                      <w:sz w:val="20"/>
                      <w:szCs w:val="20"/>
                    </w:rPr>
                  </w:pPr>
                  <w:r w:rsidRPr="00C85C7B">
                    <w:rPr>
                      <w:rFonts w:ascii="Times New Roman" w:eastAsia="Times New Roman" w:hAnsi="Times New Roman"/>
                      <w:b/>
                      <w:bCs/>
                      <w:color w:val="000000"/>
                      <w:sz w:val="20"/>
                      <w:szCs w:val="20"/>
                    </w:rPr>
                    <w:t>Социолози и статистици</w:t>
                  </w:r>
                </w:p>
              </w:tc>
              <w:tc>
                <w:tcPr>
                  <w:tcW w:w="4961" w:type="dxa"/>
                  <w:tcBorders>
                    <w:top w:val="single" w:sz="12" w:space="0" w:color="auto"/>
                    <w:left w:val="nil"/>
                    <w:bottom w:val="nil"/>
                    <w:right w:val="single" w:sz="8" w:space="0" w:color="auto"/>
                  </w:tcBorders>
                  <w:shd w:val="clear" w:color="auto" w:fill="auto"/>
                  <w:hideMark/>
                </w:tcPr>
                <w:p w14:paraId="06BD71B5" w14:textId="77777777" w:rsidR="00840358" w:rsidRPr="00C85C7B" w:rsidRDefault="00840358" w:rsidP="00622456">
                  <w:pPr>
                    <w:spacing w:after="120" w:line="240" w:lineRule="auto"/>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сътрудник – следва да притежава специфичен опит в дадената сфера до 3 години;</w:t>
                  </w:r>
                </w:p>
              </w:tc>
              <w:tc>
                <w:tcPr>
                  <w:tcW w:w="1559" w:type="dxa"/>
                  <w:tcBorders>
                    <w:top w:val="single" w:sz="12" w:space="0" w:color="auto"/>
                    <w:left w:val="nil"/>
                    <w:bottom w:val="nil"/>
                    <w:right w:val="single" w:sz="8" w:space="0" w:color="auto"/>
                  </w:tcBorders>
                  <w:shd w:val="clear" w:color="auto" w:fill="auto"/>
                  <w:vAlign w:val="center"/>
                  <w:hideMark/>
                </w:tcPr>
                <w:p w14:paraId="2CBFDE6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12</w:t>
                  </w:r>
                </w:p>
              </w:tc>
            </w:tr>
            <w:tr w:rsidR="00840358" w:rsidRPr="0053269F" w14:paraId="6974DA4C" w14:textId="77777777" w:rsidTr="000634C1">
              <w:trPr>
                <w:trHeight w:val="530"/>
              </w:trPr>
              <w:tc>
                <w:tcPr>
                  <w:tcW w:w="582" w:type="dxa"/>
                  <w:vMerge/>
                  <w:tcBorders>
                    <w:top w:val="single" w:sz="12" w:space="0" w:color="000000"/>
                    <w:left w:val="single" w:sz="12" w:space="0" w:color="auto"/>
                    <w:bottom w:val="single" w:sz="2" w:space="0" w:color="000000"/>
                    <w:right w:val="single" w:sz="8" w:space="0" w:color="auto"/>
                  </w:tcBorders>
                  <w:vAlign w:val="center"/>
                  <w:hideMark/>
                </w:tcPr>
                <w:p w14:paraId="3D723CD3"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right w:val="single" w:sz="8" w:space="0" w:color="auto"/>
                  </w:tcBorders>
                  <w:shd w:val="clear" w:color="auto" w:fill="auto"/>
                  <w:hideMark/>
                </w:tcPr>
                <w:p w14:paraId="62942FE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single" w:sz="8" w:space="0" w:color="auto"/>
                    <w:left w:val="nil"/>
                    <w:bottom w:val="single" w:sz="8" w:space="0" w:color="auto"/>
                    <w:right w:val="single" w:sz="8" w:space="0" w:color="auto"/>
                  </w:tcBorders>
                  <w:shd w:val="clear" w:color="auto" w:fill="auto"/>
                  <w:hideMark/>
                </w:tcPr>
                <w:p w14:paraId="69FDEB02"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експерт - следва да притежава специфичен опит в дадената сфера между 3 и 7 години</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4D2D99DF"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19</w:t>
                  </w:r>
                </w:p>
              </w:tc>
            </w:tr>
            <w:tr w:rsidR="00840358" w:rsidRPr="0053269F" w14:paraId="6D174D43" w14:textId="77777777" w:rsidTr="000634C1">
              <w:trPr>
                <w:trHeight w:val="554"/>
              </w:trPr>
              <w:tc>
                <w:tcPr>
                  <w:tcW w:w="582" w:type="dxa"/>
                  <w:vMerge/>
                  <w:tcBorders>
                    <w:top w:val="single" w:sz="12" w:space="0" w:color="000000"/>
                    <w:left w:val="single" w:sz="12" w:space="0" w:color="auto"/>
                    <w:bottom w:val="single" w:sz="12" w:space="0" w:color="000000"/>
                    <w:right w:val="single" w:sz="8" w:space="0" w:color="auto"/>
                  </w:tcBorders>
                  <w:vAlign w:val="center"/>
                  <w:hideMark/>
                </w:tcPr>
                <w:p w14:paraId="42E79117"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1985" w:type="dxa"/>
                  <w:vMerge/>
                  <w:tcBorders>
                    <w:left w:val="nil"/>
                    <w:bottom w:val="single" w:sz="12" w:space="0" w:color="auto"/>
                    <w:right w:val="single" w:sz="8" w:space="0" w:color="auto"/>
                  </w:tcBorders>
                  <w:shd w:val="clear" w:color="auto" w:fill="auto"/>
                  <w:hideMark/>
                </w:tcPr>
                <w:p w14:paraId="48B60662" w14:textId="77777777" w:rsidR="00840358" w:rsidRPr="00C85C7B" w:rsidRDefault="00840358" w:rsidP="0077484F">
                  <w:pPr>
                    <w:spacing w:after="120" w:line="240" w:lineRule="auto"/>
                    <w:rPr>
                      <w:rFonts w:ascii="Times New Roman" w:eastAsia="Times New Roman" w:hAnsi="Times New Roman"/>
                      <w:b/>
                      <w:bCs/>
                      <w:color w:val="000000"/>
                      <w:sz w:val="20"/>
                      <w:szCs w:val="20"/>
                    </w:rPr>
                  </w:pPr>
                </w:p>
              </w:tc>
              <w:tc>
                <w:tcPr>
                  <w:tcW w:w="4961" w:type="dxa"/>
                  <w:tcBorders>
                    <w:top w:val="nil"/>
                    <w:left w:val="nil"/>
                    <w:bottom w:val="single" w:sz="12" w:space="0" w:color="auto"/>
                    <w:right w:val="single" w:sz="8" w:space="0" w:color="auto"/>
                  </w:tcBorders>
                  <w:shd w:val="clear" w:color="auto" w:fill="auto"/>
                  <w:hideMark/>
                </w:tcPr>
                <w:p w14:paraId="0A1FAE14" w14:textId="77777777" w:rsidR="00840358" w:rsidRPr="00C85C7B" w:rsidRDefault="00840358" w:rsidP="00622456">
                  <w:pPr>
                    <w:spacing w:after="120" w:line="240" w:lineRule="auto"/>
                    <w:jc w:val="both"/>
                    <w:rPr>
                      <w:rFonts w:ascii="Times New Roman" w:eastAsia="Times New Roman" w:hAnsi="Times New Roman"/>
                      <w:color w:val="000000"/>
                      <w:sz w:val="20"/>
                      <w:szCs w:val="20"/>
                    </w:rPr>
                  </w:pPr>
                  <w:r w:rsidRPr="00C85C7B">
                    <w:rPr>
                      <w:rFonts w:ascii="Times New Roman" w:eastAsia="Times New Roman" w:hAnsi="Times New Roman"/>
                      <w:color w:val="000000"/>
                      <w:sz w:val="20"/>
                      <w:szCs w:val="20"/>
                    </w:rPr>
                    <w:t xml:space="preserve">старши експерт - следва да притежава специфичен опит в дадената сфера над 7 години </w:t>
                  </w:r>
                </w:p>
              </w:tc>
              <w:tc>
                <w:tcPr>
                  <w:tcW w:w="1559" w:type="dxa"/>
                  <w:tcBorders>
                    <w:top w:val="nil"/>
                    <w:left w:val="nil"/>
                    <w:bottom w:val="single" w:sz="12" w:space="0" w:color="auto"/>
                    <w:right w:val="single" w:sz="8" w:space="0" w:color="auto"/>
                  </w:tcBorders>
                  <w:shd w:val="clear" w:color="auto" w:fill="auto"/>
                  <w:vAlign w:val="center"/>
                  <w:hideMark/>
                </w:tcPr>
                <w:p w14:paraId="7C65EBE3" w14:textId="77777777" w:rsidR="00840358" w:rsidRPr="00C85C7B" w:rsidRDefault="00840358" w:rsidP="00622456">
                  <w:pPr>
                    <w:spacing w:after="120" w:line="240" w:lineRule="auto"/>
                    <w:jc w:val="center"/>
                    <w:rPr>
                      <w:rFonts w:ascii="Times New Roman" w:eastAsia="Times New Roman" w:hAnsi="Times New Roman"/>
                      <w:b/>
                      <w:color w:val="000000"/>
                      <w:sz w:val="20"/>
                      <w:szCs w:val="20"/>
                    </w:rPr>
                  </w:pPr>
                  <w:r>
                    <w:rPr>
                      <w:rFonts w:ascii="Times New Roman" w:eastAsia="Times New Roman" w:hAnsi="Times New Roman"/>
                      <w:b/>
                      <w:color w:val="000000"/>
                      <w:sz w:val="20"/>
                      <w:szCs w:val="20"/>
                    </w:rPr>
                    <w:t>29</w:t>
                  </w:r>
                </w:p>
              </w:tc>
            </w:tr>
          </w:tbl>
          <w:p w14:paraId="3A60A9F2" w14:textId="77777777" w:rsidR="00840358" w:rsidRDefault="00840358" w:rsidP="00622456">
            <w:pPr>
              <w:spacing w:after="120"/>
              <w:jc w:val="both"/>
              <w:rPr>
                <w:rFonts w:ascii="Times New Roman" w:hAnsi="Times New Roman" w:cs="Times New Roman"/>
                <w:sz w:val="24"/>
                <w:szCs w:val="24"/>
              </w:rPr>
            </w:pPr>
          </w:p>
          <w:p w14:paraId="32BBDEF9" w14:textId="77777777" w:rsidR="00840358" w:rsidRPr="00840358"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 xml:space="preserve">За всички останали позиции приложимата часова ставка се изчислява в съответствие с чл. 5, ал. 3, т. 6 от ПМС № 189/2016 г. като годишните брутни разходи за трудови възнаграждения в счетоводните отчети за последната година се разделят на 1720 часа . Съгласно т. 3.2 от Указанията за опростените варианти за разходите на Европейската комисия (EGESIF_14-0017): </w:t>
            </w:r>
          </w:p>
          <w:p w14:paraId="6C65B911" w14:textId="77777777" w:rsidR="00840358" w:rsidRPr="00622456" w:rsidRDefault="00840358" w:rsidP="00622456">
            <w:pPr>
              <w:spacing w:after="120"/>
              <w:jc w:val="both"/>
              <w:rPr>
                <w:rFonts w:ascii="Times New Roman" w:hAnsi="Times New Roman" w:cs="Times New Roman"/>
                <w:i/>
                <w:sz w:val="24"/>
                <w:szCs w:val="24"/>
              </w:rPr>
            </w:pPr>
            <w:r w:rsidRPr="00622456">
              <w:rPr>
                <w:rFonts w:ascii="Times New Roman" w:hAnsi="Times New Roman" w:cs="Times New Roman"/>
                <w:i/>
                <w:sz w:val="24"/>
                <w:szCs w:val="24"/>
              </w:rPr>
              <w:t>„Стойността в числителя се отнася само до лицето, което работи пряко по операцията. Тя може да се базира на реалната заплата на това лице или на средните разходи за трудови възнаграждения на по-голяма съвкупност от служители, на такива от същата категория или на някои сходни мерки, които в общи линии са съпоставими с нивото на заплатата“.</w:t>
            </w:r>
          </w:p>
          <w:p w14:paraId="7046B293" w14:textId="25E5E462" w:rsidR="003B708C"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Когато се прилага този метод при изчисляване на общите допустими разходи за възнаграждения трябва да се използват само отработените часове. Годишният отпуск например не може да се отчита, тъй като той вече е включен в изчислението на почасовата ставка.</w:t>
            </w:r>
          </w:p>
          <w:p w14:paraId="17E3EED2" w14:textId="3206E7AA" w:rsidR="00840358" w:rsidRDefault="00840358" w:rsidP="00622456">
            <w:pPr>
              <w:spacing w:after="120"/>
              <w:jc w:val="both"/>
              <w:rPr>
                <w:rFonts w:ascii="Times New Roman" w:hAnsi="Times New Roman" w:cs="Times New Roman"/>
                <w:sz w:val="24"/>
                <w:szCs w:val="24"/>
              </w:rPr>
            </w:pPr>
            <w:r w:rsidRPr="00D22561">
              <w:rPr>
                <w:rFonts w:ascii="Times New Roman" w:hAnsi="Times New Roman" w:cs="Times New Roman"/>
                <w:sz w:val="24"/>
                <w:szCs w:val="24"/>
              </w:rPr>
              <w:lastRenderedPageBreak/>
              <w:t xml:space="preserve">Горепосочените часови ставки могат да се прилагат, както на етап кандидатстване – за обосноваване на необходимите разходи, така и на етап изпълнение, </w:t>
            </w:r>
            <w:r w:rsidR="003B708C">
              <w:rPr>
                <w:rFonts w:ascii="Times New Roman" w:hAnsi="Times New Roman" w:cs="Times New Roman"/>
                <w:sz w:val="24"/>
                <w:szCs w:val="24"/>
              </w:rPr>
              <w:t>когато</w:t>
            </w:r>
            <w:r w:rsidRPr="00D22561">
              <w:rPr>
                <w:rFonts w:ascii="Times New Roman" w:hAnsi="Times New Roman" w:cs="Times New Roman"/>
                <w:sz w:val="24"/>
                <w:szCs w:val="24"/>
              </w:rPr>
              <w:t xml:space="preserve"> се отчитат извършените разходи за възнаграждения.</w:t>
            </w:r>
          </w:p>
          <w:p w14:paraId="1E4D9BEC" w14:textId="0AB9B071" w:rsidR="00840358" w:rsidRDefault="00840358" w:rsidP="00622456">
            <w:pPr>
              <w:spacing w:after="120"/>
              <w:jc w:val="both"/>
              <w:rPr>
                <w:rFonts w:ascii="Times New Roman" w:hAnsi="Times New Roman" w:cs="Times New Roman"/>
                <w:sz w:val="24"/>
                <w:szCs w:val="24"/>
              </w:rPr>
            </w:pPr>
            <w:r w:rsidRPr="00840358">
              <w:rPr>
                <w:rFonts w:ascii="Times New Roman" w:hAnsi="Times New Roman" w:cs="Times New Roman"/>
                <w:sz w:val="24"/>
                <w:szCs w:val="24"/>
              </w:rPr>
              <w:t>При подготовка на проектно предложение следва да се аргументира нуждата от избраните позиции, както и изискванията за образование, професионален опит и квалификация за заемането на длъжността. Съответно при оценяването на проекта ще бъде проверено дали предвидените часови ставки за възнаграждения на лицата, наети във връзка с изпълнението на проекта, отговарят на ПМС № 189/2016 г.</w:t>
            </w:r>
            <w:r w:rsidR="00FD206D">
              <w:rPr>
                <w:rFonts w:ascii="Times New Roman" w:hAnsi="Times New Roman" w:cs="Times New Roman"/>
                <w:sz w:val="24"/>
                <w:szCs w:val="24"/>
              </w:rPr>
              <w:t xml:space="preserve"> – чл. 5, ал. 3, т.6</w:t>
            </w:r>
            <w:r w:rsidRPr="00840358">
              <w:rPr>
                <w:rFonts w:ascii="Times New Roman" w:hAnsi="Times New Roman" w:cs="Times New Roman"/>
                <w:sz w:val="24"/>
                <w:szCs w:val="24"/>
              </w:rPr>
              <w:t xml:space="preserve"> и/или на Стандартната таблица за допустимия размер на почасовото възнаграждение на лицата, наети във връзка с изпълнението на проектите по ОП НОИР.</w:t>
            </w:r>
          </w:p>
          <w:p w14:paraId="3C977570" w14:textId="60B66FD8" w:rsidR="00EB4BA5" w:rsidRPr="00EB4BA5" w:rsidRDefault="00EB4BA5" w:rsidP="00622456">
            <w:pPr>
              <w:spacing w:after="120"/>
              <w:jc w:val="both"/>
              <w:rPr>
                <w:rFonts w:ascii="Times New Roman" w:eastAsia="Calibri" w:hAnsi="Times New Roman" w:cs="Times New Roman"/>
                <w:sz w:val="24"/>
                <w:szCs w:val="24"/>
              </w:rPr>
            </w:pPr>
            <w:r w:rsidRPr="00EB4BA5">
              <w:rPr>
                <w:rFonts w:ascii="Times New Roman" w:eastAsia="Calibri" w:hAnsi="Times New Roman" w:cs="Times New Roman"/>
                <w:sz w:val="24"/>
                <w:szCs w:val="24"/>
              </w:rPr>
              <w:t xml:space="preserve">При оценяване на проектното предложение предложените часови ставки и/или броят на планираните часове може да бъдат намалени, ако не са убедително аргументирани. </w:t>
            </w:r>
          </w:p>
          <w:p w14:paraId="6CE47B03" w14:textId="77777777" w:rsidR="00AD731B" w:rsidRDefault="00AD731B" w:rsidP="00B061D4">
            <w:pPr>
              <w:spacing w:after="120"/>
              <w:jc w:val="both"/>
              <w:rPr>
                <w:rFonts w:ascii="Times New Roman" w:hAnsi="Times New Roman" w:cs="Times New Roman"/>
                <w:b/>
                <w:sz w:val="24"/>
                <w:szCs w:val="24"/>
              </w:rPr>
            </w:pPr>
          </w:p>
          <w:p w14:paraId="5F9A89BD" w14:textId="77777777" w:rsidR="00477EF6" w:rsidRDefault="00477EF6" w:rsidP="00477EF6">
            <w:pPr>
              <w:spacing w:after="120"/>
              <w:jc w:val="both"/>
              <w:rPr>
                <w:rFonts w:ascii="Times New Roman" w:hAnsi="Times New Roman" w:cs="Times New Roman"/>
                <w:sz w:val="24"/>
                <w:szCs w:val="24"/>
              </w:rPr>
            </w:pPr>
            <w:r w:rsidRPr="00E160F5">
              <w:rPr>
                <w:rFonts w:ascii="Times New Roman" w:hAnsi="Times New Roman" w:cs="Times New Roman"/>
                <w:b/>
                <w:sz w:val="24"/>
                <w:szCs w:val="24"/>
              </w:rPr>
              <w:t>ВАЖНО!</w:t>
            </w:r>
            <w:r w:rsidRPr="00E160F5">
              <w:rPr>
                <w:rFonts w:ascii="Times New Roman" w:hAnsi="Times New Roman" w:cs="Times New Roman"/>
                <w:sz w:val="24"/>
                <w:szCs w:val="24"/>
              </w:rPr>
              <w:t xml:space="preserve"> </w:t>
            </w:r>
          </w:p>
          <w:p w14:paraId="46A3038F" w14:textId="77777777" w:rsidR="00477EF6" w:rsidRDefault="00477EF6" w:rsidP="00477EF6">
            <w:pPr>
              <w:spacing w:after="120"/>
              <w:jc w:val="both"/>
              <w:rPr>
                <w:rFonts w:ascii="Times New Roman" w:hAnsi="Times New Roman" w:cs="Times New Roman"/>
                <w:sz w:val="24"/>
                <w:szCs w:val="24"/>
              </w:rPr>
            </w:pPr>
            <w:r w:rsidRPr="00E160F5">
              <w:rPr>
                <w:rFonts w:ascii="Times New Roman" w:hAnsi="Times New Roman" w:cs="Times New Roman"/>
                <w:sz w:val="24"/>
                <w:szCs w:val="24"/>
              </w:rPr>
              <w:t>С цел постигане на интеграционен е</w:t>
            </w:r>
            <w:r>
              <w:rPr>
                <w:rFonts w:ascii="Times New Roman" w:hAnsi="Times New Roman" w:cs="Times New Roman"/>
                <w:sz w:val="24"/>
                <w:szCs w:val="24"/>
              </w:rPr>
              <w:t xml:space="preserve">фект от проектните дейности, са </w:t>
            </w:r>
            <w:r w:rsidRPr="00E160F5">
              <w:rPr>
                <w:rFonts w:ascii="Times New Roman" w:hAnsi="Times New Roman" w:cs="Times New Roman"/>
                <w:sz w:val="24"/>
                <w:szCs w:val="24"/>
              </w:rPr>
              <w:t>допустими разходи за деца и техните р</w:t>
            </w:r>
            <w:r>
              <w:rPr>
                <w:rFonts w:ascii="Times New Roman" w:hAnsi="Times New Roman" w:cs="Times New Roman"/>
                <w:sz w:val="24"/>
                <w:szCs w:val="24"/>
              </w:rPr>
              <w:t xml:space="preserve">одители/настойници, които не са </w:t>
            </w:r>
            <w:r w:rsidRPr="00E160F5">
              <w:rPr>
                <w:rFonts w:ascii="Times New Roman" w:hAnsi="Times New Roman" w:cs="Times New Roman"/>
                <w:sz w:val="24"/>
                <w:szCs w:val="24"/>
              </w:rPr>
              <w:t>представители на маргинализираните групи.</w:t>
            </w:r>
            <w:r w:rsidRPr="00E160F5">
              <w:rPr>
                <w:rFonts w:ascii="Times New Roman" w:hAnsi="Times New Roman" w:cs="Times New Roman"/>
                <w:sz w:val="24"/>
                <w:szCs w:val="24"/>
              </w:rPr>
              <w:cr/>
            </w:r>
          </w:p>
          <w:p w14:paraId="5721135A" w14:textId="77777777" w:rsidR="00477EF6" w:rsidRDefault="00477EF6" w:rsidP="00B061D4">
            <w:pPr>
              <w:spacing w:after="120"/>
              <w:jc w:val="both"/>
              <w:rPr>
                <w:rFonts w:ascii="Times New Roman" w:hAnsi="Times New Roman" w:cs="Times New Roman"/>
                <w:b/>
                <w:sz w:val="24"/>
                <w:szCs w:val="24"/>
              </w:rPr>
            </w:pPr>
          </w:p>
          <w:p w14:paraId="3145D54F" w14:textId="46809864" w:rsidR="00720CF8" w:rsidRDefault="00477EF6" w:rsidP="00B061D4">
            <w:pPr>
              <w:spacing w:after="120"/>
              <w:jc w:val="both"/>
              <w:rPr>
                <w:rFonts w:ascii="Times New Roman" w:hAnsi="Times New Roman" w:cs="Times New Roman"/>
                <w:b/>
                <w:sz w:val="24"/>
                <w:szCs w:val="24"/>
              </w:rPr>
            </w:pPr>
            <w:r>
              <w:rPr>
                <w:rFonts w:ascii="Times New Roman" w:hAnsi="Times New Roman" w:cs="Times New Roman"/>
                <w:b/>
                <w:caps/>
                <w:sz w:val="24"/>
                <w:szCs w:val="24"/>
              </w:rPr>
              <w:t xml:space="preserve">14.3.1. </w:t>
            </w:r>
            <w:r w:rsidR="00720CF8" w:rsidRPr="004764B3">
              <w:rPr>
                <w:rFonts w:ascii="Times New Roman" w:hAnsi="Times New Roman" w:cs="Times New Roman"/>
                <w:b/>
                <w:caps/>
                <w:sz w:val="24"/>
                <w:szCs w:val="24"/>
              </w:rPr>
              <w:t>Специални правила</w:t>
            </w:r>
            <w:r>
              <w:rPr>
                <w:rFonts w:ascii="Times New Roman" w:hAnsi="Times New Roman" w:cs="Times New Roman"/>
                <w:b/>
                <w:sz w:val="24"/>
                <w:szCs w:val="24"/>
              </w:rPr>
              <w:t xml:space="preserve"> за проекти с размер на БФП </w:t>
            </w:r>
            <w:r w:rsidR="00720CF8" w:rsidRPr="004764B3">
              <w:rPr>
                <w:rFonts w:ascii="Times New Roman" w:hAnsi="Times New Roman" w:cs="Times New Roman"/>
                <w:b/>
                <w:sz w:val="24"/>
                <w:szCs w:val="24"/>
              </w:rPr>
              <w:t>д</w:t>
            </w:r>
            <w:r>
              <w:rPr>
                <w:rFonts w:ascii="Times New Roman" w:hAnsi="Times New Roman" w:cs="Times New Roman"/>
                <w:b/>
                <w:sz w:val="24"/>
                <w:szCs w:val="24"/>
              </w:rPr>
              <w:t>о</w:t>
            </w:r>
            <w:r w:rsidR="00720CF8" w:rsidRPr="004764B3">
              <w:rPr>
                <w:rFonts w:ascii="Times New Roman" w:hAnsi="Times New Roman" w:cs="Times New Roman"/>
                <w:b/>
                <w:sz w:val="24"/>
                <w:szCs w:val="24"/>
              </w:rPr>
              <w:t xml:space="preserve"> 100 000 лв.</w:t>
            </w:r>
            <w:r w:rsidR="00720CF8">
              <w:rPr>
                <w:rFonts w:ascii="Times New Roman" w:hAnsi="Times New Roman" w:cs="Times New Roman"/>
                <w:b/>
                <w:sz w:val="24"/>
                <w:szCs w:val="24"/>
              </w:rPr>
              <w:t xml:space="preserve"> </w:t>
            </w:r>
          </w:p>
          <w:p w14:paraId="4D84A074" w14:textId="474BEE81" w:rsidR="00720CF8" w:rsidRPr="004764B3" w:rsidRDefault="00720CF8" w:rsidP="00B061D4">
            <w:pPr>
              <w:spacing w:after="120"/>
              <w:jc w:val="both"/>
              <w:rPr>
                <w:rFonts w:ascii="Times New Roman" w:hAnsi="Times New Roman" w:cs="Times New Roman"/>
                <w:i/>
                <w:sz w:val="24"/>
                <w:szCs w:val="24"/>
              </w:rPr>
            </w:pPr>
            <w:r w:rsidRPr="004764B3">
              <w:rPr>
                <w:rFonts w:ascii="Times New Roman" w:hAnsi="Times New Roman" w:cs="Times New Roman"/>
                <w:i/>
                <w:sz w:val="24"/>
                <w:szCs w:val="24"/>
              </w:rPr>
              <w:t xml:space="preserve">(тези правила се прилагат </w:t>
            </w:r>
            <w:r>
              <w:rPr>
                <w:rFonts w:ascii="Times New Roman" w:hAnsi="Times New Roman" w:cs="Times New Roman"/>
                <w:i/>
                <w:sz w:val="24"/>
                <w:szCs w:val="24"/>
              </w:rPr>
              <w:t xml:space="preserve">за </w:t>
            </w:r>
            <w:r w:rsidR="00E73BEF">
              <w:rPr>
                <w:rFonts w:ascii="Times New Roman" w:hAnsi="Times New Roman" w:cs="Times New Roman"/>
                <w:i/>
                <w:sz w:val="24"/>
                <w:szCs w:val="24"/>
              </w:rPr>
              <w:t xml:space="preserve">всички </w:t>
            </w:r>
            <w:r>
              <w:rPr>
                <w:rFonts w:ascii="Times New Roman" w:hAnsi="Times New Roman" w:cs="Times New Roman"/>
                <w:i/>
                <w:sz w:val="24"/>
                <w:szCs w:val="24"/>
              </w:rPr>
              <w:t>проектни предложения</w:t>
            </w:r>
            <w:r w:rsidR="00E73BEF">
              <w:rPr>
                <w:rFonts w:ascii="Times New Roman" w:hAnsi="Times New Roman" w:cs="Times New Roman"/>
                <w:i/>
                <w:sz w:val="24"/>
                <w:szCs w:val="24"/>
              </w:rPr>
              <w:t>, за които</w:t>
            </w:r>
            <w:r w:rsidRPr="004764B3">
              <w:rPr>
                <w:rFonts w:ascii="Times New Roman" w:hAnsi="Times New Roman" w:cs="Times New Roman"/>
                <w:i/>
                <w:sz w:val="24"/>
                <w:szCs w:val="24"/>
              </w:rPr>
              <w:t xml:space="preserve"> оценителната комисия</w:t>
            </w:r>
            <w:r>
              <w:rPr>
                <w:rFonts w:ascii="Times New Roman" w:hAnsi="Times New Roman" w:cs="Times New Roman"/>
                <w:i/>
                <w:sz w:val="24"/>
                <w:szCs w:val="24"/>
              </w:rPr>
              <w:t xml:space="preserve"> </w:t>
            </w:r>
            <w:r w:rsidR="00E73BEF">
              <w:rPr>
                <w:rFonts w:ascii="Times New Roman" w:hAnsi="Times New Roman" w:cs="Times New Roman"/>
                <w:i/>
                <w:sz w:val="24"/>
                <w:szCs w:val="24"/>
              </w:rPr>
              <w:t xml:space="preserve">е одобрила </w:t>
            </w:r>
            <w:r>
              <w:rPr>
                <w:rFonts w:ascii="Times New Roman" w:hAnsi="Times New Roman" w:cs="Times New Roman"/>
                <w:i/>
                <w:sz w:val="24"/>
                <w:szCs w:val="24"/>
              </w:rPr>
              <w:t>размер</w:t>
            </w:r>
            <w:r w:rsidR="00E73BEF">
              <w:rPr>
                <w:rFonts w:ascii="Times New Roman" w:hAnsi="Times New Roman" w:cs="Times New Roman"/>
                <w:i/>
                <w:sz w:val="24"/>
                <w:szCs w:val="24"/>
              </w:rPr>
              <w:t xml:space="preserve"> на допустимите разходи </w:t>
            </w:r>
            <w:r w:rsidRPr="004764B3">
              <w:rPr>
                <w:rFonts w:ascii="Times New Roman" w:hAnsi="Times New Roman" w:cs="Times New Roman"/>
                <w:i/>
                <w:sz w:val="24"/>
                <w:szCs w:val="24"/>
              </w:rPr>
              <w:t>д</w:t>
            </w:r>
            <w:r w:rsidR="00477EF6">
              <w:rPr>
                <w:rFonts w:ascii="Times New Roman" w:hAnsi="Times New Roman" w:cs="Times New Roman"/>
                <w:i/>
                <w:sz w:val="24"/>
                <w:szCs w:val="24"/>
              </w:rPr>
              <w:t>о</w:t>
            </w:r>
            <w:r w:rsidRPr="004764B3">
              <w:rPr>
                <w:rFonts w:ascii="Times New Roman" w:hAnsi="Times New Roman" w:cs="Times New Roman"/>
                <w:i/>
                <w:sz w:val="24"/>
                <w:szCs w:val="24"/>
              </w:rPr>
              <w:t xml:space="preserve"> 100 000 лв.) </w:t>
            </w:r>
          </w:p>
          <w:p w14:paraId="2F947B78" w14:textId="77777777" w:rsidR="00720CF8" w:rsidRDefault="00720CF8" w:rsidP="004764B3">
            <w:pPr>
              <w:spacing w:line="257" w:lineRule="auto"/>
              <w:jc w:val="both"/>
              <w:rPr>
                <w:rFonts w:ascii="Times New Roman" w:hAnsi="Times New Roman" w:cs="Times New Roman"/>
                <w:sz w:val="24"/>
                <w:szCs w:val="24"/>
              </w:rPr>
            </w:pPr>
          </w:p>
          <w:p w14:paraId="2D7876B7" w14:textId="77777777" w:rsidR="0015312D" w:rsidRDefault="00720CF8" w:rsidP="00720CF8">
            <w:pPr>
              <w:spacing w:after="120"/>
              <w:jc w:val="both"/>
              <w:rPr>
                <w:rFonts w:ascii="Times New Roman" w:hAnsi="Times New Roman" w:cs="Times New Roman"/>
                <w:sz w:val="24"/>
                <w:szCs w:val="24"/>
              </w:rPr>
            </w:pPr>
            <w:r w:rsidRPr="00AC401C">
              <w:rPr>
                <w:rFonts w:ascii="Times New Roman" w:hAnsi="Times New Roman" w:cs="Times New Roman"/>
                <w:sz w:val="24"/>
                <w:szCs w:val="24"/>
              </w:rPr>
              <w:t xml:space="preserve">За проекти </w:t>
            </w:r>
            <w:r w:rsidR="00E73BEF">
              <w:rPr>
                <w:rFonts w:ascii="Times New Roman" w:hAnsi="Times New Roman" w:cs="Times New Roman"/>
                <w:sz w:val="24"/>
                <w:szCs w:val="24"/>
              </w:rPr>
              <w:t xml:space="preserve">с размер на БФП </w:t>
            </w:r>
            <w:r w:rsidRPr="00AC401C">
              <w:rPr>
                <w:rFonts w:ascii="Times New Roman" w:hAnsi="Times New Roman" w:cs="Times New Roman"/>
                <w:sz w:val="24"/>
                <w:szCs w:val="24"/>
              </w:rPr>
              <w:t xml:space="preserve">до </w:t>
            </w:r>
            <w:r w:rsidRPr="004764B3">
              <w:rPr>
                <w:rFonts w:ascii="Times New Roman" w:hAnsi="Times New Roman" w:cs="Times New Roman"/>
                <w:sz w:val="24"/>
                <w:szCs w:val="24"/>
              </w:rPr>
              <w:t>100 000 лв</w:t>
            </w:r>
            <w:r w:rsidRPr="00E73BEF">
              <w:rPr>
                <w:rFonts w:ascii="Times New Roman" w:hAnsi="Times New Roman" w:cs="Times New Roman"/>
                <w:sz w:val="24"/>
                <w:szCs w:val="24"/>
              </w:rPr>
              <w:t>.</w:t>
            </w:r>
            <w:r w:rsidRPr="00AC401C">
              <w:rPr>
                <w:rFonts w:ascii="Times New Roman" w:hAnsi="Times New Roman" w:cs="Times New Roman"/>
                <w:sz w:val="24"/>
                <w:szCs w:val="24"/>
              </w:rPr>
              <w:t xml:space="preserve"> се прилагат </w:t>
            </w:r>
            <w:r w:rsidRPr="004764B3">
              <w:rPr>
                <w:rFonts w:ascii="Times New Roman" w:hAnsi="Times New Roman" w:cs="Times New Roman"/>
                <w:b/>
                <w:sz w:val="24"/>
                <w:szCs w:val="24"/>
              </w:rPr>
              <w:t>само опростени варианти на разходите</w:t>
            </w:r>
            <w:r w:rsidRPr="00AC401C">
              <w:rPr>
                <w:rFonts w:ascii="Times New Roman" w:hAnsi="Times New Roman" w:cs="Times New Roman"/>
                <w:sz w:val="24"/>
                <w:szCs w:val="24"/>
              </w:rPr>
              <w:t xml:space="preserve"> и в този случай </w:t>
            </w:r>
            <w:r w:rsidR="00E73BEF">
              <w:rPr>
                <w:rFonts w:ascii="Times New Roman" w:hAnsi="Times New Roman" w:cs="Times New Roman"/>
                <w:sz w:val="24"/>
                <w:szCs w:val="24"/>
              </w:rPr>
              <w:t xml:space="preserve">бюджетът се </w:t>
            </w:r>
            <w:r w:rsidR="0015312D">
              <w:rPr>
                <w:rFonts w:ascii="Times New Roman" w:hAnsi="Times New Roman" w:cs="Times New Roman"/>
                <w:sz w:val="24"/>
                <w:szCs w:val="24"/>
              </w:rPr>
              <w:t>определя по един от следните два варианта:</w:t>
            </w:r>
          </w:p>
          <w:p w14:paraId="6FC4FCC3" w14:textId="77777777" w:rsidR="008F17EC" w:rsidRDefault="008F17EC" w:rsidP="004764B3">
            <w:pPr>
              <w:spacing w:line="257" w:lineRule="auto"/>
              <w:jc w:val="both"/>
              <w:rPr>
                <w:rFonts w:ascii="Times New Roman" w:hAnsi="Times New Roman" w:cs="Times New Roman"/>
                <w:i/>
                <w:sz w:val="24"/>
                <w:szCs w:val="24"/>
              </w:rPr>
            </w:pPr>
          </w:p>
          <w:p w14:paraId="29F39B1E" w14:textId="4DFD196F" w:rsidR="00720CF8" w:rsidRPr="004764B3" w:rsidRDefault="0015312D" w:rsidP="00720CF8">
            <w:pPr>
              <w:spacing w:after="120"/>
              <w:jc w:val="both"/>
              <w:rPr>
                <w:rFonts w:ascii="Times New Roman" w:hAnsi="Times New Roman" w:cs="Times New Roman"/>
                <w:i/>
                <w:sz w:val="24"/>
                <w:szCs w:val="24"/>
              </w:rPr>
            </w:pPr>
            <w:r w:rsidRPr="004764B3">
              <w:rPr>
                <w:rFonts w:ascii="Times New Roman" w:hAnsi="Times New Roman" w:cs="Times New Roman"/>
                <w:i/>
                <w:sz w:val="24"/>
                <w:szCs w:val="24"/>
              </w:rPr>
              <w:t>Вариант 1</w:t>
            </w:r>
          </w:p>
          <w:p w14:paraId="0170FD89" w14:textId="77777777" w:rsidR="0015312D" w:rsidRPr="00AC401C" w:rsidRDefault="0015312D" w:rsidP="0015312D">
            <w:pPr>
              <w:spacing w:after="120"/>
              <w:jc w:val="both"/>
              <w:rPr>
                <w:rFonts w:ascii="Times New Roman" w:hAnsi="Times New Roman" w:cs="Times New Roman"/>
                <w:b/>
                <w:sz w:val="24"/>
                <w:szCs w:val="24"/>
              </w:rPr>
            </w:pPr>
            <w:r w:rsidRPr="00AC401C">
              <w:rPr>
                <w:rFonts w:ascii="Times New Roman" w:hAnsi="Times New Roman" w:cs="Times New Roman"/>
                <w:b/>
                <w:sz w:val="24"/>
                <w:szCs w:val="24"/>
              </w:rPr>
              <w:t>П</w:t>
            </w:r>
            <w:r>
              <w:rPr>
                <w:rFonts w:ascii="Times New Roman" w:hAnsi="Times New Roman" w:cs="Times New Roman"/>
                <w:b/>
                <w:sz w:val="24"/>
                <w:szCs w:val="24"/>
              </w:rPr>
              <w:t>РЕКИ РАЗХОДИ</w:t>
            </w:r>
          </w:p>
          <w:p w14:paraId="10855B7C"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67136DC6"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0E8A7818" w14:textId="37284680" w:rsidR="0015312D" w:rsidRPr="00DF12E8" w:rsidRDefault="0015312D" w:rsidP="00DF12E8">
            <w:pPr>
              <w:spacing w:after="120"/>
              <w:jc w:val="both"/>
              <w:rPr>
                <w:rFonts w:ascii="Times New Roman" w:hAnsi="Times New Roman" w:cs="Times New Roman"/>
                <w:b/>
                <w:sz w:val="24"/>
                <w:szCs w:val="24"/>
              </w:rPr>
            </w:pPr>
            <w:r w:rsidRPr="00DF12E8">
              <w:rPr>
                <w:rFonts w:ascii="Times New Roman" w:hAnsi="Times New Roman" w:cs="Times New Roman"/>
                <w:b/>
                <w:sz w:val="24"/>
                <w:szCs w:val="24"/>
              </w:rPr>
              <w:t xml:space="preserve">НЕПРЕКИ РАЗХОДИ </w:t>
            </w:r>
          </w:p>
          <w:p w14:paraId="2503EFB0" w14:textId="3574B02B" w:rsidR="0015312D" w:rsidRPr="00DF12E8" w:rsidRDefault="0015312D" w:rsidP="00DF12E8">
            <w:pPr>
              <w:spacing w:after="120"/>
              <w:jc w:val="both"/>
              <w:rPr>
                <w:rFonts w:ascii="Times New Roman" w:hAnsi="Times New Roman" w:cs="Times New Roman"/>
                <w:sz w:val="24"/>
                <w:szCs w:val="24"/>
              </w:rPr>
            </w:pPr>
            <w:r w:rsidRPr="0037471A">
              <w:rPr>
                <w:rFonts w:ascii="Times New Roman" w:eastAsia="Calibri" w:hAnsi="Times New Roman" w:cs="Times New Roman"/>
                <w:sz w:val="24"/>
                <w:szCs w:val="24"/>
              </w:rPr>
              <w:t xml:space="preserve">Изчисляват се чрез прилагане на </w:t>
            </w:r>
            <w:r w:rsidRPr="0037471A">
              <w:rPr>
                <w:rFonts w:ascii="Times New Roman" w:hAnsi="Times New Roman" w:cs="Times New Roman"/>
                <w:b/>
                <w:sz w:val="24"/>
                <w:szCs w:val="24"/>
              </w:rPr>
              <w:t xml:space="preserve">единна ставка в размер на 15 % от </w:t>
            </w:r>
            <w:r w:rsidRPr="0037471A">
              <w:rPr>
                <w:rFonts w:ascii="Times New Roman" w:hAnsi="Times New Roman" w:cs="Times New Roman"/>
                <w:b/>
                <w:sz w:val="24"/>
                <w:szCs w:val="24"/>
                <w:u w:val="single"/>
              </w:rPr>
              <w:t>допустимите преки разходи за персонал</w:t>
            </w:r>
            <w:r w:rsidRPr="00DF12E8">
              <w:rPr>
                <w:rFonts w:ascii="Times New Roman" w:hAnsi="Times New Roman" w:cs="Times New Roman"/>
                <w:sz w:val="24"/>
                <w:szCs w:val="24"/>
              </w:rPr>
              <w:t xml:space="preserve"> (разходите в бюджетен ред 1).</w:t>
            </w:r>
          </w:p>
          <w:p w14:paraId="58973F94" w14:textId="77777777" w:rsidR="0015312D" w:rsidRDefault="0015312D" w:rsidP="0015312D">
            <w:pPr>
              <w:spacing w:after="120"/>
              <w:jc w:val="both"/>
              <w:rPr>
                <w:rFonts w:ascii="Times New Roman" w:hAnsi="Times New Roman" w:cs="Times New Roman"/>
                <w:sz w:val="24"/>
                <w:szCs w:val="24"/>
              </w:rPr>
            </w:pPr>
          </w:p>
          <w:p w14:paraId="6CF9C3A2" w14:textId="14CC53FF" w:rsidR="0015312D" w:rsidRPr="00AC401C" w:rsidRDefault="0015312D" w:rsidP="0015312D">
            <w:pPr>
              <w:spacing w:after="120"/>
              <w:jc w:val="both"/>
              <w:rPr>
                <w:rFonts w:ascii="Times New Roman" w:hAnsi="Times New Roman" w:cs="Times New Roman"/>
                <w:i/>
                <w:sz w:val="24"/>
                <w:szCs w:val="24"/>
              </w:rPr>
            </w:pPr>
            <w:r w:rsidRPr="00AC401C">
              <w:rPr>
                <w:rFonts w:ascii="Times New Roman" w:hAnsi="Times New Roman" w:cs="Times New Roman"/>
                <w:i/>
                <w:sz w:val="24"/>
                <w:szCs w:val="24"/>
              </w:rPr>
              <w:t xml:space="preserve">Вариант </w:t>
            </w:r>
            <w:r>
              <w:rPr>
                <w:rFonts w:ascii="Times New Roman" w:hAnsi="Times New Roman" w:cs="Times New Roman"/>
                <w:i/>
                <w:sz w:val="24"/>
                <w:szCs w:val="24"/>
              </w:rPr>
              <w:t>2</w:t>
            </w:r>
          </w:p>
          <w:p w14:paraId="44D30614" w14:textId="48A67CE8" w:rsidR="0015312D" w:rsidRPr="00AC401C" w:rsidRDefault="0015312D" w:rsidP="0015312D">
            <w:pPr>
              <w:spacing w:after="120"/>
              <w:jc w:val="both"/>
              <w:rPr>
                <w:rFonts w:ascii="Times New Roman" w:hAnsi="Times New Roman" w:cs="Times New Roman"/>
                <w:b/>
                <w:sz w:val="24"/>
                <w:szCs w:val="24"/>
              </w:rPr>
            </w:pPr>
            <w:r w:rsidRPr="00AC401C">
              <w:rPr>
                <w:rFonts w:ascii="Times New Roman" w:hAnsi="Times New Roman" w:cs="Times New Roman"/>
                <w:b/>
                <w:sz w:val="24"/>
                <w:szCs w:val="24"/>
              </w:rPr>
              <w:t>П</w:t>
            </w:r>
            <w:r>
              <w:rPr>
                <w:rFonts w:ascii="Times New Roman" w:hAnsi="Times New Roman" w:cs="Times New Roman"/>
                <w:b/>
                <w:sz w:val="24"/>
                <w:szCs w:val="24"/>
              </w:rPr>
              <w:t>РЕКИ РАЗХОДИ</w:t>
            </w:r>
          </w:p>
          <w:p w14:paraId="6E9CFA37" w14:textId="77777777" w:rsidR="0015312D" w:rsidRPr="00E160F5" w:rsidRDefault="0015312D" w:rsidP="0015312D">
            <w:pPr>
              <w:spacing w:after="120"/>
              <w:jc w:val="both"/>
              <w:rPr>
                <w:rFonts w:ascii="Times New Roman" w:hAnsi="Times New Roman" w:cs="Times New Roman"/>
                <w:sz w:val="24"/>
                <w:szCs w:val="24"/>
              </w:rPr>
            </w:pPr>
            <w:r w:rsidRPr="00E160F5">
              <w:rPr>
                <w:rFonts w:ascii="Times New Roman" w:hAnsi="Times New Roman" w:cs="Times New Roman"/>
                <w:sz w:val="24"/>
                <w:szCs w:val="24"/>
              </w:rPr>
              <w:t>I. РАЗХОДИ ЗА ПЕРСОНАЛ/УЧАСТНИЦИ В ИЗПЪЛНЕНИЕ НА ДЕЙНОСТИТЕ</w:t>
            </w:r>
          </w:p>
          <w:p w14:paraId="1737FEBA" w14:textId="77777777" w:rsidR="0015312D" w:rsidRPr="00E160F5" w:rsidRDefault="0015312D" w:rsidP="0015312D">
            <w:pPr>
              <w:spacing w:after="120"/>
              <w:jc w:val="both"/>
              <w:rPr>
                <w:rFonts w:ascii="Times New Roman" w:hAnsi="Times New Roman" w:cs="Times New Roman"/>
                <w:sz w:val="24"/>
                <w:szCs w:val="24"/>
              </w:rPr>
            </w:pPr>
            <w:r w:rsidRPr="00E160F5">
              <w:rPr>
                <w:rFonts w:ascii="Times New Roman" w:hAnsi="Times New Roman" w:cs="Times New Roman"/>
                <w:sz w:val="24"/>
                <w:szCs w:val="24"/>
              </w:rPr>
              <w:lastRenderedPageBreak/>
              <w:t>1. Разходи за възнаграждения</w:t>
            </w:r>
            <w:r>
              <w:rPr>
                <w:rFonts w:ascii="Times New Roman" w:hAnsi="Times New Roman" w:cs="Times New Roman"/>
                <w:sz w:val="24"/>
                <w:szCs w:val="24"/>
              </w:rPr>
              <w:t xml:space="preserve">, както </w:t>
            </w:r>
            <w:r w:rsidRPr="00E160F5">
              <w:rPr>
                <w:rFonts w:ascii="Times New Roman" w:hAnsi="Times New Roman" w:cs="Times New Roman"/>
                <w:sz w:val="24"/>
                <w:szCs w:val="24"/>
              </w:rPr>
              <w:t>и осигурителните и здравноосигурителните вноски за</w:t>
            </w:r>
            <w:r>
              <w:rPr>
                <w:rFonts w:ascii="Times New Roman" w:hAnsi="Times New Roman" w:cs="Times New Roman"/>
                <w:sz w:val="24"/>
                <w:szCs w:val="24"/>
              </w:rPr>
              <w:t xml:space="preserve"> сметка на осигурителя съгласно </w:t>
            </w:r>
            <w:r w:rsidRPr="00E160F5">
              <w:rPr>
                <w:rFonts w:ascii="Times New Roman" w:hAnsi="Times New Roman" w:cs="Times New Roman"/>
                <w:sz w:val="24"/>
                <w:szCs w:val="24"/>
              </w:rPr>
              <w:t>националното законодателство.</w:t>
            </w:r>
          </w:p>
          <w:p w14:paraId="21FA024D" w14:textId="77777777" w:rsidR="00E73BEF"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 Разходи за командировки, съгласно Наредбата за командировките в страната.</w:t>
            </w:r>
          </w:p>
          <w:p w14:paraId="0F36FF78"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2.1. Разходи за „пътни“ на персонала, включен в точка 1.</w:t>
            </w:r>
          </w:p>
          <w:p w14:paraId="4BF35A9C"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2.2. Разходи за „дневни“ на персонала, включен в точка 1.</w:t>
            </w:r>
          </w:p>
          <w:p w14:paraId="51E7FF78" w14:textId="77777777" w:rsidR="00E73BEF" w:rsidRPr="00E160F5"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2.3. Разходи за „квартирни“ на персонала, включен в точка 1.</w:t>
            </w:r>
          </w:p>
          <w:p w14:paraId="5EDD9D11" w14:textId="57E76462" w:rsidR="00E73BEF" w:rsidRPr="00E542A9" w:rsidRDefault="00E73BEF" w:rsidP="00E73BEF">
            <w:pPr>
              <w:spacing w:after="120"/>
              <w:jc w:val="both"/>
              <w:rPr>
                <w:rFonts w:ascii="Times New Roman" w:hAnsi="Times New Roman" w:cs="Times New Roman"/>
                <w:sz w:val="24"/>
                <w:szCs w:val="24"/>
              </w:rPr>
            </w:pPr>
            <w:r w:rsidRPr="00E160F5">
              <w:rPr>
                <w:rFonts w:ascii="Times New Roman" w:hAnsi="Times New Roman" w:cs="Times New Roman"/>
                <w:sz w:val="24"/>
                <w:szCs w:val="24"/>
              </w:rPr>
              <w:t>2.4. Пътни разходи за лицата от допустимите целеви гр</w:t>
            </w:r>
            <w:r w:rsidR="008F17EC">
              <w:rPr>
                <w:rFonts w:ascii="Times New Roman" w:hAnsi="Times New Roman" w:cs="Times New Roman"/>
                <w:sz w:val="24"/>
                <w:szCs w:val="24"/>
              </w:rPr>
              <w:t xml:space="preserve">упи. (извън случаите, в които е </w:t>
            </w:r>
            <w:r w:rsidRPr="00E160F5">
              <w:rPr>
                <w:rFonts w:ascii="Times New Roman" w:hAnsi="Times New Roman" w:cs="Times New Roman"/>
                <w:sz w:val="24"/>
                <w:szCs w:val="24"/>
              </w:rPr>
              <w:t>предоставен организиран транспорт).</w:t>
            </w:r>
          </w:p>
          <w:p w14:paraId="55E6C0F5" w14:textId="137E23EC" w:rsidR="00E73BEF" w:rsidRPr="004764B3" w:rsidRDefault="0015312D" w:rsidP="00720CF8">
            <w:pPr>
              <w:spacing w:after="120"/>
              <w:jc w:val="both"/>
              <w:rPr>
                <w:rFonts w:ascii="Times New Roman" w:hAnsi="Times New Roman" w:cs="Times New Roman"/>
                <w:b/>
                <w:sz w:val="24"/>
                <w:szCs w:val="24"/>
              </w:rPr>
            </w:pPr>
            <w:r w:rsidRPr="004764B3">
              <w:rPr>
                <w:rFonts w:ascii="Times New Roman" w:hAnsi="Times New Roman" w:cs="Times New Roman"/>
                <w:b/>
                <w:sz w:val="24"/>
                <w:szCs w:val="24"/>
              </w:rPr>
              <w:t>ДРУГИ РАЗХОДИ</w:t>
            </w:r>
          </w:p>
          <w:p w14:paraId="685553C8" w14:textId="43043FCE" w:rsidR="00720CF8" w:rsidRDefault="0015312D" w:rsidP="00720CF8">
            <w:pPr>
              <w:spacing w:after="120"/>
              <w:jc w:val="both"/>
              <w:rPr>
                <w:rFonts w:ascii="Times New Roman" w:hAnsi="Times New Roman" w:cs="Times New Roman"/>
                <w:sz w:val="24"/>
                <w:szCs w:val="24"/>
              </w:rPr>
            </w:pPr>
            <w:r w:rsidRPr="0037471A">
              <w:rPr>
                <w:rFonts w:ascii="Times New Roman" w:eastAsia="Calibri" w:hAnsi="Times New Roman" w:cs="Times New Roman"/>
                <w:sz w:val="24"/>
                <w:szCs w:val="24"/>
              </w:rPr>
              <w:t xml:space="preserve">Изчисляват се чрез прилагане на </w:t>
            </w:r>
            <w:r w:rsidRPr="004764B3">
              <w:rPr>
                <w:rFonts w:ascii="Times New Roman" w:eastAsia="Calibri" w:hAnsi="Times New Roman" w:cs="Times New Roman"/>
                <w:b/>
                <w:sz w:val="24"/>
                <w:szCs w:val="24"/>
              </w:rPr>
              <w:t>ед</w:t>
            </w:r>
            <w:r w:rsidR="00720CF8" w:rsidRPr="004764B3">
              <w:rPr>
                <w:rFonts w:ascii="Times New Roman" w:hAnsi="Times New Roman" w:cs="Times New Roman"/>
                <w:b/>
                <w:sz w:val="24"/>
                <w:szCs w:val="24"/>
              </w:rPr>
              <w:t>инна ставка</w:t>
            </w:r>
            <w:r w:rsidR="00720CF8" w:rsidRPr="004764B3">
              <w:rPr>
                <w:b/>
              </w:rPr>
              <w:t xml:space="preserve"> </w:t>
            </w:r>
            <w:r w:rsidR="00720CF8" w:rsidRPr="004764B3">
              <w:rPr>
                <w:rFonts w:ascii="Times New Roman" w:hAnsi="Times New Roman" w:cs="Times New Roman"/>
                <w:b/>
                <w:sz w:val="24"/>
                <w:szCs w:val="24"/>
              </w:rPr>
              <w:t>в размер на 40</w:t>
            </w:r>
            <w:r w:rsidRPr="004764B3">
              <w:rPr>
                <w:rFonts w:ascii="Times New Roman" w:hAnsi="Times New Roman" w:cs="Times New Roman"/>
                <w:b/>
                <w:sz w:val="24"/>
                <w:szCs w:val="24"/>
              </w:rPr>
              <w:t xml:space="preserve"> </w:t>
            </w:r>
            <w:r w:rsidR="00720CF8" w:rsidRPr="004764B3">
              <w:rPr>
                <w:rFonts w:ascii="Times New Roman" w:hAnsi="Times New Roman" w:cs="Times New Roman"/>
                <w:b/>
                <w:sz w:val="24"/>
                <w:szCs w:val="24"/>
              </w:rPr>
              <w:t>%</w:t>
            </w:r>
            <w:r w:rsidR="00720CF8" w:rsidRPr="00C44CC8">
              <w:rPr>
                <w:rFonts w:ascii="Times New Roman" w:hAnsi="Times New Roman" w:cs="Times New Roman"/>
                <w:sz w:val="24"/>
                <w:szCs w:val="24"/>
              </w:rPr>
              <w:t xml:space="preserve"> </w:t>
            </w:r>
            <w:r w:rsidR="00720CF8" w:rsidRPr="004764B3">
              <w:rPr>
                <w:rFonts w:ascii="Times New Roman" w:hAnsi="Times New Roman" w:cs="Times New Roman"/>
                <w:b/>
                <w:sz w:val="24"/>
                <w:szCs w:val="24"/>
              </w:rPr>
              <w:t>от</w:t>
            </w:r>
            <w:r w:rsidR="00720CF8" w:rsidRPr="00C44CC8">
              <w:rPr>
                <w:rFonts w:ascii="Times New Roman" w:hAnsi="Times New Roman" w:cs="Times New Roman"/>
                <w:sz w:val="24"/>
                <w:szCs w:val="24"/>
              </w:rPr>
              <w:t xml:space="preserve"> </w:t>
            </w:r>
            <w:r w:rsidR="00720CF8" w:rsidRPr="004764B3">
              <w:rPr>
                <w:rFonts w:ascii="Times New Roman" w:hAnsi="Times New Roman" w:cs="Times New Roman"/>
                <w:b/>
                <w:sz w:val="24"/>
                <w:szCs w:val="24"/>
                <w:u w:val="single"/>
              </w:rPr>
              <w:t>допустимите преки разходи за персонал</w:t>
            </w:r>
            <w:r>
              <w:rPr>
                <w:rFonts w:ascii="Times New Roman" w:hAnsi="Times New Roman" w:cs="Times New Roman"/>
                <w:sz w:val="24"/>
                <w:szCs w:val="24"/>
              </w:rPr>
              <w:t xml:space="preserve"> </w:t>
            </w:r>
            <w:r w:rsidRPr="00AC401C">
              <w:rPr>
                <w:rFonts w:ascii="Times New Roman" w:hAnsi="Times New Roman" w:cs="Times New Roman"/>
                <w:sz w:val="24"/>
                <w:szCs w:val="24"/>
              </w:rPr>
              <w:t>(разходите в бюджетен ред 1)</w:t>
            </w:r>
            <w:r w:rsidR="00720CF8" w:rsidRPr="00C44CC8">
              <w:rPr>
                <w:rFonts w:ascii="Times New Roman" w:hAnsi="Times New Roman" w:cs="Times New Roman"/>
                <w:sz w:val="24"/>
                <w:szCs w:val="24"/>
              </w:rPr>
              <w:t>.</w:t>
            </w:r>
            <w:r w:rsidR="00720CF8" w:rsidRPr="00175B29">
              <w:rPr>
                <w:rFonts w:ascii="Times New Roman" w:hAnsi="Times New Roman" w:cs="Times New Roman"/>
                <w:sz w:val="24"/>
                <w:szCs w:val="24"/>
              </w:rPr>
              <w:t xml:space="preserve"> </w:t>
            </w:r>
          </w:p>
          <w:p w14:paraId="4028AFF8" w14:textId="18960042" w:rsidR="0015312D" w:rsidRDefault="008F17EC" w:rsidP="004764B3">
            <w:pPr>
              <w:spacing w:after="120" w:line="257" w:lineRule="auto"/>
              <w:jc w:val="both"/>
              <w:rPr>
                <w:rFonts w:ascii="Times New Roman" w:hAnsi="Times New Roman" w:cs="Times New Roman"/>
                <w:sz w:val="24"/>
                <w:szCs w:val="24"/>
              </w:rPr>
            </w:pPr>
            <w:r>
              <w:rPr>
                <w:rFonts w:ascii="Times New Roman" w:hAnsi="Times New Roman" w:cs="Times New Roman"/>
                <w:sz w:val="24"/>
                <w:szCs w:val="24"/>
              </w:rPr>
              <w:t>В другите разходи, изчислени чрез прилагане на единната ставка, се включват всички допустими разходи за изпълнение на проекта (различни от разходите по бюджетен ред 1 и 2), включително и непреките разходи за организация и управление.</w:t>
            </w:r>
          </w:p>
          <w:p w14:paraId="2AA0F9DB" w14:textId="7E7AF395" w:rsidR="00982807" w:rsidRDefault="00982807" w:rsidP="004764B3">
            <w:pPr>
              <w:spacing w:after="120"/>
              <w:jc w:val="both"/>
              <w:rPr>
                <w:rFonts w:ascii="Times New Roman" w:hAnsi="Times New Roman" w:cs="Times New Roman"/>
                <w:sz w:val="24"/>
                <w:szCs w:val="24"/>
              </w:rPr>
            </w:pPr>
            <w:r>
              <w:rPr>
                <w:rFonts w:ascii="Times New Roman" w:hAnsi="Times New Roman" w:cs="Times New Roman"/>
                <w:sz w:val="24"/>
                <w:szCs w:val="24"/>
              </w:rPr>
              <w:t xml:space="preserve">При проектни предложения с бюджет над 100 000 лв., при които обаче след приключване на оценяването одобреният бюджет е намален и е в размер до 100 000 лв. включително, оценителната комисия служебно ще приведе бюджета на проекта към един от посочените по-горе два варианта (този, който е по-благоприятен за бенефициента). При това трансформиране </w:t>
            </w:r>
            <w:r w:rsidR="001A7315">
              <w:rPr>
                <w:rFonts w:ascii="Times New Roman" w:hAnsi="Times New Roman" w:cs="Times New Roman"/>
                <w:sz w:val="24"/>
                <w:szCs w:val="24"/>
              </w:rPr>
              <w:t xml:space="preserve">оценителната комисия изчислява единните ставки въз основа на първоначално одобрените разходи, като изчислените стойности не може да надхвърлят посочените максимални проценти – 15 % (вариант 1) и 40 % (вариант 2). В зависимост от конкретните стойности на одобрените разходи </w:t>
            </w:r>
            <w:r>
              <w:rPr>
                <w:rFonts w:ascii="Times New Roman" w:hAnsi="Times New Roman" w:cs="Times New Roman"/>
                <w:sz w:val="24"/>
                <w:szCs w:val="24"/>
              </w:rPr>
              <w:t xml:space="preserve">е възможно окончателният бюджет </w:t>
            </w:r>
            <w:r w:rsidR="001A7315">
              <w:rPr>
                <w:rFonts w:ascii="Times New Roman" w:hAnsi="Times New Roman" w:cs="Times New Roman"/>
                <w:sz w:val="24"/>
                <w:szCs w:val="24"/>
              </w:rPr>
              <w:t xml:space="preserve">(приведен към вариант 1 или вариант 2) </w:t>
            </w:r>
            <w:r>
              <w:rPr>
                <w:rFonts w:ascii="Times New Roman" w:hAnsi="Times New Roman" w:cs="Times New Roman"/>
                <w:sz w:val="24"/>
                <w:szCs w:val="24"/>
              </w:rPr>
              <w:t>да бъ</w:t>
            </w:r>
            <w:r w:rsidR="001A7315">
              <w:rPr>
                <w:rFonts w:ascii="Times New Roman" w:hAnsi="Times New Roman" w:cs="Times New Roman"/>
                <w:sz w:val="24"/>
                <w:szCs w:val="24"/>
              </w:rPr>
              <w:t>де по-нисък в сравнение с първоначално одобрения бюджет.</w:t>
            </w:r>
          </w:p>
          <w:p w14:paraId="3849CBD1" w14:textId="77777777" w:rsidR="008F17EC" w:rsidRDefault="008F17EC" w:rsidP="0077484F">
            <w:pPr>
              <w:rPr>
                <w:rFonts w:ascii="Times New Roman" w:hAnsi="Times New Roman" w:cs="Times New Roman"/>
                <w:sz w:val="24"/>
                <w:szCs w:val="24"/>
              </w:rPr>
            </w:pPr>
          </w:p>
          <w:p w14:paraId="179D25C3" w14:textId="691E7F20" w:rsidR="00DD153E" w:rsidRPr="00DD153E" w:rsidRDefault="00DD153E" w:rsidP="0077484F"/>
          <w:p w14:paraId="0C6289FE" w14:textId="25B4E4EF" w:rsidR="00665A5B" w:rsidRPr="007E1B83" w:rsidRDefault="00665A5B" w:rsidP="00622456">
            <w:pPr>
              <w:spacing w:after="120"/>
              <w:jc w:val="both"/>
              <w:rPr>
                <w:rFonts w:ascii="Times New Roman" w:hAnsi="Times New Roman" w:cs="Times New Roman"/>
                <w:b/>
                <w:sz w:val="24"/>
                <w:szCs w:val="24"/>
              </w:rPr>
            </w:pPr>
            <w:r w:rsidRPr="007E1B83">
              <w:rPr>
                <w:rFonts w:ascii="Times New Roman" w:hAnsi="Times New Roman" w:cs="Times New Roman"/>
                <w:b/>
                <w:sz w:val="24"/>
                <w:szCs w:val="24"/>
              </w:rPr>
              <w:t>1</w:t>
            </w:r>
            <w:r w:rsidR="004F5D84">
              <w:rPr>
                <w:rFonts w:ascii="Times New Roman" w:hAnsi="Times New Roman" w:cs="Times New Roman"/>
                <w:b/>
                <w:sz w:val="24"/>
                <w:szCs w:val="24"/>
              </w:rPr>
              <w:t>4</w:t>
            </w:r>
            <w:r w:rsidRPr="007E1B83">
              <w:rPr>
                <w:rFonts w:ascii="Times New Roman" w:hAnsi="Times New Roman" w:cs="Times New Roman"/>
                <w:b/>
                <w:sz w:val="24"/>
                <w:szCs w:val="24"/>
              </w:rPr>
              <w:t>.4. Недопустими разходи</w:t>
            </w:r>
          </w:p>
          <w:p w14:paraId="7DF3A34B" w14:textId="77777777" w:rsidR="00665A5B" w:rsidRDefault="00665A5B" w:rsidP="00622456">
            <w:pPr>
              <w:spacing w:after="120"/>
              <w:jc w:val="both"/>
              <w:rPr>
                <w:rFonts w:ascii="Times New Roman" w:hAnsi="Times New Roman" w:cs="Times New Roman"/>
                <w:sz w:val="24"/>
                <w:szCs w:val="24"/>
              </w:rPr>
            </w:pPr>
            <w:r w:rsidRPr="007E1B83">
              <w:rPr>
                <w:rFonts w:ascii="Times New Roman" w:hAnsi="Times New Roman" w:cs="Times New Roman"/>
                <w:sz w:val="24"/>
                <w:szCs w:val="24"/>
              </w:rPr>
              <w:t>Недопустимите разходи се определят на основа на изискванията на Глава 5, Раздел I от ЗУСЕСИФ,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 разпоредбите на Регламент (ЕС) № 1303/2013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и относимото законодателство.</w:t>
            </w:r>
          </w:p>
          <w:p w14:paraId="06CC6012" w14:textId="77777777" w:rsidR="00665A5B" w:rsidRPr="00B83B3F" w:rsidRDefault="00665A5B" w:rsidP="00622456">
            <w:pPr>
              <w:spacing w:after="120"/>
              <w:jc w:val="both"/>
              <w:rPr>
                <w:rFonts w:ascii="Times New Roman" w:hAnsi="Times New Roman" w:cs="Times New Roman"/>
                <w:b/>
                <w:sz w:val="24"/>
                <w:szCs w:val="24"/>
              </w:rPr>
            </w:pPr>
            <w:r w:rsidRPr="00B83B3F">
              <w:rPr>
                <w:rFonts w:ascii="Times New Roman" w:hAnsi="Times New Roman" w:cs="Times New Roman"/>
                <w:b/>
                <w:sz w:val="24"/>
                <w:szCs w:val="24"/>
              </w:rPr>
              <w:t>Недопустими са следните видове разходи:</w:t>
            </w:r>
          </w:p>
          <w:p w14:paraId="698E54B3"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финансирани по други операции, програма или каквато и да е друга финансова схема, произлизаща от националния бюджет, от бюджета на Общността или от друга донорска програма за едни и същи дейности;</w:t>
            </w:r>
          </w:p>
          <w:p w14:paraId="14543FC8"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lastRenderedPageBreak/>
              <w:t>глоби, финансови санкции и разходи за разрешаване на спорове;</w:t>
            </w:r>
          </w:p>
          <w:p w14:paraId="7F1F8C95"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комисионите и загубите от курсови разлики при обмяна на чужда валута;</w:t>
            </w:r>
          </w:p>
          <w:p w14:paraId="7861216B"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възстановим ДДС;</w:t>
            </w:r>
          </w:p>
          <w:p w14:paraId="414BF849" w14:textId="4C56D2EA" w:rsidR="00665A5B" w:rsidRPr="00FA2F03" w:rsidRDefault="00FA2F03" w:rsidP="00E62A85">
            <w:pPr>
              <w:pStyle w:val="a3"/>
              <w:numPr>
                <w:ilvl w:val="0"/>
                <w:numId w:val="29"/>
              </w:numPr>
              <w:tabs>
                <w:tab w:val="num" w:pos="360"/>
              </w:tabs>
              <w:rPr>
                <w:rFonts w:ascii="Times New Roman" w:hAnsi="Times New Roman" w:cs="Times New Roman"/>
                <w:sz w:val="24"/>
                <w:szCs w:val="24"/>
              </w:rPr>
            </w:pPr>
            <w:r w:rsidRPr="00FA2F03">
              <w:rPr>
                <w:rFonts w:ascii="Times New Roman" w:hAnsi="Times New Roman" w:cs="Times New Roman"/>
                <w:sz w:val="24"/>
                <w:szCs w:val="24"/>
              </w:rPr>
              <w:t>закупуване на дълготрайни материални активи, които са втора употреба;</w:t>
            </w:r>
          </w:p>
          <w:p w14:paraId="1A80F073"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разходите за гаранции, осигурени от банка или от друга финансова институция;</w:t>
            </w:r>
          </w:p>
          <w:p w14:paraId="5F951CC7" w14:textId="4B41868D"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 xml:space="preserve">лихви по дългове, с изключение на свързаните </w:t>
            </w:r>
            <w:r w:rsidR="00136AEA">
              <w:rPr>
                <w:rFonts w:ascii="Times New Roman" w:hAnsi="Times New Roman" w:cs="Times New Roman"/>
                <w:sz w:val="24"/>
                <w:szCs w:val="24"/>
              </w:rPr>
              <w:t xml:space="preserve">с безвъзмездна финансова помощ, </w:t>
            </w:r>
            <w:r w:rsidRPr="00FD1EFB">
              <w:rPr>
                <w:rFonts w:ascii="Times New Roman" w:hAnsi="Times New Roman" w:cs="Times New Roman"/>
                <w:sz w:val="24"/>
                <w:szCs w:val="24"/>
              </w:rPr>
              <w:t>предоставени под формата на лихвени субсидии или субсидии за гаранционни такси;</w:t>
            </w:r>
          </w:p>
          <w:p w14:paraId="767DF68D" w14:textId="77777777" w:rsidR="00665A5B" w:rsidRPr="00FD1EFB" w:rsidRDefault="00665A5B"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закупуване на инфраструктура, земя и недвижимо имущество;</w:t>
            </w:r>
          </w:p>
          <w:p w14:paraId="59686D84" w14:textId="27D4A793"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за консултантски услуги, свързани с подготовката и/или попълването на документите за кандидатстване за финансова подкрепа;</w:t>
            </w:r>
          </w:p>
          <w:p w14:paraId="163E492E"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надхвърлящи нормативно определени процентни ограничения на техния размер, включително разходи за организация и управление на проекта, за информация и комуникация;</w:t>
            </w:r>
          </w:p>
          <w:p w14:paraId="475D0045"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разходи, свързани с изпълнението на недопустими дейности;</w:t>
            </w:r>
          </w:p>
          <w:p w14:paraId="55E02092"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 xml:space="preserve">разходи за финансиране на операции, които към момента на избирането им за финансиране от Европейските структурни и инвестиционни фондове са били физически завършени или изцяло осъществени преди подаването на проектното предложение за финансиране по програмата от страна на бенефициента, независимо дали всички свързани плащания са направени от бенефициента или не (съгласно чл. 65, параграф 6 от Регламент (ЕС) № 1303/2013) и </w:t>
            </w:r>
            <w:r w:rsidRPr="00587177">
              <w:rPr>
                <w:rFonts w:ascii="Times New Roman" w:hAnsi="Times New Roman" w:cs="Times New Roman"/>
                <w:sz w:val="24"/>
                <w:szCs w:val="24"/>
              </w:rPr>
              <w:t>чл. 57, ал. 2 от ЗУСЕСИФ</w:t>
            </w:r>
            <w:r w:rsidRPr="00FD1EFB">
              <w:rPr>
                <w:rFonts w:ascii="Times New Roman" w:hAnsi="Times New Roman" w:cs="Times New Roman"/>
                <w:sz w:val="24"/>
                <w:szCs w:val="24"/>
              </w:rPr>
              <w:t>;</w:t>
            </w:r>
          </w:p>
          <w:p w14:paraId="124E6226" w14:textId="77777777" w:rsidR="003B309A" w:rsidRPr="00FD1EFB" w:rsidRDefault="003B309A" w:rsidP="00E62A85">
            <w:pPr>
              <w:pStyle w:val="a3"/>
              <w:numPr>
                <w:ilvl w:val="0"/>
                <w:numId w:val="29"/>
              </w:numPr>
              <w:tabs>
                <w:tab w:val="num" w:pos="360"/>
              </w:tabs>
              <w:spacing w:after="120"/>
              <w:contextualSpacing w:val="0"/>
              <w:jc w:val="both"/>
              <w:rPr>
                <w:rFonts w:ascii="Times New Roman" w:hAnsi="Times New Roman" w:cs="Times New Roman"/>
                <w:sz w:val="24"/>
                <w:szCs w:val="24"/>
              </w:rPr>
            </w:pPr>
            <w:r w:rsidRPr="00FD1EFB">
              <w:rPr>
                <w:rFonts w:ascii="Times New Roman" w:hAnsi="Times New Roman" w:cs="Times New Roman"/>
                <w:sz w:val="24"/>
                <w:szCs w:val="24"/>
              </w:rPr>
              <w:t>други разходи, недопустими съгласно ПМС № 189/2016 г.</w:t>
            </w:r>
          </w:p>
          <w:p w14:paraId="64180EDD" w14:textId="77777777" w:rsidR="00130BC3" w:rsidRDefault="003B309A" w:rsidP="00622456">
            <w:pPr>
              <w:spacing w:after="120"/>
              <w:jc w:val="both"/>
              <w:rPr>
                <w:rFonts w:ascii="Times New Roman" w:hAnsi="Times New Roman" w:cs="Times New Roman"/>
                <w:sz w:val="24"/>
                <w:szCs w:val="24"/>
              </w:rPr>
            </w:pPr>
            <w:r w:rsidRPr="003B309A">
              <w:rPr>
                <w:rFonts w:ascii="Times New Roman" w:hAnsi="Times New Roman" w:cs="Times New Roman"/>
                <w:sz w:val="24"/>
                <w:szCs w:val="24"/>
              </w:rPr>
              <w:t>Недопустими за финансиране разходи, неправомерно одобрени и платени от бенефициента, остават за негова сметка и не подлежат на възстановяване. При изготвянето на бюджета всеки кандидат следва да има предвид нормативно определените ограничения за размера на някои категории разходи, въведени с ПМС № 189/2016 г.</w:t>
            </w:r>
          </w:p>
          <w:p w14:paraId="09FF23EF" w14:textId="408C859E" w:rsidR="003B309A" w:rsidRPr="00FD1EFB" w:rsidRDefault="003B309A" w:rsidP="00622456">
            <w:pPr>
              <w:spacing w:after="120"/>
              <w:jc w:val="both"/>
              <w:rPr>
                <w:rFonts w:ascii="Times New Roman" w:hAnsi="Times New Roman" w:cs="Times New Roman"/>
                <w:sz w:val="24"/>
                <w:szCs w:val="24"/>
              </w:rPr>
            </w:pPr>
            <w:r w:rsidRPr="00FD1EFB">
              <w:rPr>
                <w:rFonts w:ascii="Times New Roman" w:hAnsi="Times New Roman" w:cs="Times New Roman"/>
                <w:sz w:val="24"/>
                <w:szCs w:val="24"/>
              </w:rPr>
              <w:t xml:space="preserve">МИГ </w:t>
            </w:r>
            <w:r w:rsidR="00136AEA">
              <w:rPr>
                <w:rFonts w:ascii="Times New Roman" w:hAnsi="Times New Roman" w:cs="Times New Roman"/>
                <w:sz w:val="24"/>
                <w:szCs w:val="24"/>
              </w:rPr>
              <w:t xml:space="preserve">„Стамболово – Кърджали 54“ </w:t>
            </w:r>
            <w:r w:rsidRPr="00FD1EFB">
              <w:rPr>
                <w:rFonts w:ascii="Times New Roman" w:hAnsi="Times New Roman" w:cs="Times New Roman"/>
                <w:sz w:val="24"/>
                <w:szCs w:val="24"/>
              </w:rPr>
              <w:t>гарантира за всяка процедура за подбор на проекти изпълнение на изискванията по отношение на допустимите/недопустимите за финансиране категории разходи чрез залагане на съответните проверки. Разходите трябва да съответстват на избраните мерки и целите на стратегията по подхода ВОМР при спазване на посочените по-горе изисквания.</w:t>
            </w:r>
          </w:p>
          <w:p w14:paraId="7AD346C1" w14:textId="77777777" w:rsidR="00DE7C76" w:rsidRDefault="00DE7C76" w:rsidP="00622456">
            <w:pPr>
              <w:spacing w:after="120"/>
              <w:jc w:val="both"/>
              <w:rPr>
                <w:rFonts w:ascii="Times New Roman" w:hAnsi="Times New Roman" w:cs="Times New Roman"/>
                <w:b/>
                <w:sz w:val="24"/>
                <w:szCs w:val="24"/>
              </w:rPr>
            </w:pPr>
          </w:p>
          <w:p w14:paraId="595261ED" w14:textId="77777777" w:rsidR="00DE7C76" w:rsidRDefault="003B309A" w:rsidP="00622456">
            <w:pPr>
              <w:spacing w:after="120"/>
              <w:jc w:val="both"/>
              <w:rPr>
                <w:rFonts w:ascii="Times New Roman" w:hAnsi="Times New Roman" w:cs="Times New Roman"/>
                <w:sz w:val="24"/>
                <w:szCs w:val="24"/>
              </w:rPr>
            </w:pPr>
            <w:r w:rsidRPr="00FB4B2D">
              <w:rPr>
                <w:rFonts w:ascii="Times New Roman" w:hAnsi="Times New Roman" w:cs="Times New Roman"/>
                <w:b/>
                <w:sz w:val="24"/>
                <w:szCs w:val="24"/>
              </w:rPr>
              <w:t>ВАЖНО!</w:t>
            </w:r>
            <w:r w:rsidRPr="003B309A">
              <w:rPr>
                <w:rFonts w:ascii="Times New Roman" w:hAnsi="Times New Roman" w:cs="Times New Roman"/>
                <w:sz w:val="24"/>
                <w:szCs w:val="24"/>
              </w:rPr>
              <w:t xml:space="preserve"> </w:t>
            </w:r>
          </w:p>
          <w:p w14:paraId="1C122DAA" w14:textId="4883940B" w:rsidR="003B309A" w:rsidRPr="00DE7C76" w:rsidRDefault="003B309A" w:rsidP="00622456">
            <w:pPr>
              <w:spacing w:after="120"/>
              <w:jc w:val="both"/>
              <w:rPr>
                <w:rFonts w:ascii="Times New Roman" w:hAnsi="Times New Roman" w:cs="Times New Roman"/>
                <w:b/>
                <w:sz w:val="24"/>
                <w:szCs w:val="24"/>
              </w:rPr>
            </w:pPr>
            <w:r w:rsidRPr="00DE7C76">
              <w:rPr>
                <w:rFonts w:ascii="Times New Roman" w:hAnsi="Times New Roman" w:cs="Times New Roman"/>
                <w:b/>
                <w:sz w:val="24"/>
                <w:szCs w:val="24"/>
              </w:rPr>
              <w:t>При предоставяне на безвъзмездна финансова помощ под внимание се взимат само „допустимите разходи“.</w:t>
            </w:r>
          </w:p>
        </w:tc>
      </w:tr>
    </w:tbl>
    <w:p w14:paraId="2F50AD3B" w14:textId="016F2359" w:rsidR="004578C9" w:rsidRDefault="004578C9"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B309A" w14:paraId="66310673" w14:textId="77777777" w:rsidTr="00CA777C">
        <w:tc>
          <w:tcPr>
            <w:tcW w:w="10207" w:type="dxa"/>
          </w:tcPr>
          <w:p w14:paraId="45128734" w14:textId="77BBB951" w:rsidR="003B309A" w:rsidRPr="00321BD2" w:rsidRDefault="003B309A" w:rsidP="00622456">
            <w:pPr>
              <w:spacing w:after="120"/>
              <w:jc w:val="both"/>
              <w:rPr>
                <w:rFonts w:ascii="Times New Roman" w:hAnsi="Times New Roman" w:cs="Times New Roman"/>
                <w:b/>
                <w:sz w:val="24"/>
                <w:szCs w:val="24"/>
              </w:rPr>
            </w:pPr>
            <w:r w:rsidRPr="00321BD2">
              <w:rPr>
                <w:rFonts w:ascii="Times New Roman" w:hAnsi="Times New Roman" w:cs="Times New Roman"/>
                <w:b/>
                <w:sz w:val="24"/>
                <w:szCs w:val="24"/>
              </w:rPr>
              <w:t>1</w:t>
            </w:r>
            <w:r w:rsidR="004F5D84">
              <w:rPr>
                <w:rFonts w:ascii="Times New Roman" w:hAnsi="Times New Roman" w:cs="Times New Roman"/>
                <w:b/>
                <w:sz w:val="24"/>
                <w:szCs w:val="24"/>
              </w:rPr>
              <w:t>5</w:t>
            </w:r>
            <w:r w:rsidRPr="00321BD2">
              <w:rPr>
                <w:rFonts w:ascii="Times New Roman" w:hAnsi="Times New Roman" w:cs="Times New Roman"/>
                <w:b/>
                <w:sz w:val="24"/>
                <w:szCs w:val="24"/>
              </w:rPr>
              <w:t>. Допустими целеви групи:</w:t>
            </w:r>
          </w:p>
          <w:p w14:paraId="0343B4CF" w14:textId="25505BC9" w:rsidR="003B309A" w:rsidRPr="003B309A" w:rsidRDefault="003B309A" w:rsidP="00622456">
            <w:pPr>
              <w:spacing w:after="120"/>
              <w:jc w:val="both"/>
              <w:rPr>
                <w:rFonts w:ascii="Times New Roman" w:hAnsi="Times New Roman" w:cs="Times New Roman"/>
                <w:b/>
                <w:sz w:val="24"/>
                <w:szCs w:val="24"/>
              </w:rPr>
            </w:pPr>
            <w:r w:rsidRPr="003B309A">
              <w:rPr>
                <w:rFonts w:ascii="Times New Roman" w:hAnsi="Times New Roman" w:cs="Times New Roman"/>
                <w:b/>
                <w:sz w:val="24"/>
                <w:szCs w:val="24"/>
              </w:rPr>
              <w:t>Допустими целеви групи по процедура „Осигуряване на достъп до качествено образование в малките населени места и в трудно достъпните райони“</w:t>
            </w:r>
            <w:r w:rsidR="00FB4B2D">
              <w:rPr>
                <w:rFonts w:ascii="Times New Roman" w:hAnsi="Times New Roman" w:cs="Times New Roman"/>
                <w:b/>
                <w:sz w:val="24"/>
                <w:szCs w:val="24"/>
              </w:rPr>
              <w:t xml:space="preserve"> </w:t>
            </w:r>
            <w:r w:rsidRPr="003B309A">
              <w:rPr>
                <w:rFonts w:ascii="Times New Roman" w:hAnsi="Times New Roman" w:cs="Times New Roman"/>
                <w:b/>
                <w:sz w:val="24"/>
                <w:szCs w:val="24"/>
              </w:rPr>
              <w:t xml:space="preserve">са: </w:t>
            </w:r>
          </w:p>
          <w:p w14:paraId="577C29C9" w14:textId="3B275B4E" w:rsidR="003B309A" w:rsidRPr="003B309A" w:rsidRDefault="003B309A" w:rsidP="004764B3">
            <w:pPr>
              <w:pStyle w:val="a3"/>
              <w:numPr>
                <w:ilvl w:val="0"/>
                <w:numId w:val="8"/>
              </w:numPr>
              <w:spacing w:after="120"/>
              <w:contextualSpacing w:val="0"/>
              <w:jc w:val="both"/>
              <w:rPr>
                <w:rFonts w:ascii="Times New Roman" w:hAnsi="Times New Roman" w:cs="Times New Roman"/>
                <w:b/>
                <w:sz w:val="24"/>
                <w:szCs w:val="24"/>
              </w:rPr>
            </w:pPr>
            <w:r w:rsidRPr="003B309A">
              <w:rPr>
                <w:rFonts w:ascii="Times New Roman" w:hAnsi="Times New Roman" w:cs="Times New Roman"/>
                <w:b/>
                <w:sz w:val="24"/>
                <w:szCs w:val="24"/>
              </w:rPr>
              <w:lastRenderedPageBreak/>
              <w:t>Деца от маргинализирани групи, включително роми;</w:t>
            </w:r>
          </w:p>
          <w:p w14:paraId="515BF3E4" w14:textId="77777777" w:rsidR="003B309A" w:rsidRPr="003B309A" w:rsidRDefault="003B309A" w:rsidP="004764B3">
            <w:pPr>
              <w:pStyle w:val="a3"/>
              <w:numPr>
                <w:ilvl w:val="0"/>
                <w:numId w:val="8"/>
              </w:numPr>
              <w:spacing w:after="120"/>
              <w:contextualSpacing w:val="0"/>
              <w:jc w:val="both"/>
              <w:rPr>
                <w:rFonts w:ascii="Times New Roman" w:hAnsi="Times New Roman" w:cs="Times New Roman"/>
                <w:b/>
                <w:sz w:val="24"/>
                <w:szCs w:val="24"/>
              </w:rPr>
            </w:pPr>
            <w:r w:rsidRPr="003B309A">
              <w:rPr>
                <w:rFonts w:ascii="Times New Roman" w:hAnsi="Times New Roman" w:cs="Times New Roman"/>
                <w:b/>
                <w:sz w:val="24"/>
                <w:szCs w:val="24"/>
              </w:rPr>
              <w:t>Родители/настойници от маргинализираните групи, включително роми.</w:t>
            </w:r>
          </w:p>
          <w:p w14:paraId="14502298" w14:textId="77777777" w:rsidR="00AD731B" w:rsidRDefault="00AD731B" w:rsidP="00622456">
            <w:pPr>
              <w:spacing w:after="120"/>
              <w:jc w:val="both"/>
              <w:rPr>
                <w:rFonts w:ascii="Times New Roman" w:hAnsi="Times New Roman" w:cs="Times New Roman"/>
                <w:b/>
                <w:sz w:val="24"/>
                <w:szCs w:val="24"/>
              </w:rPr>
            </w:pPr>
          </w:p>
          <w:p w14:paraId="164E5560" w14:textId="77777777" w:rsidR="00DE7C76" w:rsidRDefault="003B309A" w:rsidP="00622456">
            <w:pPr>
              <w:spacing w:after="120"/>
              <w:jc w:val="both"/>
              <w:rPr>
                <w:rFonts w:ascii="Times New Roman" w:hAnsi="Times New Roman" w:cs="Times New Roman"/>
                <w:sz w:val="24"/>
                <w:szCs w:val="24"/>
              </w:rPr>
            </w:pPr>
            <w:r w:rsidRPr="00FB4B2D">
              <w:rPr>
                <w:rFonts w:ascii="Times New Roman" w:hAnsi="Times New Roman" w:cs="Times New Roman"/>
                <w:b/>
                <w:sz w:val="24"/>
                <w:szCs w:val="24"/>
              </w:rPr>
              <w:t>ВАЖНО!</w:t>
            </w:r>
            <w:r w:rsidRPr="003B309A">
              <w:rPr>
                <w:rFonts w:ascii="Times New Roman" w:hAnsi="Times New Roman" w:cs="Times New Roman"/>
                <w:sz w:val="24"/>
                <w:szCs w:val="24"/>
              </w:rPr>
              <w:t xml:space="preserve"> </w:t>
            </w:r>
          </w:p>
          <w:p w14:paraId="4FA84393" w14:textId="562DEFB5" w:rsidR="003B309A" w:rsidRDefault="003B309A" w:rsidP="00622456">
            <w:pPr>
              <w:spacing w:after="120"/>
              <w:jc w:val="both"/>
              <w:rPr>
                <w:rFonts w:ascii="Times New Roman" w:hAnsi="Times New Roman" w:cs="Times New Roman"/>
                <w:sz w:val="24"/>
                <w:szCs w:val="24"/>
              </w:rPr>
            </w:pPr>
            <w:r w:rsidRPr="003B309A">
              <w:rPr>
                <w:rFonts w:ascii="Times New Roman" w:hAnsi="Times New Roman" w:cs="Times New Roman"/>
                <w:sz w:val="24"/>
                <w:szCs w:val="24"/>
              </w:rPr>
              <w:t>С цел постигане на интеграционен ефект от проектните дейности, са допустими разходи за деца и техните родители/настойници, които не са представители на маргинализираните групи.</w:t>
            </w:r>
          </w:p>
          <w:p w14:paraId="05353EC4" w14:textId="1FCF2A0A" w:rsidR="003B309A" w:rsidRDefault="003B309A" w:rsidP="00622456">
            <w:pPr>
              <w:spacing w:after="120"/>
              <w:jc w:val="both"/>
              <w:rPr>
                <w:rFonts w:ascii="Times New Roman" w:hAnsi="Times New Roman" w:cs="Times New Roman"/>
                <w:sz w:val="24"/>
                <w:szCs w:val="24"/>
              </w:rPr>
            </w:pPr>
            <w:r w:rsidRPr="00EF6D41">
              <w:rPr>
                <w:rFonts w:ascii="Times New Roman" w:hAnsi="Times New Roman" w:cs="Times New Roman"/>
                <w:sz w:val="24"/>
                <w:szCs w:val="24"/>
              </w:rPr>
              <w:t xml:space="preserve">В съответствие с определението за </w:t>
            </w:r>
            <w:r>
              <w:rPr>
                <w:rFonts w:ascii="Times New Roman" w:hAnsi="Times New Roman" w:cs="Times New Roman"/>
                <w:sz w:val="24"/>
                <w:szCs w:val="24"/>
              </w:rPr>
              <w:t xml:space="preserve">маргинализирани групи, дадено в </w:t>
            </w:r>
            <w:r w:rsidRPr="00EF6D41">
              <w:rPr>
                <w:rFonts w:ascii="Times New Roman" w:hAnsi="Times New Roman" w:cs="Times New Roman"/>
                <w:sz w:val="24"/>
                <w:szCs w:val="24"/>
              </w:rPr>
              <w:t>Споразумението за партньорство на Република България за про</w:t>
            </w:r>
            <w:r>
              <w:rPr>
                <w:rFonts w:ascii="Times New Roman" w:hAnsi="Times New Roman" w:cs="Times New Roman"/>
                <w:sz w:val="24"/>
                <w:szCs w:val="24"/>
              </w:rPr>
              <w:t xml:space="preserve">грамен период 2014 – 2020 </w:t>
            </w:r>
            <w:r w:rsidRPr="00EF6D41">
              <w:rPr>
                <w:rFonts w:ascii="Times New Roman" w:hAnsi="Times New Roman" w:cs="Times New Roman"/>
                <w:sz w:val="24"/>
                <w:szCs w:val="24"/>
              </w:rPr>
              <w:t>г., Министерството на образованието и науката (МОН)</w:t>
            </w:r>
            <w:r>
              <w:rPr>
                <w:rFonts w:ascii="Times New Roman" w:hAnsi="Times New Roman" w:cs="Times New Roman"/>
                <w:sz w:val="24"/>
                <w:szCs w:val="24"/>
              </w:rPr>
              <w:t xml:space="preserve"> разработи методика (система от </w:t>
            </w:r>
            <w:r w:rsidRPr="00EF6D41">
              <w:rPr>
                <w:rFonts w:ascii="Times New Roman" w:hAnsi="Times New Roman" w:cs="Times New Roman"/>
                <w:sz w:val="24"/>
                <w:szCs w:val="24"/>
              </w:rPr>
              <w:t>критерии) за определяне на децата и учениците, за които с</w:t>
            </w:r>
            <w:r>
              <w:rPr>
                <w:rFonts w:ascii="Times New Roman" w:hAnsi="Times New Roman" w:cs="Times New Roman"/>
                <w:sz w:val="24"/>
                <w:szCs w:val="24"/>
              </w:rPr>
              <w:t xml:space="preserve">ъществува риск от образователно </w:t>
            </w:r>
            <w:r w:rsidRPr="00EF6D41">
              <w:rPr>
                <w:rFonts w:ascii="Times New Roman" w:hAnsi="Times New Roman" w:cs="Times New Roman"/>
                <w:sz w:val="24"/>
                <w:szCs w:val="24"/>
              </w:rPr>
              <w:t>изключване и на които следва да се осигури допълнителна по</w:t>
            </w:r>
            <w:r>
              <w:rPr>
                <w:rFonts w:ascii="Times New Roman" w:hAnsi="Times New Roman" w:cs="Times New Roman"/>
                <w:sz w:val="24"/>
                <w:szCs w:val="24"/>
              </w:rPr>
              <w:t xml:space="preserve">мощ за преодоляване на този </w:t>
            </w:r>
            <w:r w:rsidRPr="00EF6D41">
              <w:rPr>
                <w:rFonts w:ascii="Times New Roman" w:hAnsi="Times New Roman" w:cs="Times New Roman"/>
                <w:sz w:val="24"/>
                <w:szCs w:val="24"/>
              </w:rPr>
              <w:t>риск. Съгласно тази методика и с оглед специфичн</w:t>
            </w:r>
            <w:r>
              <w:rPr>
                <w:rFonts w:ascii="Times New Roman" w:hAnsi="Times New Roman" w:cs="Times New Roman"/>
                <w:sz w:val="24"/>
                <w:szCs w:val="24"/>
              </w:rPr>
              <w:t xml:space="preserve">ите цели и задачи на Оперативна </w:t>
            </w:r>
            <w:r w:rsidRPr="00EF6D41">
              <w:rPr>
                <w:rFonts w:ascii="Times New Roman" w:hAnsi="Times New Roman" w:cs="Times New Roman"/>
                <w:sz w:val="24"/>
                <w:szCs w:val="24"/>
              </w:rPr>
              <w:t xml:space="preserve">програма „Наука и образование за интелигентен </w:t>
            </w:r>
            <w:r>
              <w:rPr>
                <w:rFonts w:ascii="Times New Roman" w:hAnsi="Times New Roman" w:cs="Times New Roman"/>
                <w:sz w:val="24"/>
                <w:szCs w:val="24"/>
              </w:rPr>
              <w:t xml:space="preserve">растеж“ </w:t>
            </w:r>
            <w:r w:rsidR="00536CA6">
              <w:rPr>
                <w:rFonts w:ascii="Times New Roman" w:hAnsi="Times New Roman" w:cs="Times New Roman"/>
                <w:sz w:val="24"/>
                <w:szCs w:val="24"/>
              </w:rPr>
              <w:t xml:space="preserve">2014-2020 г. </w:t>
            </w:r>
            <w:r>
              <w:rPr>
                <w:rFonts w:ascii="Times New Roman" w:hAnsi="Times New Roman" w:cs="Times New Roman"/>
                <w:sz w:val="24"/>
                <w:szCs w:val="24"/>
              </w:rPr>
              <w:t xml:space="preserve">(ОП НОИР), за целите на </w:t>
            </w:r>
            <w:r w:rsidRPr="00EF6D41">
              <w:rPr>
                <w:rFonts w:ascii="Times New Roman" w:hAnsi="Times New Roman" w:cs="Times New Roman"/>
                <w:sz w:val="24"/>
                <w:szCs w:val="24"/>
              </w:rPr>
              <w:t>настоящата операция в понятието „маргинализирана група“ се включват</w:t>
            </w:r>
            <w:r>
              <w:rPr>
                <w:rFonts w:ascii="Times New Roman" w:hAnsi="Times New Roman" w:cs="Times New Roman"/>
                <w:sz w:val="24"/>
                <w:szCs w:val="24"/>
              </w:rPr>
              <w:t xml:space="preserve"> деца и ученици, </w:t>
            </w:r>
            <w:r w:rsidRPr="00EF6D41">
              <w:rPr>
                <w:rFonts w:ascii="Times New Roman" w:hAnsi="Times New Roman" w:cs="Times New Roman"/>
                <w:sz w:val="24"/>
                <w:szCs w:val="24"/>
              </w:rPr>
              <w:t>които имат ограничен достъп до качествени образова</w:t>
            </w:r>
            <w:r>
              <w:rPr>
                <w:rFonts w:ascii="Times New Roman" w:hAnsi="Times New Roman" w:cs="Times New Roman"/>
                <w:sz w:val="24"/>
                <w:szCs w:val="24"/>
              </w:rPr>
              <w:t xml:space="preserve">телни услуги, поради проблеми в </w:t>
            </w:r>
            <w:r w:rsidRPr="00EF6D41">
              <w:rPr>
                <w:rFonts w:ascii="Times New Roman" w:hAnsi="Times New Roman" w:cs="Times New Roman"/>
                <w:sz w:val="24"/>
                <w:szCs w:val="24"/>
              </w:rPr>
              <w:t>социално-битовата им среда, ниския образов</w:t>
            </w:r>
            <w:r>
              <w:rPr>
                <w:rFonts w:ascii="Times New Roman" w:hAnsi="Times New Roman" w:cs="Times New Roman"/>
                <w:sz w:val="24"/>
                <w:szCs w:val="24"/>
              </w:rPr>
              <w:t xml:space="preserve">ателен статус на родителите им, </w:t>
            </w:r>
            <w:proofErr w:type="spellStart"/>
            <w:r w:rsidRPr="00EF6D41">
              <w:rPr>
                <w:rFonts w:ascii="Times New Roman" w:hAnsi="Times New Roman" w:cs="Times New Roman"/>
                <w:sz w:val="24"/>
                <w:szCs w:val="24"/>
              </w:rPr>
              <w:t>етнокултурнитe</w:t>
            </w:r>
            <w:proofErr w:type="spellEnd"/>
            <w:r w:rsidRPr="00EF6D41">
              <w:rPr>
                <w:rFonts w:ascii="Times New Roman" w:hAnsi="Times New Roman" w:cs="Times New Roman"/>
                <w:sz w:val="24"/>
                <w:szCs w:val="24"/>
              </w:rPr>
              <w:t xml:space="preserve"> им различия или териториалните особе</w:t>
            </w:r>
            <w:r>
              <w:rPr>
                <w:rFonts w:ascii="Times New Roman" w:hAnsi="Times New Roman" w:cs="Times New Roman"/>
                <w:sz w:val="24"/>
                <w:szCs w:val="24"/>
              </w:rPr>
              <w:t xml:space="preserve">ности на населеното място. Това </w:t>
            </w:r>
            <w:r w:rsidRPr="00EF6D41">
              <w:rPr>
                <w:rFonts w:ascii="Times New Roman" w:hAnsi="Times New Roman" w:cs="Times New Roman"/>
                <w:sz w:val="24"/>
                <w:szCs w:val="24"/>
              </w:rPr>
              <w:t>води до риск от ранното им отпадане от образователната</w:t>
            </w:r>
            <w:r>
              <w:rPr>
                <w:rFonts w:ascii="Times New Roman" w:hAnsi="Times New Roman" w:cs="Times New Roman"/>
                <w:sz w:val="24"/>
                <w:szCs w:val="24"/>
              </w:rPr>
              <w:t xml:space="preserve"> система и последваща социално- </w:t>
            </w:r>
            <w:r w:rsidRPr="00EF6D41">
              <w:rPr>
                <w:rFonts w:ascii="Times New Roman" w:hAnsi="Times New Roman" w:cs="Times New Roman"/>
                <w:sz w:val="24"/>
                <w:szCs w:val="24"/>
              </w:rPr>
              <w:t xml:space="preserve">икономическа изолация. </w:t>
            </w:r>
          </w:p>
          <w:p w14:paraId="5D53780A" w14:textId="41C64BA8" w:rsidR="003B309A" w:rsidRPr="00D15720" w:rsidRDefault="003B309A" w:rsidP="00622456">
            <w:pPr>
              <w:spacing w:after="120"/>
              <w:jc w:val="both"/>
              <w:rPr>
                <w:rFonts w:ascii="Times New Roman" w:hAnsi="Times New Roman" w:cs="Times New Roman"/>
                <w:b/>
                <w:i/>
                <w:sz w:val="24"/>
                <w:szCs w:val="24"/>
              </w:rPr>
            </w:pPr>
            <w:r w:rsidRPr="00297E15">
              <w:rPr>
                <w:rFonts w:ascii="Times New Roman" w:hAnsi="Times New Roman" w:cs="Times New Roman"/>
                <w:b/>
                <w:i/>
                <w:sz w:val="24"/>
                <w:szCs w:val="24"/>
              </w:rPr>
              <w:t xml:space="preserve">Методика за определяне на принадлежност към маргинализирани групи е представена в </w:t>
            </w:r>
            <w:r w:rsidRPr="0077484F">
              <w:rPr>
                <w:rFonts w:ascii="Times New Roman" w:hAnsi="Times New Roman" w:cs="Times New Roman"/>
                <w:b/>
                <w:i/>
                <w:sz w:val="24"/>
                <w:szCs w:val="24"/>
              </w:rPr>
              <w:t xml:space="preserve">Приложение № </w:t>
            </w:r>
            <w:r w:rsidR="009718AF">
              <w:rPr>
                <w:rFonts w:ascii="Times New Roman" w:hAnsi="Times New Roman" w:cs="Times New Roman"/>
                <w:b/>
                <w:i/>
                <w:sz w:val="24"/>
                <w:szCs w:val="24"/>
                <w:lang w:val="en-US"/>
              </w:rPr>
              <w:t>XVII</w:t>
            </w:r>
            <w:r w:rsidR="009718AF" w:rsidRPr="0077484F">
              <w:rPr>
                <w:rFonts w:ascii="Times New Roman" w:hAnsi="Times New Roman" w:cs="Times New Roman"/>
                <w:b/>
                <w:i/>
                <w:sz w:val="24"/>
                <w:szCs w:val="24"/>
              </w:rPr>
              <w:t xml:space="preserve"> </w:t>
            </w:r>
            <w:r w:rsidRPr="0077484F">
              <w:rPr>
                <w:rFonts w:ascii="Times New Roman" w:hAnsi="Times New Roman" w:cs="Times New Roman"/>
                <w:b/>
                <w:i/>
                <w:sz w:val="24"/>
                <w:szCs w:val="24"/>
              </w:rPr>
              <w:t>към настоящия</w:t>
            </w:r>
            <w:r w:rsidR="00D15720">
              <w:rPr>
                <w:rFonts w:ascii="Times New Roman" w:hAnsi="Times New Roman" w:cs="Times New Roman"/>
                <w:b/>
                <w:i/>
                <w:sz w:val="24"/>
                <w:szCs w:val="24"/>
              </w:rPr>
              <w:t xml:space="preserve"> документ. </w:t>
            </w:r>
          </w:p>
        </w:tc>
      </w:tr>
    </w:tbl>
    <w:p w14:paraId="57D34B43" w14:textId="77777777" w:rsidR="00AE240F" w:rsidRDefault="00AE240F"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B309A" w14:paraId="0B60B138" w14:textId="77777777" w:rsidTr="00CA777C">
        <w:tc>
          <w:tcPr>
            <w:tcW w:w="10207" w:type="dxa"/>
          </w:tcPr>
          <w:p w14:paraId="5FFB33BD" w14:textId="4CCE688D" w:rsidR="003B309A"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16</w:t>
            </w:r>
            <w:r w:rsidR="003B309A" w:rsidRPr="00B9665B">
              <w:rPr>
                <w:rFonts w:ascii="Times New Roman" w:hAnsi="Times New Roman" w:cs="Times New Roman"/>
                <w:b/>
                <w:sz w:val="24"/>
                <w:szCs w:val="24"/>
              </w:rPr>
              <w:t>. Приложим режим на държавни помощи</w:t>
            </w:r>
          </w:p>
          <w:p w14:paraId="614BE879" w14:textId="77777777" w:rsidR="00AD731B" w:rsidRDefault="00AD731B" w:rsidP="00622456">
            <w:pPr>
              <w:spacing w:after="120"/>
              <w:jc w:val="both"/>
              <w:rPr>
                <w:rFonts w:ascii="Times New Roman" w:hAnsi="Times New Roman" w:cs="Times New Roman"/>
                <w:b/>
                <w:i/>
                <w:sz w:val="24"/>
                <w:szCs w:val="24"/>
              </w:rPr>
            </w:pPr>
          </w:p>
          <w:p w14:paraId="3B51D68F" w14:textId="77777777" w:rsidR="00DE7C76" w:rsidRPr="00AD731B" w:rsidRDefault="003B309A" w:rsidP="00622456">
            <w:pPr>
              <w:spacing w:after="120"/>
              <w:jc w:val="both"/>
              <w:rPr>
                <w:rFonts w:ascii="Times New Roman" w:hAnsi="Times New Roman" w:cs="Times New Roman"/>
                <w:b/>
                <w:sz w:val="24"/>
                <w:szCs w:val="24"/>
              </w:rPr>
            </w:pPr>
            <w:r w:rsidRPr="00AD731B">
              <w:rPr>
                <w:rFonts w:ascii="Times New Roman" w:hAnsi="Times New Roman" w:cs="Times New Roman"/>
                <w:b/>
                <w:sz w:val="24"/>
                <w:szCs w:val="24"/>
              </w:rPr>
              <w:t xml:space="preserve">ВАЖНО! </w:t>
            </w:r>
          </w:p>
          <w:p w14:paraId="768A041F" w14:textId="77777777" w:rsidR="003B309A" w:rsidRPr="005642CA"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Предоставяната по настоящата процедура безвъзмездна финансова помощ (БФП) не представлява държавна помощ (ДП) по смисъла на чл. 107 от Договора за функционирането на Европейския съюз (ДФЕС) съгласно съдебна практика на Европейския съд и Съобщение на Европейската комисия от юли 2016 г. относно понятието за държавна помощ, посочено в Член 107, параграф 1 от ДФЕС, общественото образование, организирано в рамките на националната образователна система, финансирано и контролирано от държавата, се счита за неикономическа дейност.</w:t>
            </w:r>
          </w:p>
          <w:p w14:paraId="27CD14BF" w14:textId="77777777" w:rsidR="003B309A" w:rsidRPr="005642CA"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 xml:space="preserve">Когато бенефициентите/партньорите, частни детски градини и училища по Закона за предучилищното и училищно образование и НПО по ЗЮЛНЦ в обществена полза, осъществяват и икономическа дейност, те следва да водят аналитична счетоводна отчетност, която еднозначно да разграничава икономическата от неикономическата дейност. </w:t>
            </w:r>
          </w:p>
          <w:p w14:paraId="14C8D301" w14:textId="2EF2A96B" w:rsidR="00AD3C27" w:rsidRDefault="003B309A" w:rsidP="00622456">
            <w:pPr>
              <w:spacing w:after="120"/>
              <w:jc w:val="both"/>
              <w:rPr>
                <w:rFonts w:ascii="Times New Roman" w:hAnsi="Times New Roman" w:cs="Times New Roman"/>
                <w:sz w:val="24"/>
                <w:szCs w:val="24"/>
              </w:rPr>
            </w:pPr>
            <w:r w:rsidRPr="005642CA">
              <w:rPr>
                <w:rFonts w:ascii="Times New Roman" w:hAnsi="Times New Roman" w:cs="Times New Roman"/>
                <w:sz w:val="24"/>
                <w:szCs w:val="24"/>
              </w:rPr>
              <w:t xml:space="preserve">Допустимите партньори–юридически лица, регистрирани по Закона за юридическите лица с нестопанска цел (ЗЮЛНЦ) за общественополезна дейност, когато извършват допълнителна стопанска дейност съгласно чл. 3 от ЗЮЛНЦ  следва да имат разграничение на двата вида дейност отразени в устава или учредителния акт  и годишните счетоводни  отчети. ЗЮЛНЦ следва да докажат, че приходите от определената стопанската дейност (свързана с основната дейност) се използват за постигане на целите на сдружението, не разпределят печалба, имат аналитична </w:t>
            </w:r>
            <w:r w:rsidRPr="005642CA">
              <w:rPr>
                <w:rFonts w:ascii="Times New Roman" w:hAnsi="Times New Roman" w:cs="Times New Roman"/>
                <w:sz w:val="24"/>
                <w:szCs w:val="24"/>
              </w:rPr>
              <w:lastRenderedPageBreak/>
              <w:t>счетоводна отчетност на неикономическата от икономическата дейност, видно от устав/учредителен акт, възприетата счетоводна политика и годишни финансови отчети.</w:t>
            </w:r>
          </w:p>
          <w:p w14:paraId="77538961" w14:textId="02D7330B" w:rsidR="00AD3C27" w:rsidRDefault="00AD3C27" w:rsidP="00622456">
            <w:pPr>
              <w:spacing w:after="120"/>
              <w:jc w:val="both"/>
              <w:rPr>
                <w:rFonts w:ascii="Times New Roman" w:hAnsi="Times New Roman" w:cs="Times New Roman"/>
                <w:sz w:val="24"/>
                <w:szCs w:val="24"/>
              </w:rPr>
            </w:pPr>
            <w:r w:rsidRPr="00AD3C27">
              <w:rPr>
                <w:rFonts w:ascii="Times New Roman" w:hAnsi="Times New Roman" w:cs="Times New Roman"/>
                <w:sz w:val="24"/>
                <w:szCs w:val="24"/>
              </w:rPr>
              <w:t>Финансирането по настоящата процедура е единствено за дейности с неикономически характер, което на етап изпълнение на проекта се проверява чрез счетоводни документи и информация от счетоводната система на бенефициента (вкл</w:t>
            </w:r>
            <w:r w:rsidR="008013DD">
              <w:rPr>
                <w:rFonts w:ascii="Times New Roman" w:hAnsi="Times New Roman" w:cs="Times New Roman"/>
                <w:sz w:val="24"/>
                <w:szCs w:val="24"/>
              </w:rPr>
              <w:t>.</w:t>
            </w:r>
            <w:r w:rsidRPr="008013DD">
              <w:rPr>
                <w:rFonts w:ascii="Times New Roman" w:hAnsi="Times New Roman" w:cs="Times New Roman"/>
                <w:sz w:val="24"/>
                <w:szCs w:val="24"/>
              </w:rPr>
              <w:t>,</w:t>
            </w:r>
            <w:r w:rsidRPr="00AD3C27">
              <w:rPr>
                <w:rFonts w:ascii="Times New Roman" w:hAnsi="Times New Roman" w:cs="Times New Roman"/>
                <w:sz w:val="24"/>
                <w:szCs w:val="24"/>
              </w:rPr>
              <w:t xml:space="preserve"> училищата и детските градини), проверки на процедурите по ЗОП, проверки на място. При констатиране на финансиране на икономически дейности по настоящата процедура то тези средства се възстановяват заедно с дължимата лихва съгласно Закона за държавните помощи ( ДВ бр. 85 от 2017 г. ).</w:t>
            </w:r>
          </w:p>
          <w:p w14:paraId="16DDFEA5" w14:textId="6076B662" w:rsidR="00FB4B2D" w:rsidRDefault="00FB4B2D" w:rsidP="00622456">
            <w:pPr>
              <w:spacing w:after="120"/>
              <w:jc w:val="both"/>
              <w:rPr>
                <w:rFonts w:ascii="Times New Roman" w:hAnsi="Times New Roman" w:cs="Times New Roman"/>
                <w:sz w:val="24"/>
                <w:szCs w:val="24"/>
              </w:rPr>
            </w:pPr>
            <w:r w:rsidRPr="0077484F">
              <w:rPr>
                <w:rFonts w:ascii="Times New Roman" w:hAnsi="Times New Roman" w:cs="Times New Roman"/>
                <w:sz w:val="24"/>
                <w:szCs w:val="24"/>
              </w:rPr>
              <w:t>ЮЛНЦ подават и декларация за разграничение на икономическата от неикономическата дейност (Приложение</w:t>
            </w:r>
            <w:r w:rsidR="0078781F">
              <w:rPr>
                <w:rFonts w:ascii="Times New Roman" w:hAnsi="Times New Roman" w:cs="Times New Roman"/>
                <w:sz w:val="24"/>
                <w:szCs w:val="24"/>
              </w:rPr>
              <w:t xml:space="preserve"> </w:t>
            </w:r>
            <w:r w:rsidR="0078781F">
              <w:rPr>
                <w:rFonts w:ascii="Times New Roman" w:hAnsi="Times New Roman" w:cs="Times New Roman"/>
                <w:sz w:val="24"/>
                <w:szCs w:val="24"/>
                <w:lang w:val="en-US"/>
              </w:rPr>
              <w:t>V</w:t>
            </w:r>
            <w:r w:rsidRPr="0077484F">
              <w:rPr>
                <w:rFonts w:ascii="Times New Roman" w:hAnsi="Times New Roman" w:cs="Times New Roman"/>
                <w:sz w:val="24"/>
                <w:szCs w:val="24"/>
              </w:rPr>
              <w:t>).</w:t>
            </w:r>
          </w:p>
          <w:p w14:paraId="11F64A5E" w14:textId="308FB96A" w:rsidR="00AD3C27" w:rsidRDefault="003B309A" w:rsidP="00622456">
            <w:pPr>
              <w:spacing w:after="120"/>
              <w:jc w:val="both"/>
              <w:rPr>
                <w:rStyle w:val="a6"/>
                <w:rFonts w:ascii="Times New Roman" w:hAnsi="Times New Roman" w:cs="Times New Roman"/>
                <w:sz w:val="24"/>
                <w:szCs w:val="24"/>
              </w:rPr>
            </w:pPr>
            <w:r w:rsidRPr="006237C4">
              <w:rPr>
                <w:rFonts w:ascii="Times New Roman" w:hAnsi="Times New Roman" w:cs="Times New Roman"/>
                <w:sz w:val="24"/>
                <w:szCs w:val="24"/>
              </w:rPr>
              <w:t>Допълнителна информация относно приложимото законодателство в областта на държавните помощи може да бъде открита на интернет страница</w:t>
            </w:r>
            <w:r>
              <w:rPr>
                <w:rFonts w:ascii="Times New Roman" w:hAnsi="Times New Roman" w:cs="Times New Roman"/>
                <w:sz w:val="24"/>
                <w:szCs w:val="24"/>
              </w:rPr>
              <w:t xml:space="preserve">та на Министерство на финансите </w:t>
            </w:r>
            <w:hyperlink r:id="rId11" w:history="1">
              <w:r w:rsidRPr="00B82596">
                <w:rPr>
                  <w:rStyle w:val="a6"/>
                  <w:rFonts w:ascii="Times New Roman" w:hAnsi="Times New Roman" w:cs="Times New Roman"/>
                  <w:sz w:val="24"/>
                  <w:szCs w:val="24"/>
                </w:rPr>
                <w:t>http://stateaid.minfin.bg/</w:t>
              </w:r>
            </w:hyperlink>
            <w:r w:rsidR="00362DEB">
              <w:rPr>
                <w:rStyle w:val="a6"/>
                <w:rFonts w:ascii="Times New Roman" w:hAnsi="Times New Roman" w:cs="Times New Roman"/>
                <w:sz w:val="24"/>
                <w:szCs w:val="24"/>
              </w:rPr>
              <w:t>.</w:t>
            </w:r>
          </w:p>
          <w:p w14:paraId="49CB57A2" w14:textId="77777777" w:rsidR="00DE7C76" w:rsidRDefault="00DE7C76" w:rsidP="00622456">
            <w:pPr>
              <w:spacing w:after="120"/>
              <w:jc w:val="both"/>
              <w:rPr>
                <w:rStyle w:val="a6"/>
                <w:rFonts w:ascii="Times New Roman" w:hAnsi="Times New Roman" w:cs="Times New Roman"/>
                <w:b/>
                <w:color w:val="auto"/>
                <w:sz w:val="24"/>
                <w:szCs w:val="24"/>
                <w:u w:val="none"/>
              </w:rPr>
            </w:pPr>
          </w:p>
          <w:p w14:paraId="35176BAD" w14:textId="77777777" w:rsidR="00DE7C76" w:rsidRPr="00DE7C76" w:rsidRDefault="00362DEB" w:rsidP="00622456">
            <w:pPr>
              <w:spacing w:after="120"/>
              <w:jc w:val="both"/>
              <w:rPr>
                <w:rStyle w:val="a6"/>
                <w:rFonts w:ascii="Times New Roman" w:hAnsi="Times New Roman" w:cs="Times New Roman"/>
                <w:color w:val="auto"/>
                <w:sz w:val="24"/>
                <w:szCs w:val="24"/>
                <w:u w:val="none"/>
              </w:rPr>
            </w:pPr>
            <w:r w:rsidRPr="00DE7C76">
              <w:rPr>
                <w:rStyle w:val="a6"/>
                <w:rFonts w:ascii="Times New Roman" w:hAnsi="Times New Roman" w:cs="Times New Roman"/>
                <w:b/>
                <w:color w:val="auto"/>
                <w:sz w:val="24"/>
                <w:szCs w:val="24"/>
                <w:u w:val="none"/>
              </w:rPr>
              <w:t>ВАЖНО!</w:t>
            </w:r>
            <w:r w:rsidRPr="00DE7C76">
              <w:rPr>
                <w:rStyle w:val="a6"/>
                <w:rFonts w:ascii="Times New Roman" w:hAnsi="Times New Roman" w:cs="Times New Roman"/>
                <w:color w:val="auto"/>
                <w:sz w:val="24"/>
                <w:szCs w:val="24"/>
                <w:u w:val="none"/>
              </w:rPr>
              <w:t xml:space="preserve"> </w:t>
            </w:r>
          </w:p>
          <w:p w14:paraId="14D0051C" w14:textId="5AC11808" w:rsidR="00362DEB" w:rsidRDefault="00FC3ED1" w:rsidP="00622456">
            <w:pPr>
              <w:spacing w:after="120"/>
              <w:jc w:val="both"/>
              <w:rPr>
                <w:rFonts w:ascii="Times New Roman" w:hAnsi="Times New Roman" w:cs="Times New Roman"/>
                <w:sz w:val="24"/>
                <w:szCs w:val="24"/>
              </w:rPr>
            </w:pPr>
            <w:r w:rsidRPr="00DE7C76">
              <w:rPr>
                <w:rStyle w:val="a6"/>
                <w:rFonts w:ascii="Times New Roman" w:hAnsi="Times New Roman" w:cs="Times New Roman"/>
                <w:color w:val="auto"/>
                <w:sz w:val="24"/>
                <w:szCs w:val="24"/>
                <w:u w:val="none"/>
              </w:rPr>
              <w:t xml:space="preserve">Доставчиците на стоки и услуги, необходими за реализиране на дейностите по мярката ще бъдат избирани по реда на Закона за обществените поръчки или на Глава Четвърта от Закона за управление на средствата от Европейския съюз и съответната подзаконовата нормативна уредба, въз основа на открити, прозрачни </w:t>
            </w:r>
            <w:r>
              <w:rPr>
                <w:rStyle w:val="a6"/>
                <w:rFonts w:ascii="Times New Roman" w:hAnsi="Times New Roman" w:cs="Times New Roman"/>
                <w:color w:val="auto"/>
                <w:sz w:val="24"/>
                <w:szCs w:val="24"/>
                <w:u w:val="none"/>
              </w:rPr>
              <w:t xml:space="preserve">и недискриминационни процедури, отговарящи на условията на т. 89 – т.96 от Известие на Комисията, относно понятието за държавна помощ, посочено в чл.107, параграф 1 от </w:t>
            </w:r>
            <w:proofErr w:type="spellStart"/>
            <w:r>
              <w:rPr>
                <w:rStyle w:val="a6"/>
                <w:rFonts w:ascii="Times New Roman" w:hAnsi="Times New Roman" w:cs="Times New Roman"/>
                <w:color w:val="auto"/>
                <w:sz w:val="24"/>
                <w:szCs w:val="24"/>
                <w:u w:val="none"/>
              </w:rPr>
              <w:t>Догоовора</w:t>
            </w:r>
            <w:proofErr w:type="spellEnd"/>
            <w:r>
              <w:rPr>
                <w:rStyle w:val="a6"/>
                <w:rFonts w:ascii="Times New Roman" w:hAnsi="Times New Roman" w:cs="Times New Roman"/>
                <w:color w:val="auto"/>
                <w:sz w:val="24"/>
                <w:szCs w:val="24"/>
                <w:u w:val="none"/>
              </w:rPr>
              <w:t xml:space="preserve"> за функционирането на Европейския съюз/2016/С 262/01/“.</w:t>
            </w:r>
          </w:p>
        </w:tc>
      </w:tr>
    </w:tbl>
    <w:p w14:paraId="177B695B" w14:textId="77777777" w:rsidR="007E1B83" w:rsidRDefault="007E1B83"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362DEB" w14:paraId="5B0E264B" w14:textId="77777777" w:rsidTr="00CA777C">
        <w:tc>
          <w:tcPr>
            <w:tcW w:w="10207" w:type="dxa"/>
          </w:tcPr>
          <w:p w14:paraId="74858622" w14:textId="4BD9FEF7" w:rsidR="00362DEB" w:rsidRPr="00321BD2" w:rsidRDefault="00362DEB" w:rsidP="00622456">
            <w:pPr>
              <w:spacing w:after="120"/>
              <w:jc w:val="both"/>
              <w:rPr>
                <w:rFonts w:ascii="Times New Roman" w:hAnsi="Times New Roman" w:cs="Times New Roman"/>
                <w:b/>
                <w:sz w:val="24"/>
                <w:szCs w:val="24"/>
              </w:rPr>
            </w:pPr>
            <w:r w:rsidRPr="00321BD2">
              <w:rPr>
                <w:rFonts w:ascii="Times New Roman" w:hAnsi="Times New Roman" w:cs="Times New Roman"/>
                <w:b/>
                <w:sz w:val="24"/>
                <w:szCs w:val="24"/>
              </w:rPr>
              <w:t>1</w:t>
            </w:r>
            <w:r w:rsidR="004F5D84">
              <w:rPr>
                <w:rFonts w:ascii="Times New Roman" w:hAnsi="Times New Roman" w:cs="Times New Roman"/>
                <w:b/>
                <w:sz w:val="24"/>
                <w:szCs w:val="24"/>
              </w:rPr>
              <w:t>7</w:t>
            </w:r>
            <w:r w:rsidRPr="00321BD2">
              <w:rPr>
                <w:rFonts w:ascii="Times New Roman" w:hAnsi="Times New Roman" w:cs="Times New Roman"/>
                <w:b/>
                <w:sz w:val="24"/>
                <w:szCs w:val="24"/>
              </w:rPr>
              <w:t>. Хоризонтални политики:</w:t>
            </w:r>
          </w:p>
          <w:p w14:paraId="5B23BCEC" w14:textId="77777777" w:rsidR="005F5CC0" w:rsidRPr="005F5CC0" w:rsidRDefault="005F5CC0" w:rsidP="005F5CC0">
            <w:p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Изпълнението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дейностите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процедурата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следва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бъде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съобразено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със</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следните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хоризонтални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принципи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Оперативна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програма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Наука</w:t>
            </w:r>
            <w:proofErr w:type="spellEnd"/>
            <w:r w:rsidRPr="005F5CC0">
              <w:rPr>
                <w:rFonts w:ascii="Times New Roman" w:hAnsi="Times New Roman" w:cs="Times New Roman"/>
                <w:sz w:val="24"/>
                <w:szCs w:val="24"/>
                <w:lang w:val="en-US"/>
              </w:rPr>
              <w:t xml:space="preserve"> и </w:t>
            </w:r>
            <w:proofErr w:type="spellStart"/>
            <w:r w:rsidRPr="005F5CC0">
              <w:rPr>
                <w:rFonts w:ascii="Times New Roman" w:hAnsi="Times New Roman" w:cs="Times New Roman"/>
                <w:sz w:val="24"/>
                <w:szCs w:val="24"/>
                <w:lang w:val="en-US"/>
              </w:rPr>
              <w:t>образование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за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интелигентен</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растеж</w:t>
            </w:r>
            <w:proofErr w:type="spellEnd"/>
            <w:r w:rsidRPr="005F5CC0">
              <w:rPr>
                <w:rFonts w:ascii="Times New Roman" w:hAnsi="Times New Roman" w:cs="Times New Roman"/>
                <w:sz w:val="24"/>
                <w:szCs w:val="24"/>
                <w:lang w:val="en-US"/>
              </w:rPr>
              <w:t>“ 2014-2020 г. :</w:t>
            </w:r>
          </w:p>
          <w:p w14:paraId="78072545" w14:textId="3ABCF6DD" w:rsidR="005F5CC0" w:rsidRP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Устойчиво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развитие</w:t>
            </w:r>
            <w:proofErr w:type="spellEnd"/>
            <w:r w:rsidRPr="005F5CC0">
              <w:rPr>
                <w:rFonts w:ascii="Times New Roman" w:hAnsi="Times New Roman" w:cs="Times New Roman"/>
                <w:sz w:val="24"/>
                <w:szCs w:val="24"/>
                <w:lang w:val="en-US"/>
              </w:rPr>
              <w:t>;</w:t>
            </w:r>
          </w:p>
          <w:p w14:paraId="7E75F1B9" w14:textId="77777777" w:rsid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Равни</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възможности</w:t>
            </w:r>
            <w:proofErr w:type="spellEnd"/>
            <w:r w:rsidRPr="005F5CC0">
              <w:rPr>
                <w:rFonts w:ascii="Times New Roman" w:hAnsi="Times New Roman" w:cs="Times New Roman"/>
                <w:sz w:val="24"/>
                <w:szCs w:val="24"/>
                <w:lang w:val="en-US"/>
              </w:rPr>
              <w:t xml:space="preserve"> и </w:t>
            </w:r>
            <w:proofErr w:type="spellStart"/>
            <w:r w:rsidRPr="005F5CC0">
              <w:rPr>
                <w:rFonts w:ascii="Times New Roman" w:hAnsi="Times New Roman" w:cs="Times New Roman"/>
                <w:sz w:val="24"/>
                <w:szCs w:val="24"/>
                <w:lang w:val="en-US"/>
              </w:rPr>
              <w:t>недопускане</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на</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дискриминация</w:t>
            </w:r>
            <w:proofErr w:type="spellEnd"/>
            <w:r w:rsidRPr="005F5CC0">
              <w:rPr>
                <w:rFonts w:ascii="Times New Roman" w:hAnsi="Times New Roman" w:cs="Times New Roman"/>
                <w:sz w:val="24"/>
                <w:szCs w:val="24"/>
                <w:lang w:val="en-US"/>
              </w:rPr>
              <w:t>;</w:t>
            </w:r>
          </w:p>
          <w:p w14:paraId="60DC1692" w14:textId="0DC74B95" w:rsidR="005F5CC0" w:rsidRPr="005F5CC0" w:rsidRDefault="005F5CC0" w:rsidP="005F5CC0">
            <w:pPr>
              <w:pStyle w:val="a3"/>
              <w:numPr>
                <w:ilvl w:val="0"/>
                <w:numId w:val="39"/>
              </w:numPr>
              <w:spacing w:after="120"/>
              <w:jc w:val="both"/>
              <w:rPr>
                <w:rFonts w:ascii="Times New Roman" w:hAnsi="Times New Roman" w:cs="Times New Roman"/>
                <w:sz w:val="24"/>
                <w:szCs w:val="24"/>
                <w:lang w:val="en-US"/>
              </w:rPr>
            </w:pPr>
            <w:proofErr w:type="spellStart"/>
            <w:r w:rsidRPr="005F5CC0">
              <w:rPr>
                <w:rFonts w:ascii="Times New Roman" w:hAnsi="Times New Roman" w:cs="Times New Roman"/>
                <w:sz w:val="24"/>
                <w:szCs w:val="24"/>
                <w:lang w:val="en-US"/>
              </w:rPr>
              <w:t>Равенство</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между</w:t>
            </w:r>
            <w:proofErr w:type="spellEnd"/>
            <w:r w:rsidRPr="005F5CC0">
              <w:rPr>
                <w:rFonts w:ascii="Times New Roman" w:hAnsi="Times New Roman" w:cs="Times New Roman"/>
                <w:sz w:val="24"/>
                <w:szCs w:val="24"/>
                <w:lang w:val="en-US"/>
              </w:rPr>
              <w:t xml:space="preserve"> </w:t>
            </w:r>
            <w:proofErr w:type="spellStart"/>
            <w:r w:rsidRPr="005F5CC0">
              <w:rPr>
                <w:rFonts w:ascii="Times New Roman" w:hAnsi="Times New Roman" w:cs="Times New Roman"/>
                <w:sz w:val="24"/>
                <w:szCs w:val="24"/>
                <w:lang w:val="en-US"/>
              </w:rPr>
              <w:t>половете</w:t>
            </w:r>
            <w:proofErr w:type="spellEnd"/>
            <w:r w:rsidRPr="005F5CC0">
              <w:rPr>
                <w:rFonts w:ascii="Times New Roman" w:hAnsi="Times New Roman" w:cs="Times New Roman"/>
                <w:sz w:val="24"/>
                <w:szCs w:val="24"/>
                <w:lang w:val="en-US"/>
              </w:rPr>
              <w:t>.</w:t>
            </w:r>
          </w:p>
          <w:p w14:paraId="765ABB6C" w14:textId="472B8C21" w:rsidR="005F5CC0" w:rsidRPr="00AA0FB4" w:rsidRDefault="005F5CC0" w:rsidP="005F5CC0">
            <w:pPr>
              <w:spacing w:after="120"/>
              <w:jc w:val="both"/>
              <w:rPr>
                <w:rFonts w:ascii="Times New Roman" w:hAnsi="Times New Roman" w:cs="Times New Roman"/>
                <w:sz w:val="24"/>
                <w:szCs w:val="24"/>
              </w:rPr>
            </w:pPr>
            <w:r w:rsidRPr="00AA0FB4">
              <w:rPr>
                <w:rFonts w:ascii="Times New Roman" w:hAnsi="Times New Roman" w:cs="Times New Roman"/>
                <w:sz w:val="24"/>
                <w:szCs w:val="24"/>
              </w:rPr>
              <w:t xml:space="preserve">Хоризонталните принципи по процедурата следва да се спазват на етап кандидатстване и на етап изпълнение, като се осигуряват равни възможности за всички заинтересовани лица. Процедурата дава равен шанс за всички потенциални бенефициенти и участници, независимо мъже или жени, при прозрачни условия за </w:t>
            </w:r>
            <w:proofErr w:type="spellStart"/>
            <w:r w:rsidRPr="00AA0FB4">
              <w:rPr>
                <w:rFonts w:ascii="Times New Roman" w:hAnsi="Times New Roman" w:cs="Times New Roman"/>
                <w:sz w:val="24"/>
                <w:szCs w:val="24"/>
              </w:rPr>
              <w:t>кандидатсване</w:t>
            </w:r>
            <w:proofErr w:type="spellEnd"/>
            <w:r w:rsidRPr="00AA0FB4">
              <w:rPr>
                <w:rFonts w:ascii="Times New Roman" w:hAnsi="Times New Roman" w:cs="Times New Roman"/>
                <w:sz w:val="24"/>
                <w:szCs w:val="24"/>
              </w:rPr>
              <w:t>, оценка на проектите и изпълнението им.</w:t>
            </w:r>
          </w:p>
          <w:p w14:paraId="1197638C" w14:textId="119FB179" w:rsidR="00AA0FB4" w:rsidRPr="00AA0FB4" w:rsidRDefault="00AA0FB4" w:rsidP="00AA0FB4">
            <w:pPr>
              <w:spacing w:after="120"/>
              <w:jc w:val="both"/>
              <w:rPr>
                <w:rFonts w:ascii="Times New Roman" w:hAnsi="Times New Roman" w:cs="Times New Roman"/>
                <w:bCs/>
                <w:sz w:val="24"/>
                <w:szCs w:val="24"/>
              </w:rPr>
            </w:pPr>
            <w:r w:rsidRPr="00AA0FB4">
              <w:rPr>
                <w:rFonts w:ascii="Times New Roman" w:hAnsi="Times New Roman" w:cs="Times New Roman"/>
                <w:bCs/>
                <w:sz w:val="24"/>
                <w:szCs w:val="24"/>
              </w:rPr>
              <w:t xml:space="preserve">Принципа за устойчиво развитие се прилага, съгласно Указанията за прилагане на принципа на екологична устойчивост в контекста на ОП НОИР, които са налични на следния интернет адрес: </w:t>
            </w:r>
            <w:hyperlink r:id="rId12" w:history="1">
              <w:r w:rsidRPr="00AA0FB4">
                <w:rPr>
                  <w:rStyle w:val="a6"/>
                  <w:rFonts w:ascii="Times New Roman" w:hAnsi="Times New Roman" w:cs="Times New Roman"/>
                  <w:bCs/>
                  <w:sz w:val="24"/>
                  <w:szCs w:val="24"/>
                </w:rPr>
                <w:t>http://sf.mon.bg/?go=page&amp;pageId=177</w:t>
              </w:r>
            </w:hyperlink>
            <w:r w:rsidRPr="00AA0FB4">
              <w:rPr>
                <w:rFonts w:ascii="Times New Roman" w:hAnsi="Times New Roman" w:cs="Times New Roman"/>
                <w:bCs/>
                <w:sz w:val="24"/>
                <w:szCs w:val="24"/>
                <w:u w:val="single"/>
              </w:rPr>
              <w:t xml:space="preserve"> </w:t>
            </w:r>
            <w:r w:rsidRPr="00AA0FB4">
              <w:rPr>
                <w:rFonts w:ascii="Times New Roman" w:hAnsi="Times New Roman" w:cs="Times New Roman"/>
                <w:bCs/>
                <w:sz w:val="24"/>
                <w:szCs w:val="24"/>
              </w:rPr>
              <w:t xml:space="preserve">. </w:t>
            </w:r>
          </w:p>
          <w:p w14:paraId="16A6A36A" w14:textId="77777777" w:rsidR="00AA0FB4" w:rsidRDefault="00AA0FB4" w:rsidP="005F5CC0">
            <w:pPr>
              <w:spacing w:after="120"/>
              <w:jc w:val="both"/>
              <w:rPr>
                <w:rFonts w:ascii="Times New Roman" w:hAnsi="Times New Roman" w:cs="Times New Roman"/>
                <w:b/>
                <w:bCs/>
                <w:i/>
                <w:sz w:val="24"/>
                <w:szCs w:val="24"/>
                <w:lang w:val="en-US"/>
              </w:rPr>
            </w:pPr>
          </w:p>
          <w:p w14:paraId="37C6E2D1" w14:textId="77777777" w:rsidR="005F5CC0" w:rsidRPr="005F5CC0" w:rsidRDefault="005F5CC0" w:rsidP="005F5CC0">
            <w:pPr>
              <w:spacing w:after="120"/>
              <w:jc w:val="both"/>
              <w:rPr>
                <w:rFonts w:ascii="Times New Roman" w:hAnsi="Times New Roman" w:cs="Times New Roman"/>
                <w:i/>
                <w:sz w:val="24"/>
                <w:szCs w:val="24"/>
                <w:lang w:val="en-US"/>
              </w:rPr>
            </w:pPr>
            <w:r w:rsidRPr="005F5CC0">
              <w:rPr>
                <w:rFonts w:ascii="Times New Roman" w:hAnsi="Times New Roman" w:cs="Times New Roman"/>
                <w:b/>
                <w:bCs/>
                <w:i/>
                <w:sz w:val="24"/>
                <w:szCs w:val="24"/>
                <w:lang w:val="en-US"/>
              </w:rPr>
              <w:t>ВАЖНО!</w:t>
            </w:r>
          </w:p>
          <w:p w14:paraId="63F846E3" w14:textId="77777777" w:rsidR="005F5CC0" w:rsidRPr="00AA0FB4" w:rsidRDefault="005F5CC0" w:rsidP="005F5CC0">
            <w:pPr>
              <w:spacing w:after="120"/>
              <w:jc w:val="both"/>
              <w:rPr>
                <w:rFonts w:ascii="Times New Roman" w:hAnsi="Times New Roman" w:cs="Times New Roman"/>
                <w:i/>
                <w:sz w:val="24"/>
                <w:szCs w:val="24"/>
                <w:lang w:val="en-US"/>
              </w:rPr>
            </w:pPr>
            <w:r w:rsidRPr="00AA0FB4">
              <w:rPr>
                <w:rFonts w:ascii="Times New Roman" w:hAnsi="Times New Roman" w:cs="Times New Roman"/>
                <w:i/>
                <w:sz w:val="24"/>
                <w:szCs w:val="24"/>
              </w:rPr>
              <w:lastRenderedPageBreak/>
              <w:t>К</w:t>
            </w:r>
            <w:proofErr w:type="spellStart"/>
            <w:r w:rsidRPr="00AA0FB4">
              <w:rPr>
                <w:rFonts w:ascii="Times New Roman" w:hAnsi="Times New Roman" w:cs="Times New Roman"/>
                <w:i/>
                <w:sz w:val="24"/>
                <w:szCs w:val="24"/>
                <w:lang w:val="en-US"/>
              </w:rPr>
              <w:t>андидатите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настоящата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процедура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представят</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информация</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за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съответствието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на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проектното</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предложение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със</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съотносимите</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за</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съответния</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проект</w:t>
            </w:r>
            <w:proofErr w:type="spellEnd"/>
            <w:r w:rsidRPr="00AA0FB4">
              <w:rPr>
                <w:rFonts w:ascii="Times New Roman" w:hAnsi="Times New Roman" w:cs="Times New Roman"/>
                <w:i/>
                <w:sz w:val="24"/>
                <w:szCs w:val="24"/>
                <w:lang w:val="en-US"/>
              </w:rPr>
              <w:t xml:space="preserve"> </w:t>
            </w:r>
            <w:proofErr w:type="spellStart"/>
            <w:r w:rsidRPr="00AA0FB4">
              <w:rPr>
                <w:rFonts w:ascii="Times New Roman" w:hAnsi="Times New Roman" w:cs="Times New Roman"/>
                <w:i/>
                <w:sz w:val="24"/>
                <w:szCs w:val="24"/>
                <w:lang w:val="en-US"/>
              </w:rPr>
              <w:t>принципи</w:t>
            </w:r>
            <w:proofErr w:type="spellEnd"/>
            <w:r w:rsidRPr="00AA0FB4">
              <w:rPr>
                <w:rFonts w:ascii="Times New Roman" w:hAnsi="Times New Roman" w:cs="Times New Roman"/>
                <w:i/>
                <w:sz w:val="24"/>
                <w:szCs w:val="24"/>
                <w:lang w:val="en-US"/>
              </w:rPr>
              <w:t>.</w:t>
            </w:r>
          </w:p>
          <w:p w14:paraId="76A13C1F" w14:textId="77777777" w:rsidR="005F5CC0" w:rsidRPr="005F5CC0" w:rsidRDefault="005F5CC0" w:rsidP="005F5CC0">
            <w:pPr>
              <w:spacing w:after="120"/>
              <w:jc w:val="both"/>
              <w:rPr>
                <w:rFonts w:ascii="Times New Roman" w:hAnsi="Times New Roman" w:cs="Times New Roman"/>
                <w:b/>
                <w:bCs/>
                <w:i/>
                <w:sz w:val="24"/>
                <w:szCs w:val="24"/>
                <w:lang w:val="en-US"/>
              </w:rPr>
            </w:pPr>
          </w:p>
          <w:p w14:paraId="19D129C5" w14:textId="77777777" w:rsidR="00AD731B" w:rsidRPr="00DE7C76" w:rsidRDefault="00AD731B" w:rsidP="00622456">
            <w:pPr>
              <w:spacing w:after="120"/>
              <w:jc w:val="both"/>
              <w:rPr>
                <w:rFonts w:ascii="Times New Roman" w:hAnsi="Times New Roman" w:cs="Times New Roman"/>
                <w:b/>
                <w:sz w:val="24"/>
                <w:szCs w:val="24"/>
              </w:rPr>
            </w:pPr>
          </w:p>
          <w:p w14:paraId="30DFCCB8" w14:textId="1AE4E039" w:rsidR="00362DEB" w:rsidRPr="00362DEB" w:rsidRDefault="00362DEB" w:rsidP="00622456">
            <w:pPr>
              <w:spacing w:after="120"/>
              <w:jc w:val="both"/>
              <w:rPr>
                <w:rFonts w:ascii="Times New Roman" w:hAnsi="Times New Roman" w:cs="Times New Roman"/>
                <w:sz w:val="24"/>
                <w:szCs w:val="24"/>
              </w:rPr>
            </w:pPr>
            <w:r>
              <w:rPr>
                <w:rFonts w:ascii="Times New Roman" w:hAnsi="Times New Roman" w:cs="Times New Roman"/>
                <w:sz w:val="24"/>
                <w:szCs w:val="24"/>
              </w:rPr>
              <w:t>Във формуляра за кандидатстване к</w:t>
            </w:r>
            <w:r w:rsidRPr="00362DEB">
              <w:rPr>
                <w:rFonts w:ascii="Times New Roman" w:hAnsi="Times New Roman" w:cs="Times New Roman"/>
                <w:sz w:val="24"/>
                <w:szCs w:val="24"/>
              </w:rPr>
              <w:t>андидатът</w:t>
            </w:r>
            <w:r>
              <w:rPr>
                <w:rFonts w:ascii="Times New Roman" w:hAnsi="Times New Roman" w:cs="Times New Roman"/>
                <w:sz w:val="24"/>
                <w:szCs w:val="24"/>
              </w:rPr>
              <w:t xml:space="preserve"> </w:t>
            </w:r>
            <w:r w:rsidRPr="00362DEB">
              <w:rPr>
                <w:rFonts w:ascii="Times New Roman" w:hAnsi="Times New Roman" w:cs="Times New Roman"/>
                <w:sz w:val="24"/>
                <w:szCs w:val="24"/>
              </w:rPr>
              <w:t>следва да аргументира (в т. 11 Допълнителна информация, необходима за оценка на проектното предложение) как предложените дейности съответстват и допринасят за реализи</w:t>
            </w:r>
            <w:r>
              <w:rPr>
                <w:rFonts w:ascii="Times New Roman" w:hAnsi="Times New Roman" w:cs="Times New Roman"/>
                <w:sz w:val="24"/>
                <w:szCs w:val="24"/>
              </w:rPr>
              <w:t xml:space="preserve">ране на хоризонталните политики. </w:t>
            </w:r>
            <w:r w:rsidRPr="00362DEB">
              <w:rPr>
                <w:rFonts w:ascii="Times New Roman" w:hAnsi="Times New Roman" w:cs="Times New Roman"/>
                <w:sz w:val="24"/>
                <w:szCs w:val="24"/>
              </w:rPr>
              <w:t xml:space="preserve">Описанието в секция 7. „План за изпълнение/Дейности по проекта“  от </w:t>
            </w:r>
            <w:r>
              <w:rPr>
                <w:rFonts w:ascii="Times New Roman" w:hAnsi="Times New Roman" w:cs="Times New Roman"/>
                <w:sz w:val="24"/>
                <w:szCs w:val="24"/>
              </w:rPr>
              <w:t>ф</w:t>
            </w:r>
            <w:r w:rsidRPr="00362DEB">
              <w:rPr>
                <w:rFonts w:ascii="Times New Roman" w:hAnsi="Times New Roman" w:cs="Times New Roman"/>
                <w:sz w:val="24"/>
                <w:szCs w:val="24"/>
              </w:rPr>
              <w:t>ормуляра за кандидатстване трябва да включва описание на начин</w:t>
            </w:r>
            <w:r w:rsidR="00A77AEE">
              <w:rPr>
                <w:rFonts w:ascii="Times New Roman" w:hAnsi="Times New Roman" w:cs="Times New Roman"/>
                <w:sz w:val="24"/>
                <w:szCs w:val="24"/>
              </w:rPr>
              <w:t>а</w:t>
            </w:r>
            <w:r w:rsidRPr="00362DEB">
              <w:rPr>
                <w:rFonts w:ascii="Times New Roman" w:hAnsi="Times New Roman" w:cs="Times New Roman"/>
                <w:sz w:val="24"/>
                <w:szCs w:val="24"/>
              </w:rPr>
              <w:t xml:space="preserve"> за осигуряване спазване на принципите за устойчиво развитие, равни възможности и недопускане на дискриминация и равенство между половете. </w:t>
            </w:r>
          </w:p>
          <w:p w14:paraId="42CD5A4D" w14:textId="52EA8D5B" w:rsidR="00374633" w:rsidRPr="00636FDE" w:rsidRDefault="00362DEB" w:rsidP="00622456">
            <w:pPr>
              <w:spacing w:after="120"/>
              <w:jc w:val="both"/>
              <w:rPr>
                <w:rFonts w:ascii="Times New Roman" w:hAnsi="Times New Roman" w:cs="Times New Roman"/>
                <w:b/>
                <w:sz w:val="24"/>
                <w:szCs w:val="24"/>
              </w:rPr>
            </w:pPr>
            <w:r w:rsidRPr="004F5D84">
              <w:rPr>
                <w:rFonts w:ascii="Times New Roman" w:hAnsi="Times New Roman" w:cs="Times New Roman"/>
                <w:b/>
                <w:sz w:val="24"/>
                <w:szCs w:val="24"/>
              </w:rPr>
              <w:t xml:space="preserve">Прилагането на заложените в проекта принципи ще се проследява на етап </w:t>
            </w:r>
            <w:r w:rsidR="00374633" w:rsidRPr="004F5D84">
              <w:rPr>
                <w:rFonts w:ascii="Times New Roman" w:hAnsi="Times New Roman" w:cs="Times New Roman"/>
                <w:b/>
                <w:sz w:val="24"/>
                <w:szCs w:val="24"/>
              </w:rPr>
              <w:t xml:space="preserve">оценка на проектното предложение и на етап </w:t>
            </w:r>
            <w:r w:rsidRPr="004F5D84">
              <w:rPr>
                <w:rFonts w:ascii="Times New Roman" w:hAnsi="Times New Roman" w:cs="Times New Roman"/>
                <w:b/>
                <w:sz w:val="24"/>
                <w:szCs w:val="24"/>
              </w:rPr>
              <w:t>изпълнение на проект</w:t>
            </w:r>
            <w:r w:rsidR="00374633" w:rsidRPr="004F5D84">
              <w:rPr>
                <w:rFonts w:ascii="Times New Roman" w:hAnsi="Times New Roman" w:cs="Times New Roman"/>
                <w:b/>
                <w:sz w:val="24"/>
                <w:szCs w:val="24"/>
              </w:rPr>
              <w:t xml:space="preserve">а. </w:t>
            </w:r>
          </w:p>
        </w:tc>
      </w:tr>
    </w:tbl>
    <w:p w14:paraId="0A39C669" w14:textId="77777777" w:rsidR="00E300F3" w:rsidRDefault="00E300F3"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717AE278" w14:textId="77777777" w:rsidTr="00CA777C">
        <w:tc>
          <w:tcPr>
            <w:tcW w:w="10207" w:type="dxa"/>
          </w:tcPr>
          <w:p w14:paraId="657D5899" w14:textId="4E322758" w:rsidR="00E300F3" w:rsidRPr="001A4BB7" w:rsidRDefault="004F5D84"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18</w:t>
            </w:r>
            <w:r w:rsidR="00E300F3" w:rsidRPr="001A4BB7">
              <w:rPr>
                <w:rFonts w:ascii="Times New Roman" w:hAnsi="Times New Roman" w:cs="Times New Roman"/>
                <w:b/>
                <w:sz w:val="24"/>
                <w:szCs w:val="24"/>
              </w:rPr>
              <w:t>. Минимален и максимален срок за изпълнение на проекта</w:t>
            </w:r>
          </w:p>
          <w:p w14:paraId="2B94BB0A" w14:textId="77777777" w:rsidR="00E300F3" w:rsidRDefault="00E300F3" w:rsidP="00622456">
            <w:pPr>
              <w:spacing w:after="120"/>
              <w:jc w:val="both"/>
              <w:rPr>
                <w:rFonts w:ascii="Times New Roman" w:hAnsi="Times New Roman" w:cs="Times New Roman"/>
                <w:sz w:val="24"/>
                <w:szCs w:val="24"/>
              </w:rPr>
            </w:pPr>
            <w:r w:rsidRPr="008013DD">
              <w:rPr>
                <w:rFonts w:ascii="Times New Roman" w:hAnsi="Times New Roman" w:cs="Times New Roman"/>
                <w:sz w:val="24"/>
                <w:szCs w:val="24"/>
              </w:rPr>
              <w:t>Минималната продължителност на проекта е 24 месеца, считано от датата на влизане в сила на административния договор за предоставяне на безвъзмездна финансова помощ.</w:t>
            </w:r>
          </w:p>
          <w:p w14:paraId="1BA058C9" w14:textId="0B3DB899" w:rsidR="00E300F3" w:rsidRDefault="00E300F3" w:rsidP="00622456">
            <w:pPr>
              <w:spacing w:after="120"/>
              <w:jc w:val="both"/>
              <w:rPr>
                <w:rFonts w:ascii="Times New Roman" w:hAnsi="Times New Roman" w:cs="Times New Roman"/>
                <w:sz w:val="24"/>
                <w:szCs w:val="24"/>
              </w:rPr>
            </w:pPr>
            <w:r>
              <w:rPr>
                <w:rFonts w:ascii="Times New Roman" w:hAnsi="Times New Roman" w:cs="Times New Roman"/>
                <w:sz w:val="24"/>
                <w:szCs w:val="24"/>
              </w:rPr>
              <w:t>Максималният срок за изпълнение на проектите е до 36</w:t>
            </w:r>
            <w:r w:rsidRPr="00240DF3">
              <w:rPr>
                <w:rFonts w:ascii="Times New Roman" w:hAnsi="Times New Roman" w:cs="Times New Roman"/>
                <w:sz w:val="24"/>
                <w:szCs w:val="24"/>
              </w:rPr>
              <w:t xml:space="preserve"> месеца, считано от датата на влизане в сила на административния договор за предоставяне на безвъзмездна финансова помощ.</w:t>
            </w:r>
          </w:p>
        </w:tc>
      </w:tr>
    </w:tbl>
    <w:p w14:paraId="1C2E3942" w14:textId="77777777" w:rsidR="000576D5" w:rsidRDefault="000576D5" w:rsidP="00622456">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14F7E3B8" w14:textId="77777777" w:rsidTr="00CA777C">
        <w:tc>
          <w:tcPr>
            <w:tcW w:w="10207" w:type="dxa"/>
          </w:tcPr>
          <w:p w14:paraId="34574855" w14:textId="70ABF51F"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 Ред за оценяване на проектните предложения</w:t>
            </w:r>
          </w:p>
          <w:p w14:paraId="49A3DA5F" w14:textId="77777777" w:rsidR="007963D6" w:rsidRPr="007963D6" w:rsidRDefault="007963D6" w:rsidP="007963D6">
            <w:pPr>
              <w:spacing w:after="120"/>
              <w:jc w:val="both"/>
              <w:rPr>
                <w:rFonts w:ascii="Times New Roman" w:hAnsi="Times New Roman" w:cs="Times New Roman"/>
                <w:i/>
                <w:sz w:val="24"/>
                <w:szCs w:val="24"/>
                <w:lang w:val="en-US"/>
              </w:rPr>
            </w:pPr>
            <w:r w:rsidRPr="007963D6">
              <w:rPr>
                <w:rFonts w:ascii="Times New Roman" w:hAnsi="Times New Roman" w:cs="Times New Roman"/>
                <w:i/>
                <w:sz w:val="24"/>
                <w:szCs w:val="24"/>
                <w:lang w:val="en-US"/>
              </w:rPr>
              <w:t xml:space="preserve">МИГ </w:t>
            </w:r>
            <w:r w:rsidRPr="007963D6">
              <w:rPr>
                <w:rFonts w:ascii="Times New Roman" w:hAnsi="Times New Roman" w:cs="Times New Roman"/>
                <w:i/>
                <w:sz w:val="24"/>
                <w:szCs w:val="24"/>
              </w:rPr>
              <w:t xml:space="preserve">Стамболово – Кърджали 54 </w:t>
            </w:r>
            <w:proofErr w:type="spellStart"/>
            <w:r w:rsidRPr="007963D6">
              <w:rPr>
                <w:rFonts w:ascii="Times New Roman" w:hAnsi="Times New Roman" w:cs="Times New Roman"/>
                <w:i/>
                <w:sz w:val="24"/>
                <w:szCs w:val="24"/>
                <w:lang w:val="en-US"/>
              </w:rPr>
              <w:t>прилага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процедура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подбор</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в </w:t>
            </w:r>
            <w:proofErr w:type="spellStart"/>
            <w:r w:rsidRPr="007963D6">
              <w:rPr>
                <w:rFonts w:ascii="Times New Roman" w:hAnsi="Times New Roman" w:cs="Times New Roman"/>
                <w:i/>
                <w:sz w:val="24"/>
                <w:szCs w:val="24"/>
                <w:lang w:val="en-US"/>
              </w:rPr>
              <w:t>съответствие</w:t>
            </w:r>
            <w:proofErr w:type="spellEnd"/>
            <w:r w:rsidRPr="007963D6">
              <w:rPr>
                <w:rFonts w:ascii="Times New Roman" w:hAnsi="Times New Roman" w:cs="Times New Roman"/>
                <w:i/>
                <w:sz w:val="24"/>
                <w:szCs w:val="24"/>
                <w:lang w:val="en-US"/>
              </w:rPr>
              <w:t xml:space="preserve"> с </w:t>
            </w:r>
            <w:proofErr w:type="spellStart"/>
            <w:r w:rsidRPr="007963D6">
              <w:rPr>
                <w:rFonts w:ascii="Times New Roman" w:hAnsi="Times New Roman" w:cs="Times New Roman"/>
                <w:i/>
                <w:sz w:val="24"/>
                <w:szCs w:val="24"/>
                <w:lang w:val="en-US"/>
              </w:rPr>
              <w:t>разпоредбите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чл</w:t>
            </w:r>
            <w:proofErr w:type="spellEnd"/>
            <w:r w:rsidRPr="007963D6">
              <w:rPr>
                <w:rFonts w:ascii="Times New Roman" w:hAnsi="Times New Roman" w:cs="Times New Roman"/>
                <w:i/>
                <w:sz w:val="24"/>
                <w:szCs w:val="24"/>
                <w:lang w:val="en-US"/>
              </w:rPr>
              <w:t xml:space="preserve">. 25, </w:t>
            </w:r>
            <w:proofErr w:type="spellStart"/>
            <w:r w:rsidRPr="007963D6">
              <w:rPr>
                <w:rFonts w:ascii="Times New Roman" w:hAnsi="Times New Roman" w:cs="Times New Roman"/>
                <w:i/>
                <w:sz w:val="24"/>
                <w:szCs w:val="24"/>
                <w:lang w:val="en-US"/>
              </w:rPr>
              <w:t>ал</w:t>
            </w:r>
            <w:proofErr w:type="spellEnd"/>
            <w:r w:rsidRPr="007963D6">
              <w:rPr>
                <w:rFonts w:ascii="Times New Roman" w:hAnsi="Times New Roman" w:cs="Times New Roman"/>
                <w:i/>
                <w:sz w:val="24"/>
                <w:szCs w:val="24"/>
                <w:lang w:val="en-US"/>
              </w:rPr>
              <w:t>. 1, т.</w:t>
            </w:r>
            <w:r w:rsidRPr="007963D6">
              <w:rPr>
                <w:rFonts w:ascii="Times New Roman" w:hAnsi="Times New Roman" w:cs="Times New Roman"/>
                <w:i/>
                <w:sz w:val="24"/>
                <w:szCs w:val="24"/>
              </w:rPr>
              <w:t xml:space="preserve"> </w:t>
            </w:r>
            <w:r w:rsidRPr="007963D6">
              <w:rPr>
                <w:rFonts w:ascii="Times New Roman" w:hAnsi="Times New Roman" w:cs="Times New Roman"/>
                <w:i/>
                <w:sz w:val="24"/>
                <w:szCs w:val="24"/>
                <w:lang w:val="en-US"/>
              </w:rPr>
              <w:t xml:space="preserve">1 </w:t>
            </w:r>
            <w:proofErr w:type="spellStart"/>
            <w:r w:rsidRPr="007963D6">
              <w:rPr>
                <w:rFonts w:ascii="Times New Roman" w:hAnsi="Times New Roman" w:cs="Times New Roman"/>
                <w:i/>
                <w:sz w:val="24"/>
                <w:szCs w:val="24"/>
                <w:lang w:val="en-US"/>
              </w:rPr>
              <w:t>от</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Закона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управление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средствата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от</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Европейските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структурни</w:t>
            </w:r>
            <w:proofErr w:type="spellEnd"/>
            <w:r w:rsidRPr="007963D6">
              <w:rPr>
                <w:rFonts w:ascii="Times New Roman" w:hAnsi="Times New Roman" w:cs="Times New Roman"/>
                <w:i/>
                <w:sz w:val="24"/>
                <w:szCs w:val="24"/>
                <w:lang w:val="en-US"/>
              </w:rPr>
              <w:t xml:space="preserve"> и </w:t>
            </w:r>
            <w:proofErr w:type="spellStart"/>
            <w:r w:rsidRPr="007963D6">
              <w:rPr>
                <w:rFonts w:ascii="Times New Roman" w:hAnsi="Times New Roman" w:cs="Times New Roman"/>
                <w:i/>
                <w:sz w:val="24"/>
                <w:szCs w:val="24"/>
                <w:lang w:val="en-US"/>
              </w:rPr>
              <w:t>инвестиционни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фондове</w:t>
            </w:r>
            <w:proofErr w:type="spellEnd"/>
            <w:r w:rsidRPr="007963D6">
              <w:rPr>
                <w:rFonts w:ascii="Times New Roman" w:hAnsi="Times New Roman" w:cs="Times New Roman"/>
                <w:i/>
                <w:sz w:val="24"/>
                <w:szCs w:val="24"/>
                <w:lang w:val="en-US"/>
              </w:rPr>
              <w:t xml:space="preserve"> и </w:t>
            </w:r>
            <w:proofErr w:type="spellStart"/>
            <w:r w:rsidRPr="007963D6">
              <w:rPr>
                <w:rFonts w:ascii="Times New Roman" w:hAnsi="Times New Roman" w:cs="Times New Roman"/>
                <w:i/>
                <w:sz w:val="24"/>
                <w:szCs w:val="24"/>
                <w:lang w:val="en-US"/>
              </w:rPr>
              <w:t>Глава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пета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Координация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във</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връзка</w:t>
            </w:r>
            <w:proofErr w:type="spellEnd"/>
            <w:r w:rsidRPr="007963D6">
              <w:rPr>
                <w:rFonts w:ascii="Times New Roman" w:hAnsi="Times New Roman" w:cs="Times New Roman"/>
                <w:i/>
                <w:sz w:val="24"/>
                <w:szCs w:val="24"/>
                <w:lang w:val="en-US"/>
              </w:rPr>
              <w:t xml:space="preserve"> с </w:t>
            </w:r>
            <w:proofErr w:type="spellStart"/>
            <w:r w:rsidRPr="007963D6">
              <w:rPr>
                <w:rFonts w:ascii="Times New Roman" w:hAnsi="Times New Roman" w:cs="Times New Roman"/>
                <w:i/>
                <w:sz w:val="24"/>
                <w:szCs w:val="24"/>
                <w:lang w:val="en-US"/>
              </w:rPr>
              <w:t>одобрение</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към</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стратегия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ВОМР, </w:t>
            </w:r>
            <w:proofErr w:type="spellStart"/>
            <w:r w:rsidRPr="007963D6">
              <w:rPr>
                <w:rFonts w:ascii="Times New Roman" w:hAnsi="Times New Roman" w:cs="Times New Roman"/>
                <w:i/>
                <w:sz w:val="24"/>
                <w:szCs w:val="24"/>
                <w:lang w:val="en-US"/>
              </w:rPr>
              <w:t>Раздел</w:t>
            </w:r>
            <w:proofErr w:type="spellEnd"/>
            <w:r w:rsidRPr="007963D6">
              <w:rPr>
                <w:rFonts w:ascii="Times New Roman" w:hAnsi="Times New Roman" w:cs="Times New Roman"/>
                <w:i/>
                <w:sz w:val="24"/>
                <w:szCs w:val="24"/>
                <w:lang w:val="en-US"/>
              </w:rPr>
              <w:t xml:space="preserve"> І </w:t>
            </w:r>
            <w:proofErr w:type="spellStart"/>
            <w:r w:rsidRPr="007963D6">
              <w:rPr>
                <w:rFonts w:ascii="Times New Roman" w:hAnsi="Times New Roman" w:cs="Times New Roman"/>
                <w:i/>
                <w:sz w:val="24"/>
                <w:szCs w:val="24"/>
                <w:lang w:val="en-US"/>
              </w:rPr>
              <w:t>Подбор</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проекти</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към</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стратегия</w:t>
            </w:r>
            <w:proofErr w:type="spellEnd"/>
            <w:r w:rsidRPr="007963D6">
              <w:rPr>
                <w:rFonts w:ascii="Times New Roman" w:hAnsi="Times New Roman" w:cs="Times New Roman"/>
                <w:i/>
                <w:sz w:val="24"/>
                <w:szCs w:val="24"/>
                <w:lang w:val="en-US"/>
              </w:rPr>
              <w:t xml:space="preserve"> </w:t>
            </w:r>
            <w:proofErr w:type="spellStart"/>
            <w:r w:rsidRPr="007963D6">
              <w:rPr>
                <w:rFonts w:ascii="Times New Roman" w:hAnsi="Times New Roman" w:cs="Times New Roman"/>
                <w:i/>
                <w:sz w:val="24"/>
                <w:szCs w:val="24"/>
                <w:lang w:val="en-US"/>
              </w:rPr>
              <w:t>за</w:t>
            </w:r>
            <w:proofErr w:type="spellEnd"/>
            <w:r w:rsidRPr="007963D6">
              <w:rPr>
                <w:rFonts w:ascii="Times New Roman" w:hAnsi="Times New Roman" w:cs="Times New Roman"/>
                <w:i/>
                <w:sz w:val="24"/>
                <w:szCs w:val="24"/>
                <w:lang w:val="en-US"/>
              </w:rPr>
              <w:t xml:space="preserve"> ВОМР </w:t>
            </w:r>
            <w:proofErr w:type="spellStart"/>
            <w:r w:rsidRPr="007963D6">
              <w:rPr>
                <w:rFonts w:ascii="Times New Roman" w:hAnsi="Times New Roman" w:cs="Times New Roman"/>
                <w:i/>
                <w:sz w:val="24"/>
                <w:szCs w:val="24"/>
                <w:lang w:val="en-US"/>
              </w:rPr>
              <w:t>на</w:t>
            </w:r>
            <w:proofErr w:type="spellEnd"/>
            <w:r w:rsidRPr="007963D6">
              <w:rPr>
                <w:rFonts w:ascii="Times New Roman" w:hAnsi="Times New Roman" w:cs="Times New Roman"/>
                <w:i/>
                <w:sz w:val="24"/>
                <w:szCs w:val="24"/>
                <w:lang w:val="en-US"/>
              </w:rPr>
              <w:t xml:space="preserve"> ПМС № 161/2016.</w:t>
            </w:r>
          </w:p>
          <w:p w14:paraId="4DD31EB7" w14:textId="3333CBE5"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 xml:space="preserve">МИГ </w:t>
            </w:r>
            <w:r w:rsidR="007963D6" w:rsidRPr="007963D6">
              <w:rPr>
                <w:rFonts w:ascii="Times New Roman" w:hAnsi="Times New Roman" w:cs="Times New Roman"/>
                <w:i/>
                <w:sz w:val="24"/>
                <w:szCs w:val="24"/>
              </w:rPr>
              <w:t xml:space="preserve">Стамболово – Кърджали 54 </w:t>
            </w:r>
            <w:r w:rsidRPr="004F5D84">
              <w:rPr>
                <w:rFonts w:ascii="Times New Roman" w:hAnsi="Times New Roman" w:cs="Times New Roman"/>
                <w:i/>
                <w:sz w:val="24"/>
                <w:szCs w:val="24"/>
              </w:rPr>
              <w:t xml:space="preserve">провежда недискриминационни и прозрачни процедури за подбор на проекти към стратегията за ВОМР, </w:t>
            </w:r>
            <w:r w:rsidR="007963D6">
              <w:rPr>
                <w:rFonts w:ascii="Times New Roman" w:hAnsi="Times New Roman" w:cs="Times New Roman"/>
                <w:i/>
                <w:sz w:val="24"/>
                <w:szCs w:val="24"/>
              </w:rPr>
              <w:t>по</w:t>
            </w:r>
            <w:r w:rsidRPr="004F5D84">
              <w:rPr>
                <w:rFonts w:ascii="Times New Roman" w:hAnsi="Times New Roman" w:cs="Times New Roman"/>
                <w:i/>
                <w:sz w:val="24"/>
                <w:szCs w:val="24"/>
              </w:rPr>
              <w:t xml:space="preserve"> ред за оценка на проектни предложения, който гарантира:</w:t>
            </w:r>
          </w:p>
          <w:p w14:paraId="374E202F"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1. избягване на конфликт на интереси при избора на проекти;</w:t>
            </w:r>
          </w:p>
          <w:p w14:paraId="4B356C69"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2. че поне 50 на сто от гласовете при решения за подбор са дадени от членове, които не са представители на публичния сектор;</w:t>
            </w:r>
          </w:p>
          <w:p w14:paraId="5B8CE0F8" w14:textId="77777777" w:rsidR="00E300F3" w:rsidRPr="004F5D84" w:rsidRDefault="00E300F3" w:rsidP="00622456">
            <w:pPr>
              <w:spacing w:after="120"/>
              <w:jc w:val="both"/>
              <w:rPr>
                <w:rFonts w:ascii="Times New Roman" w:hAnsi="Times New Roman" w:cs="Times New Roman"/>
                <w:i/>
                <w:sz w:val="24"/>
                <w:szCs w:val="24"/>
              </w:rPr>
            </w:pPr>
            <w:r w:rsidRPr="004F5D84">
              <w:rPr>
                <w:rFonts w:ascii="Times New Roman" w:hAnsi="Times New Roman" w:cs="Times New Roman"/>
                <w:i/>
                <w:sz w:val="24"/>
                <w:szCs w:val="24"/>
              </w:rPr>
              <w:t>3. резултатите от подбора се документират.</w:t>
            </w:r>
          </w:p>
          <w:p w14:paraId="469F685A" w14:textId="2A9863A7" w:rsidR="00E300F3" w:rsidRPr="004F5D84" w:rsidRDefault="007963D6" w:rsidP="00622456">
            <w:pPr>
              <w:spacing w:after="120"/>
              <w:jc w:val="both"/>
              <w:rPr>
                <w:rFonts w:ascii="Times New Roman" w:hAnsi="Times New Roman" w:cs="Times New Roman"/>
                <w:i/>
                <w:sz w:val="24"/>
                <w:szCs w:val="24"/>
              </w:rPr>
            </w:pPr>
            <w:r>
              <w:rPr>
                <w:rFonts w:ascii="Times New Roman" w:hAnsi="Times New Roman" w:cs="Times New Roman"/>
                <w:i/>
                <w:sz w:val="24"/>
                <w:szCs w:val="24"/>
              </w:rPr>
              <w:t>Р</w:t>
            </w:r>
            <w:r w:rsidR="00E300F3" w:rsidRPr="004F5D84">
              <w:rPr>
                <w:rFonts w:ascii="Times New Roman" w:hAnsi="Times New Roman" w:cs="Times New Roman"/>
                <w:i/>
                <w:sz w:val="24"/>
                <w:szCs w:val="24"/>
              </w:rPr>
              <w:t>ед</w:t>
            </w:r>
            <w:r>
              <w:rPr>
                <w:rFonts w:ascii="Times New Roman" w:hAnsi="Times New Roman" w:cs="Times New Roman"/>
                <w:i/>
                <w:sz w:val="24"/>
                <w:szCs w:val="24"/>
              </w:rPr>
              <w:t>ът</w:t>
            </w:r>
            <w:r w:rsidR="00E300F3" w:rsidRPr="004F5D84">
              <w:rPr>
                <w:rFonts w:ascii="Times New Roman" w:hAnsi="Times New Roman" w:cs="Times New Roman"/>
                <w:i/>
                <w:sz w:val="24"/>
                <w:szCs w:val="24"/>
              </w:rPr>
              <w:t xml:space="preserve"> за оценк</w:t>
            </w:r>
            <w:r w:rsidR="00E60B5A">
              <w:rPr>
                <w:rFonts w:ascii="Times New Roman" w:hAnsi="Times New Roman" w:cs="Times New Roman"/>
                <w:i/>
                <w:sz w:val="24"/>
                <w:szCs w:val="24"/>
              </w:rPr>
              <w:t xml:space="preserve">а на проектните предложения </w:t>
            </w:r>
            <w:r>
              <w:rPr>
                <w:rFonts w:ascii="Times New Roman" w:hAnsi="Times New Roman" w:cs="Times New Roman"/>
                <w:i/>
                <w:sz w:val="24"/>
                <w:szCs w:val="24"/>
              </w:rPr>
              <w:t xml:space="preserve">е </w:t>
            </w:r>
            <w:r w:rsidR="00E300F3" w:rsidRPr="004F5D84">
              <w:rPr>
                <w:rFonts w:ascii="Times New Roman" w:hAnsi="Times New Roman" w:cs="Times New Roman"/>
                <w:i/>
                <w:sz w:val="24"/>
                <w:szCs w:val="24"/>
              </w:rPr>
              <w:t>съобраз</w:t>
            </w:r>
            <w:r>
              <w:rPr>
                <w:rFonts w:ascii="Times New Roman" w:hAnsi="Times New Roman" w:cs="Times New Roman"/>
                <w:i/>
                <w:sz w:val="24"/>
                <w:szCs w:val="24"/>
              </w:rPr>
              <w:t>ен</w:t>
            </w:r>
            <w:r w:rsidR="00E300F3" w:rsidRPr="004F5D84">
              <w:rPr>
                <w:rFonts w:ascii="Times New Roman" w:hAnsi="Times New Roman" w:cs="Times New Roman"/>
                <w:i/>
                <w:sz w:val="24"/>
                <w:szCs w:val="24"/>
              </w:rPr>
              <w:t xml:space="preserve"> с минималните изисквания, утвърдени от заместник министър-председателя по европейските фондове, публикувани на Единния информационен портал, и с настоящите Указанията за подбор на проекти, изготвени съгласно разпоредбите на чл. 37, ал. 1 на ПМС 161/2017.</w:t>
            </w:r>
          </w:p>
          <w:p w14:paraId="6C7331DD" w14:textId="2FA127ED"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Подбор на проектни предложения към стратегии за ВОМР се извършва от Комисия за подбор, назначена от МИГ съгласно разпоредбите на чл. 44, ал. 1 на ПМС 161 от 4 юли 2016 г.</w:t>
            </w:r>
          </w:p>
          <w:p w14:paraId="1A4CDE14" w14:textId="641E9998"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 xml:space="preserve">Комисията за подбор на проектни предложения е съставена от: председател без право на глас, секретар без право на глас, нечетен брой членове с право на глас – не по-малко от трима и резервни членове - не по-малко от трима. Членовете на комисията </w:t>
            </w:r>
            <w:r w:rsidR="00DE6D9F">
              <w:rPr>
                <w:rFonts w:ascii="Times New Roman" w:hAnsi="Times New Roman" w:cs="Times New Roman"/>
                <w:sz w:val="24"/>
                <w:szCs w:val="24"/>
              </w:rPr>
              <w:t>могат да бъдат служители на МИГ</w:t>
            </w:r>
            <w:r w:rsidRPr="00754C13">
              <w:rPr>
                <w:rFonts w:ascii="Times New Roman" w:hAnsi="Times New Roman" w:cs="Times New Roman"/>
                <w:sz w:val="24"/>
                <w:szCs w:val="24"/>
              </w:rPr>
              <w:t>, членов</w:t>
            </w:r>
            <w:r w:rsidR="006A4A1B">
              <w:rPr>
                <w:rFonts w:ascii="Times New Roman" w:hAnsi="Times New Roman" w:cs="Times New Roman"/>
                <w:sz w:val="24"/>
                <w:szCs w:val="24"/>
              </w:rPr>
              <w:t>е на общото събрание на МИГ</w:t>
            </w:r>
            <w:r w:rsidRPr="00754C13">
              <w:rPr>
                <w:rFonts w:ascii="Times New Roman" w:hAnsi="Times New Roman" w:cs="Times New Roman"/>
                <w:sz w:val="24"/>
                <w:szCs w:val="24"/>
              </w:rPr>
              <w:t xml:space="preserve"> и външни експерти - оценители. Председателят и секретарят на комисията не могат да бъдат външни експерти. Делът на представителите на публичния сектор в комисията не може да</w:t>
            </w:r>
            <w:r>
              <w:rPr>
                <w:rFonts w:ascii="Times New Roman" w:hAnsi="Times New Roman" w:cs="Times New Roman"/>
                <w:sz w:val="24"/>
                <w:szCs w:val="24"/>
              </w:rPr>
              <w:t xml:space="preserve"> </w:t>
            </w:r>
            <w:r w:rsidRPr="00754C13">
              <w:rPr>
                <w:rFonts w:ascii="Times New Roman" w:hAnsi="Times New Roman" w:cs="Times New Roman"/>
                <w:sz w:val="24"/>
                <w:szCs w:val="24"/>
              </w:rPr>
              <w:t>превишава 50 на сто от имащите право на глас членове. Външните експерти - оценители се избират при спазване на разпоредбите на чл. 13 от ПМС № 162 от 2016 г. В работата на комисията могат да участват и наблюдатели по предложение на съответния УО и помощник оценители, които не са членове на КППП. Помощник оцен</w:t>
            </w:r>
            <w:r w:rsidR="004666AE">
              <w:rPr>
                <w:rFonts w:ascii="Times New Roman" w:hAnsi="Times New Roman" w:cs="Times New Roman"/>
                <w:sz w:val="24"/>
                <w:szCs w:val="24"/>
              </w:rPr>
              <w:t>ителите са служители на МИГ</w:t>
            </w:r>
            <w:r w:rsidRPr="00754C13">
              <w:rPr>
                <w:rFonts w:ascii="Times New Roman" w:hAnsi="Times New Roman" w:cs="Times New Roman"/>
                <w:sz w:val="24"/>
                <w:szCs w:val="24"/>
              </w:rPr>
              <w:t>, или външни експерти – оценители, които подпомагат дейността по оценка и чиято дейност се ограничава до етапите на оценка, определени в заповедта за назначаване на КППП. Председателят, секретарят и членовете на комисията, както и наблюдателите и помощник – оценители трябва да притежават необходимата квалификация и професионална компетентност за изпълнение на задачите, възложени им със заповедта за назначаване. Те са длъжни да изпълняват задълженията си добросъвестно, обективно и безпристрастно, както и да пазят в тайна обстоятелствата, които са узнали във връзка със своята работа в комисията.</w:t>
            </w:r>
          </w:p>
          <w:p w14:paraId="11F0633C"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 не могат:</w:t>
            </w:r>
          </w:p>
          <w:p w14:paraId="4E1BB097" w14:textId="0BB8DBFD" w:rsidR="00E300F3" w:rsidRPr="001C09AE"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1. </w:t>
            </w:r>
            <w:r w:rsidRPr="001C09AE">
              <w:rPr>
                <w:rFonts w:ascii="Times New Roman" w:hAnsi="Times New Roman" w:cs="Times New Roman"/>
                <w:sz w:val="24"/>
                <w:szCs w:val="24"/>
              </w:rPr>
              <w:t xml:space="preserve">да са в конфликт на интереси по смисъла на </w:t>
            </w:r>
            <w:r w:rsidR="002A01CA" w:rsidRPr="001C09AE">
              <w:rPr>
                <w:rFonts w:ascii="Times New Roman" w:hAnsi="Times New Roman" w:cs="Times New Roman"/>
                <w:sz w:val="24"/>
                <w:szCs w:val="24"/>
              </w:rPr>
              <w:t>чл. 61</w:t>
            </w:r>
            <w:r w:rsidR="00C43E64" w:rsidRPr="001C09AE">
              <w:rPr>
                <w:rFonts w:ascii="Times New Roman" w:hAnsi="Times New Roman" w:cs="Times New Roman"/>
                <w:sz w:val="24"/>
                <w:szCs w:val="24"/>
              </w:rPr>
              <w:t>, параграф 3</w:t>
            </w:r>
            <w:r w:rsidR="002A01CA" w:rsidRPr="001C09AE">
              <w:rPr>
                <w:rFonts w:ascii="Times New Roman" w:hAnsi="Times New Roman" w:cs="Times New Roman"/>
                <w:sz w:val="24"/>
                <w:szCs w:val="24"/>
              </w:rPr>
              <w:t xml:space="preserve"> от </w:t>
            </w:r>
            <w:r w:rsidR="00FD1EFB" w:rsidRPr="001C09AE">
              <w:rPr>
                <w:rFonts w:ascii="Times New Roman" w:hAnsi="Times New Roman" w:cs="Times New Roman"/>
                <w:sz w:val="24"/>
                <w:szCs w:val="24"/>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w:t>
            </w:r>
            <w:r w:rsidRPr="001C09AE">
              <w:rPr>
                <w:rFonts w:ascii="Times New Roman" w:hAnsi="Times New Roman" w:cs="Times New Roman"/>
                <w:sz w:val="24"/>
                <w:szCs w:val="24"/>
              </w:rPr>
              <w:t>с някой от кандидатите или партньорите в процедурата за предоставяне на безвъзмездна помощ;</w:t>
            </w:r>
          </w:p>
          <w:p w14:paraId="175268C0" w14:textId="1424D3AF" w:rsidR="00E300F3" w:rsidRPr="00754C13" w:rsidRDefault="00E300F3" w:rsidP="00622456">
            <w:pPr>
              <w:spacing w:after="120"/>
              <w:jc w:val="both"/>
              <w:rPr>
                <w:rFonts w:ascii="Times New Roman" w:hAnsi="Times New Roman" w:cs="Times New Roman"/>
                <w:sz w:val="24"/>
                <w:szCs w:val="24"/>
              </w:rPr>
            </w:pPr>
            <w:r w:rsidRPr="001C09AE">
              <w:rPr>
                <w:rFonts w:ascii="Times New Roman" w:hAnsi="Times New Roman" w:cs="Times New Roman"/>
                <w:sz w:val="24"/>
                <w:szCs w:val="24"/>
              </w:rPr>
              <w:t>2. да имат интерес по смисъла</w:t>
            </w:r>
            <w:r w:rsidRPr="00754C13">
              <w:rPr>
                <w:rFonts w:ascii="Times New Roman" w:hAnsi="Times New Roman" w:cs="Times New Roman"/>
                <w:sz w:val="24"/>
                <w:szCs w:val="24"/>
              </w:rPr>
              <w:t xml:space="preserve"> на </w:t>
            </w:r>
            <w:r w:rsidR="000F3552" w:rsidRPr="000F3552">
              <w:rPr>
                <w:rFonts w:ascii="Times New Roman" w:hAnsi="Times New Roman" w:cs="Times New Roman"/>
                <w:sz w:val="24"/>
                <w:szCs w:val="24"/>
              </w:rPr>
              <w:t xml:space="preserve">Закона за противодействие на корупцията и за отнемане на незаконно придобитото имущество </w:t>
            </w:r>
            <w:r w:rsidRPr="000F3552">
              <w:rPr>
                <w:rFonts w:ascii="Times New Roman" w:hAnsi="Times New Roman" w:cs="Times New Roman"/>
                <w:sz w:val="24"/>
                <w:szCs w:val="24"/>
              </w:rPr>
              <w:t>от предоставянето на безвъзмездна финансова помощ по конкретната процедура;</w:t>
            </w:r>
          </w:p>
          <w:p w14:paraId="4F8943B3" w14:textId="63D9916D"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3. да са свързани лица по смисъла на </w:t>
            </w:r>
            <w:r w:rsidRPr="000F3552">
              <w:rPr>
                <w:rFonts w:ascii="Times New Roman" w:hAnsi="Times New Roman" w:cs="Times New Roman"/>
                <w:sz w:val="24"/>
                <w:szCs w:val="24"/>
              </w:rPr>
              <w:t>§ 1, т. 1</w:t>
            </w:r>
            <w:r w:rsidR="000F3552" w:rsidRPr="008013DD">
              <w:rPr>
                <w:rFonts w:ascii="Times New Roman" w:hAnsi="Times New Roman" w:cs="Times New Roman"/>
                <w:sz w:val="24"/>
                <w:szCs w:val="24"/>
              </w:rPr>
              <w:t>5</w:t>
            </w:r>
            <w:r w:rsidRPr="000F3552">
              <w:rPr>
                <w:rFonts w:ascii="Times New Roman" w:hAnsi="Times New Roman" w:cs="Times New Roman"/>
                <w:sz w:val="24"/>
                <w:szCs w:val="24"/>
              </w:rPr>
              <w:t xml:space="preserve"> от допълнителните разпоредби на </w:t>
            </w:r>
            <w:r w:rsidR="000F3552" w:rsidRPr="000F3552">
              <w:rPr>
                <w:rFonts w:ascii="Times New Roman" w:hAnsi="Times New Roman" w:cs="Times New Roman"/>
                <w:sz w:val="24"/>
                <w:szCs w:val="24"/>
              </w:rPr>
              <w:t>Закона за противодействие на корупцията и за отнемане на незаконно придобитото имущество</w:t>
            </w:r>
            <w:r w:rsidRPr="008013DD">
              <w:rPr>
                <w:rFonts w:ascii="Times New Roman" w:hAnsi="Times New Roman" w:cs="Times New Roman"/>
                <w:sz w:val="24"/>
                <w:szCs w:val="24"/>
              </w:rPr>
              <w:t xml:space="preserve"> </w:t>
            </w:r>
            <w:r w:rsidRPr="000F3552">
              <w:rPr>
                <w:rFonts w:ascii="Times New Roman" w:hAnsi="Times New Roman" w:cs="Times New Roman"/>
                <w:sz w:val="24"/>
                <w:szCs w:val="24"/>
              </w:rPr>
              <w:t>с кандидат или партньор в процедурата;</w:t>
            </w:r>
          </w:p>
          <w:p w14:paraId="5FF6FB79"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4. да са лица, които се намират помежду си в йерархична зависимост.</w:t>
            </w:r>
          </w:p>
          <w:p w14:paraId="211A3BCF" w14:textId="3D58EF79"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хода на оценителния процес по аналогия се спазват и ал. 4-9 на чл.16 от ПМС № 162 от 2016 г.</w:t>
            </w:r>
            <w:r w:rsidR="00CD5C2E">
              <w:rPr>
                <w:rFonts w:ascii="Times New Roman" w:hAnsi="Times New Roman" w:cs="Times New Roman"/>
                <w:sz w:val="24"/>
                <w:szCs w:val="24"/>
              </w:rPr>
              <w:t xml:space="preserve">, като участниците в оценителната комисия попълват и подписват декларация </w:t>
            </w:r>
            <w:r w:rsidR="00CD5C2E" w:rsidRPr="00CD5C2E">
              <w:rPr>
                <w:rFonts w:ascii="Times New Roman" w:hAnsi="Times New Roman" w:cs="Times New Roman"/>
                <w:sz w:val="24"/>
                <w:szCs w:val="24"/>
              </w:rPr>
              <w:t xml:space="preserve">за липса на конфликт на интереси, поверителност и безпристрастност </w:t>
            </w:r>
            <w:r w:rsidR="00CD5C2E">
              <w:rPr>
                <w:rFonts w:ascii="Times New Roman" w:hAnsi="Times New Roman" w:cs="Times New Roman"/>
                <w:sz w:val="24"/>
                <w:szCs w:val="24"/>
              </w:rPr>
              <w:t xml:space="preserve">по образец – Приложение </w:t>
            </w:r>
            <w:r w:rsidR="00705B04">
              <w:rPr>
                <w:rFonts w:ascii="Times New Roman" w:hAnsi="Times New Roman" w:cs="Times New Roman"/>
                <w:sz w:val="24"/>
                <w:szCs w:val="24"/>
                <w:lang w:val="en-US"/>
              </w:rPr>
              <w:t>XXV</w:t>
            </w:r>
            <w:r w:rsidR="00CD5C2E">
              <w:rPr>
                <w:rFonts w:ascii="Times New Roman" w:hAnsi="Times New Roman" w:cs="Times New Roman"/>
                <w:sz w:val="24"/>
                <w:szCs w:val="24"/>
              </w:rPr>
              <w:t>.</w:t>
            </w:r>
          </w:p>
          <w:p w14:paraId="0675286E" w14:textId="70135F4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Подаването на проектни предложения, както и процесът по оценка от МИГ се провежда в системата ИСУН 2020. Проектни предложения се подават в срока, посочен в поканата. Оценяват се само проектните предложения, подадени с квалифициран електронен подпис (КЕП) чрез системата ИСУН 2020. Комисията за подбор на проектни предложения, назначена от МИГ, спазва ред за оценка на проектните предложения. Оценителната комисия се ръководи от следните принципи:</w:t>
            </w:r>
          </w:p>
          <w:p w14:paraId="579CA83A"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1. добро финансово управление;</w:t>
            </w:r>
          </w:p>
          <w:p w14:paraId="2FEE8F9D"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2. публичност и прозрачност;</w:t>
            </w:r>
          </w:p>
          <w:p w14:paraId="6E084C01"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3. не се допуска въвеждането на допълнителни критерии за оценка или изменение на критериите по време на провеждането на процедурата;</w:t>
            </w:r>
          </w:p>
          <w:p w14:paraId="4F58B7A0"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4. свободна и лоялна конкуренция - оценяването на проектите и предоставянето на безвъзмездна помощ се осъществява при липса на конфликт на интереси и равно третиране на всички кандидати;</w:t>
            </w:r>
          </w:p>
          <w:p w14:paraId="1989594F"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5. равнопоставеност и недопускане на дискриминация - еднакво прилагане на правилата спрямо всички кандидати;</w:t>
            </w:r>
          </w:p>
          <w:p w14:paraId="4533D98E"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6. забрана за двойно финансиране - безвъзмездната финансова помощ не може да бъде предоставяна за финансиране на разходи, които вече са финансирани със средства от ЕСИФ или чрез други инструменти на ЕС в съответствие с чл.65, параграф 11 от</w:t>
            </w:r>
            <w:r>
              <w:rPr>
                <w:rFonts w:ascii="Times New Roman" w:hAnsi="Times New Roman" w:cs="Times New Roman"/>
                <w:sz w:val="24"/>
                <w:szCs w:val="24"/>
              </w:rPr>
              <w:t xml:space="preserve"> </w:t>
            </w:r>
            <w:r w:rsidRPr="00754C13">
              <w:rPr>
                <w:rFonts w:ascii="Times New Roman" w:hAnsi="Times New Roman" w:cs="Times New Roman"/>
                <w:sz w:val="24"/>
                <w:szCs w:val="24"/>
              </w:rPr>
              <w:t>Регламент (ЕС) № 1303/2013, както и с други публични средства, различни от тези на бенефициента - по време на процедурата по оценка се извършва проверка за липса на двойно финансиране на проектите;</w:t>
            </w:r>
          </w:p>
          <w:p w14:paraId="712DFCB7"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7. съобразяване с прага на допустимите минимални помощи;</w:t>
            </w:r>
          </w:p>
          <w:p w14:paraId="0C44FA69"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8. спазване на срока, определен в чл. 44, ал. 1 от ПМС 161/2016 г.</w:t>
            </w:r>
          </w:p>
          <w:p w14:paraId="1FD275A8" w14:textId="77777777" w:rsidR="002F4341" w:rsidRDefault="002F4341" w:rsidP="00622456">
            <w:pPr>
              <w:spacing w:after="120"/>
              <w:jc w:val="both"/>
              <w:rPr>
                <w:rFonts w:ascii="Times New Roman" w:hAnsi="Times New Roman" w:cs="Times New Roman"/>
                <w:b/>
                <w:sz w:val="24"/>
                <w:szCs w:val="24"/>
              </w:rPr>
            </w:pPr>
          </w:p>
          <w:p w14:paraId="4D47406C" w14:textId="0597839E"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Критериите и методологията за оценка на проектните предложения </w:t>
            </w:r>
            <w:r w:rsidR="00AE47E1">
              <w:rPr>
                <w:rFonts w:ascii="Times New Roman" w:hAnsi="Times New Roman" w:cs="Times New Roman"/>
                <w:sz w:val="24"/>
                <w:szCs w:val="24"/>
              </w:rPr>
              <w:t>включва</w:t>
            </w:r>
            <w:r w:rsidR="007963D6">
              <w:rPr>
                <w:rFonts w:ascii="Times New Roman" w:hAnsi="Times New Roman" w:cs="Times New Roman"/>
                <w:sz w:val="24"/>
                <w:szCs w:val="24"/>
              </w:rPr>
              <w:t>т</w:t>
            </w:r>
            <w:r w:rsidR="00AE47E1">
              <w:rPr>
                <w:rFonts w:ascii="Times New Roman" w:hAnsi="Times New Roman" w:cs="Times New Roman"/>
                <w:sz w:val="24"/>
                <w:szCs w:val="24"/>
              </w:rPr>
              <w:t xml:space="preserve">: </w:t>
            </w:r>
            <w:proofErr w:type="spellStart"/>
            <w:r w:rsidR="00AE47E1">
              <w:rPr>
                <w:rFonts w:ascii="Times New Roman" w:hAnsi="Times New Roman" w:cs="Times New Roman"/>
                <w:sz w:val="24"/>
                <w:szCs w:val="24"/>
              </w:rPr>
              <w:t>T</w:t>
            </w:r>
            <w:r w:rsidR="00AE47E1" w:rsidRPr="00AE47E1">
              <w:rPr>
                <w:rFonts w:ascii="Times New Roman" w:hAnsi="Times New Roman" w:cs="Times New Roman"/>
                <w:sz w:val="24"/>
                <w:szCs w:val="24"/>
              </w:rPr>
              <w:t>аблица</w:t>
            </w:r>
            <w:proofErr w:type="spellEnd"/>
            <w:r w:rsidR="00AE47E1" w:rsidRPr="00AE47E1">
              <w:rPr>
                <w:rFonts w:ascii="Times New Roman" w:hAnsi="Times New Roman" w:cs="Times New Roman"/>
                <w:sz w:val="24"/>
                <w:szCs w:val="24"/>
              </w:rPr>
              <w:t xml:space="preserve"> за оценка на административното съответствие и допустимостта</w:t>
            </w:r>
            <w:r w:rsidR="00AE47E1" w:rsidRPr="00E542A9">
              <w:rPr>
                <w:rFonts w:ascii="Times New Roman" w:hAnsi="Times New Roman" w:cs="Times New Roman"/>
                <w:sz w:val="24"/>
                <w:szCs w:val="24"/>
              </w:rPr>
              <w:t xml:space="preserve"> </w:t>
            </w:r>
            <w:r w:rsidR="00AE47E1">
              <w:rPr>
                <w:rFonts w:ascii="Times New Roman" w:hAnsi="Times New Roman" w:cs="Times New Roman"/>
                <w:sz w:val="24"/>
                <w:szCs w:val="24"/>
              </w:rPr>
              <w:t>(АСД) и Таблица за техническа и финансова оценка (ТФО). Към таблицата за ТФО с</w:t>
            </w:r>
            <w:r w:rsidR="007963D6">
              <w:rPr>
                <w:rFonts w:ascii="Times New Roman" w:hAnsi="Times New Roman" w:cs="Times New Roman"/>
                <w:sz w:val="24"/>
                <w:szCs w:val="24"/>
              </w:rPr>
              <w:t>а</w:t>
            </w:r>
            <w:r w:rsidR="00AE47E1">
              <w:rPr>
                <w:rFonts w:ascii="Times New Roman" w:hAnsi="Times New Roman" w:cs="Times New Roman"/>
                <w:sz w:val="24"/>
                <w:szCs w:val="24"/>
              </w:rPr>
              <w:t xml:space="preserve"> прил</w:t>
            </w:r>
            <w:r w:rsidR="007963D6">
              <w:rPr>
                <w:rFonts w:ascii="Times New Roman" w:hAnsi="Times New Roman" w:cs="Times New Roman"/>
                <w:sz w:val="24"/>
                <w:szCs w:val="24"/>
              </w:rPr>
              <w:t xml:space="preserve">ожени </w:t>
            </w:r>
            <w:r w:rsidR="00AE47E1" w:rsidRPr="00AE47E1">
              <w:rPr>
                <w:rFonts w:ascii="Times New Roman" w:hAnsi="Times New Roman" w:cs="Times New Roman"/>
                <w:sz w:val="24"/>
                <w:szCs w:val="24"/>
              </w:rPr>
              <w:t>допълнителни специфични критерии</w:t>
            </w:r>
            <w:r w:rsidR="00AE47E1">
              <w:rPr>
                <w:rFonts w:ascii="Times New Roman" w:hAnsi="Times New Roman" w:cs="Times New Roman"/>
                <w:sz w:val="24"/>
                <w:szCs w:val="24"/>
              </w:rPr>
              <w:t xml:space="preserve"> за оценка, определени в стратегията за ВОМР.</w:t>
            </w:r>
          </w:p>
          <w:p w14:paraId="4A73D776" w14:textId="110E9B06" w:rsidR="00E300F3" w:rsidRDefault="00E300F3" w:rsidP="00622456">
            <w:pPr>
              <w:spacing w:after="120"/>
              <w:jc w:val="both"/>
              <w:rPr>
                <w:rFonts w:ascii="Times New Roman" w:hAnsi="Times New Roman" w:cs="Times New Roman"/>
                <w:sz w:val="24"/>
                <w:szCs w:val="24"/>
              </w:rPr>
            </w:pPr>
          </w:p>
          <w:p w14:paraId="3E5EE005"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591DB876" w14:textId="58C5008C" w:rsidR="00E300F3" w:rsidRPr="00E542A9"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Критерии и методологията за оценка на проектните предложения не подлежат на изменение по време на провеждането на оценката. Не се допуска въвеждането на допълнителни критерии за оценка или изменение на критериите по време на провеждането на процедурата по оценка с изключение на случаите по чл. 26, ал. 7 от ЗУСЕСИФ.</w:t>
            </w:r>
          </w:p>
          <w:p w14:paraId="643A649A"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Оценката на проектните предложения включва два етапа:</w:t>
            </w:r>
          </w:p>
          <w:p w14:paraId="2F324AB4"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Етап 1: Оценка на административното съответствие и допустимостта;</w:t>
            </w:r>
          </w:p>
          <w:p w14:paraId="37689E4D"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Етап 2: Техническа и финансова оценка.</w:t>
            </w:r>
          </w:p>
          <w:p w14:paraId="67F88339" w14:textId="77777777" w:rsidR="002F4341" w:rsidRDefault="002F4341" w:rsidP="00622456">
            <w:pPr>
              <w:spacing w:after="120"/>
              <w:jc w:val="both"/>
              <w:rPr>
                <w:rFonts w:ascii="Times New Roman" w:hAnsi="Times New Roman" w:cs="Times New Roman"/>
                <w:b/>
                <w:sz w:val="24"/>
                <w:szCs w:val="24"/>
              </w:rPr>
            </w:pPr>
          </w:p>
          <w:p w14:paraId="18B2E7CF"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438DD1AE" w14:textId="2CC4092A"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За комуникация с кандидата се използва само и единствено ИСУН 2020. Този начин на уведомяване е предвиден в чл. 27, ал. 1,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обн., ДВ, бр. 76 от 30.09.2016 г. За дата на получаване на съобщение от кандидата се счита датата на изпраща</w:t>
            </w:r>
            <w:r w:rsidR="00E34BC9">
              <w:rPr>
                <w:rFonts w:ascii="Times New Roman" w:hAnsi="Times New Roman" w:cs="Times New Roman"/>
                <w:sz w:val="24"/>
                <w:szCs w:val="24"/>
              </w:rPr>
              <w:t>нето му чрез ИСУН 2020. МИГ</w:t>
            </w:r>
            <w:r w:rsidRPr="00754C13">
              <w:rPr>
                <w:rFonts w:ascii="Times New Roman" w:hAnsi="Times New Roman" w:cs="Times New Roman"/>
                <w:sz w:val="24"/>
                <w:szCs w:val="24"/>
              </w:rPr>
              <w:t xml:space="preserve"> и Управляващият орган не носят отговорност, </w:t>
            </w:r>
            <w:r w:rsidRPr="00754C13">
              <w:rPr>
                <w:rFonts w:ascii="Times New Roman" w:hAnsi="Times New Roman" w:cs="Times New Roman"/>
                <w:sz w:val="24"/>
                <w:szCs w:val="24"/>
              </w:rPr>
              <w:lastRenderedPageBreak/>
              <w:t>ако поради грешни и/или непълни данни за кореспонденция, предоставени от самите кандидати, те не получават кореспонденцията.</w:t>
            </w:r>
          </w:p>
          <w:p w14:paraId="43CF0FB4" w14:textId="77777777" w:rsidR="002F4341" w:rsidRDefault="002F4341" w:rsidP="00622456">
            <w:pPr>
              <w:spacing w:after="120"/>
              <w:jc w:val="both"/>
              <w:rPr>
                <w:rFonts w:ascii="Times New Roman" w:hAnsi="Times New Roman" w:cs="Times New Roman"/>
                <w:sz w:val="24"/>
                <w:szCs w:val="24"/>
              </w:rPr>
            </w:pPr>
          </w:p>
          <w:p w14:paraId="32B1D4A8" w14:textId="54857F45"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.1. Оценка на административното съответствие и допустимостта</w:t>
            </w:r>
          </w:p>
          <w:p w14:paraId="6B37FFB4"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Оценка на административното съответствие и допустимостта е етап от оценката на проектните предложения, при който се извършва проверка относно формалното</w:t>
            </w:r>
            <w:r>
              <w:rPr>
                <w:rFonts w:ascii="Times New Roman" w:hAnsi="Times New Roman" w:cs="Times New Roman"/>
                <w:sz w:val="24"/>
                <w:szCs w:val="24"/>
              </w:rPr>
              <w:t xml:space="preserve"> </w:t>
            </w:r>
            <w:r w:rsidRPr="00754C13">
              <w:rPr>
                <w:rFonts w:ascii="Times New Roman" w:hAnsi="Times New Roman" w:cs="Times New Roman"/>
                <w:sz w:val="24"/>
                <w:szCs w:val="24"/>
              </w:rPr>
              <w:t>съответствие на проектните предложения и на допустимостта на кандидатите и проектните дейности съгласно документите по чл. 42, ал. 3 на ПМС 161 от 4 юли 2016 г.</w:t>
            </w:r>
          </w:p>
          <w:p w14:paraId="5E5991F4" w14:textId="7846BA9F"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Комисията за подбор, назначена от МИГ</w:t>
            </w:r>
            <w:r w:rsidR="007963D6">
              <w:rPr>
                <w:rFonts w:ascii="Times New Roman" w:hAnsi="Times New Roman" w:cs="Times New Roman"/>
                <w:sz w:val="24"/>
                <w:szCs w:val="24"/>
              </w:rPr>
              <w:t xml:space="preserve"> Стамболово – Кърджали 54</w:t>
            </w:r>
            <w:r w:rsidRPr="00754C13">
              <w:rPr>
                <w:rFonts w:ascii="Times New Roman" w:hAnsi="Times New Roman" w:cs="Times New Roman"/>
                <w:sz w:val="24"/>
                <w:szCs w:val="24"/>
              </w:rPr>
              <w:t>, проверява дали проектното предложение отговаря на всички критерии, описани в Условията за кандидатстване, като ги оценява с „ДА“, „НЕ“ или „Неприложимо“.</w:t>
            </w:r>
          </w:p>
          <w:p w14:paraId="2D41175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процеса на оценка на административното съответствие и допустимостта Комисията за подбор проверява дали:</w:t>
            </w:r>
          </w:p>
          <w:p w14:paraId="3528DB9D"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проектното предложение се отнася за обявената процедура за подбор на проекти;</w:t>
            </w:r>
          </w:p>
          <w:p w14:paraId="44A7F2BB" w14:textId="5C73046D" w:rsidR="00AE47E1"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пълнота на проектното предложение – на основа на Формуляра за кандидатстване се проверява дали са попълнени всички раздели, за коит</w:t>
            </w:r>
            <w:r w:rsidR="00AE47E1">
              <w:rPr>
                <w:rFonts w:ascii="Times New Roman" w:hAnsi="Times New Roman" w:cs="Times New Roman"/>
                <w:sz w:val="24"/>
                <w:szCs w:val="24"/>
              </w:rPr>
              <w:t>о е указано, че са задължителни;</w:t>
            </w:r>
          </w:p>
          <w:p w14:paraId="7B7DF7AA" w14:textId="7B5FB131"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са налице всички документи, представени и попълнени съгласно изискванията, посочени</w:t>
            </w:r>
            <w:r w:rsidR="008E0424">
              <w:rPr>
                <w:rFonts w:ascii="Times New Roman" w:hAnsi="Times New Roman" w:cs="Times New Roman"/>
                <w:sz w:val="24"/>
                <w:szCs w:val="24"/>
              </w:rPr>
              <w:t xml:space="preserve"> в</w:t>
            </w:r>
            <w:r w:rsidRPr="00754C13">
              <w:rPr>
                <w:rFonts w:ascii="Times New Roman" w:hAnsi="Times New Roman" w:cs="Times New Roman"/>
                <w:sz w:val="24"/>
                <w:szCs w:val="24"/>
              </w:rPr>
              <w:t xml:space="preserve"> Условията за кандидатстване; декларациите са попълнени по образец и подписани;</w:t>
            </w:r>
          </w:p>
          <w:p w14:paraId="79F363B5" w14:textId="41108C22" w:rsidR="00240C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 на основа на </w:t>
            </w:r>
            <w:r w:rsidR="00987B30">
              <w:rPr>
                <w:rFonts w:ascii="Times New Roman" w:hAnsi="Times New Roman" w:cs="Times New Roman"/>
                <w:sz w:val="24"/>
                <w:szCs w:val="24"/>
              </w:rPr>
              <w:t>ф</w:t>
            </w:r>
            <w:r w:rsidR="00987B30" w:rsidRPr="00754C13">
              <w:rPr>
                <w:rFonts w:ascii="Times New Roman" w:hAnsi="Times New Roman" w:cs="Times New Roman"/>
                <w:sz w:val="24"/>
                <w:szCs w:val="24"/>
              </w:rPr>
              <w:t xml:space="preserve">ормуляра </w:t>
            </w:r>
            <w:r w:rsidRPr="00754C13">
              <w:rPr>
                <w:rFonts w:ascii="Times New Roman" w:hAnsi="Times New Roman" w:cs="Times New Roman"/>
                <w:sz w:val="24"/>
                <w:szCs w:val="24"/>
              </w:rPr>
              <w:t xml:space="preserve">за кандидатстване и представените документи е налице съответствие на кандидатите и предвидените дейности с критериите за допустимост, посочени в Условията за кандидатстване. </w:t>
            </w:r>
          </w:p>
          <w:p w14:paraId="2A932899" w14:textId="0944FE02"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продължителността на проекта е в рамките на максималната продължителност, съобразно изискванията на съответната процедурата;</w:t>
            </w:r>
          </w:p>
          <w:p w14:paraId="6A894886" w14:textId="5A7CBE0D"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 други административни изисквания, определени в </w:t>
            </w:r>
            <w:r w:rsidR="00240CF3">
              <w:rPr>
                <w:rFonts w:ascii="Times New Roman" w:hAnsi="Times New Roman" w:cs="Times New Roman"/>
                <w:sz w:val="24"/>
                <w:szCs w:val="24"/>
              </w:rPr>
              <w:t>У</w:t>
            </w:r>
            <w:r w:rsidRPr="00754C13">
              <w:rPr>
                <w:rFonts w:ascii="Times New Roman" w:hAnsi="Times New Roman" w:cs="Times New Roman"/>
                <w:sz w:val="24"/>
                <w:szCs w:val="24"/>
              </w:rPr>
              <w:t>словията за кандидатстване по съответната процедура.</w:t>
            </w:r>
          </w:p>
          <w:p w14:paraId="2FB03FCE" w14:textId="0AD8EF45"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Оценката на административното съответствие и допустимостта се извършва от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w:t>
            </w:r>
          </w:p>
          <w:p w14:paraId="178C96BC"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Когато при оценката се установи липса на документи и/или друга нередовност, комисията изпраща на кандидата уведомление за установените </w:t>
            </w:r>
            <w:proofErr w:type="spellStart"/>
            <w:r w:rsidRPr="00754C13">
              <w:rPr>
                <w:rFonts w:ascii="Times New Roman" w:hAnsi="Times New Roman" w:cs="Times New Roman"/>
                <w:sz w:val="24"/>
                <w:szCs w:val="24"/>
              </w:rPr>
              <w:t>нередовности</w:t>
            </w:r>
            <w:proofErr w:type="spellEnd"/>
            <w:r w:rsidRPr="00754C13">
              <w:rPr>
                <w:rFonts w:ascii="Times New Roman" w:hAnsi="Times New Roman" w:cs="Times New Roman"/>
                <w:sz w:val="24"/>
                <w:szCs w:val="24"/>
              </w:rPr>
              <w:t xml:space="preserve"> и определя разумен срок за тяхното отстраняване, който не може да бъде по-кратък от </w:t>
            </w:r>
            <w:r w:rsidRPr="00D22561">
              <w:rPr>
                <w:rFonts w:ascii="Times New Roman" w:hAnsi="Times New Roman" w:cs="Times New Roman"/>
                <w:sz w:val="24"/>
                <w:szCs w:val="24"/>
              </w:rPr>
              <w:t>една седмица.</w:t>
            </w:r>
            <w:r w:rsidRPr="00754C13">
              <w:rPr>
                <w:rFonts w:ascii="Times New Roman" w:hAnsi="Times New Roman" w:cs="Times New Roman"/>
                <w:sz w:val="24"/>
                <w:szCs w:val="24"/>
              </w:rPr>
              <w:t xml:space="preserve"> Уведомлението съдържа и информация, че </w:t>
            </w:r>
            <w:proofErr w:type="spellStart"/>
            <w:r w:rsidRPr="00754C13">
              <w:rPr>
                <w:rFonts w:ascii="Times New Roman" w:hAnsi="Times New Roman" w:cs="Times New Roman"/>
                <w:sz w:val="24"/>
                <w:szCs w:val="24"/>
              </w:rPr>
              <w:t>неотстраняването</w:t>
            </w:r>
            <w:proofErr w:type="spellEnd"/>
            <w:r w:rsidRPr="00754C13">
              <w:rPr>
                <w:rFonts w:ascii="Times New Roman" w:hAnsi="Times New Roman" w:cs="Times New Roman"/>
                <w:sz w:val="24"/>
                <w:szCs w:val="24"/>
              </w:rPr>
              <w:t xml:space="preserve"> на </w:t>
            </w:r>
            <w:proofErr w:type="spellStart"/>
            <w:r w:rsidRPr="00754C13">
              <w:rPr>
                <w:rFonts w:ascii="Times New Roman" w:hAnsi="Times New Roman" w:cs="Times New Roman"/>
                <w:sz w:val="24"/>
                <w:szCs w:val="24"/>
              </w:rPr>
              <w:t>нередовностите</w:t>
            </w:r>
            <w:proofErr w:type="spellEnd"/>
            <w:r w:rsidRPr="00754C13">
              <w:rPr>
                <w:rFonts w:ascii="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754C13">
              <w:rPr>
                <w:rFonts w:ascii="Times New Roman" w:hAnsi="Times New Roman" w:cs="Times New Roman"/>
                <w:sz w:val="24"/>
                <w:szCs w:val="24"/>
              </w:rPr>
              <w:t>нередовностите</w:t>
            </w:r>
            <w:proofErr w:type="spellEnd"/>
            <w:r w:rsidRPr="00754C13">
              <w:rPr>
                <w:rFonts w:ascii="Times New Roman" w:hAnsi="Times New Roman" w:cs="Times New Roman"/>
                <w:sz w:val="24"/>
                <w:szCs w:val="24"/>
              </w:rPr>
              <w:t xml:space="preserve"> не може да води до подобряване на качеството на проектното предложение.</w:t>
            </w:r>
          </w:p>
          <w:p w14:paraId="0F60A635" w14:textId="6B65ABA5" w:rsidR="00800CEE" w:rsidRPr="00E542A9" w:rsidRDefault="00800CEE" w:rsidP="00622456">
            <w:pPr>
              <w:spacing w:after="120"/>
              <w:jc w:val="both"/>
              <w:rPr>
                <w:rFonts w:ascii="Times New Roman" w:hAnsi="Times New Roman" w:cs="Times New Roman"/>
                <w:sz w:val="24"/>
                <w:szCs w:val="24"/>
              </w:rPr>
            </w:pPr>
            <w:r w:rsidRPr="00800CEE">
              <w:rPr>
                <w:rFonts w:ascii="Times New Roman" w:hAnsi="Times New Roman" w:cs="Times New Roman"/>
                <w:sz w:val="24"/>
                <w:szCs w:val="24"/>
              </w:rPr>
              <w:t>Само проектни предложения, преминали успешно оценка на административно съответствие и допустимост, подлежат на по-нататъшно разглеждане и оценка</w:t>
            </w:r>
            <w:r w:rsidRPr="00E542A9">
              <w:rPr>
                <w:rFonts w:ascii="Times New Roman" w:hAnsi="Times New Roman" w:cs="Times New Roman"/>
                <w:sz w:val="24"/>
                <w:szCs w:val="24"/>
              </w:rPr>
              <w:t>.</w:t>
            </w:r>
          </w:p>
          <w:p w14:paraId="799A38BD" w14:textId="77777777" w:rsidR="002F4341" w:rsidRDefault="002F4341" w:rsidP="00622456">
            <w:pPr>
              <w:spacing w:after="120"/>
              <w:jc w:val="both"/>
              <w:rPr>
                <w:rFonts w:ascii="Times New Roman" w:hAnsi="Times New Roman" w:cs="Times New Roman"/>
                <w:b/>
                <w:sz w:val="24"/>
                <w:szCs w:val="24"/>
              </w:rPr>
            </w:pPr>
          </w:p>
          <w:p w14:paraId="077F560F" w14:textId="125AE56B" w:rsidR="00E300F3" w:rsidRPr="00754C13" w:rsidRDefault="00EA3128" w:rsidP="00622456">
            <w:pPr>
              <w:spacing w:after="120"/>
              <w:jc w:val="both"/>
              <w:rPr>
                <w:rFonts w:ascii="Times New Roman" w:hAnsi="Times New Roman" w:cs="Times New Roman"/>
                <w:b/>
                <w:sz w:val="24"/>
                <w:szCs w:val="24"/>
              </w:rPr>
            </w:pPr>
            <w:r>
              <w:rPr>
                <w:rFonts w:ascii="Times New Roman" w:hAnsi="Times New Roman" w:cs="Times New Roman"/>
                <w:b/>
                <w:sz w:val="24"/>
                <w:szCs w:val="24"/>
              </w:rPr>
              <w:t>19</w:t>
            </w:r>
            <w:r w:rsidR="00E300F3" w:rsidRPr="00754C13">
              <w:rPr>
                <w:rFonts w:ascii="Times New Roman" w:hAnsi="Times New Roman" w:cs="Times New Roman"/>
                <w:b/>
                <w:sz w:val="24"/>
                <w:szCs w:val="24"/>
              </w:rPr>
              <w:t>.2. Техническа и финансова оценка</w:t>
            </w:r>
          </w:p>
          <w:p w14:paraId="3B1533EC" w14:textId="13A98799"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 xml:space="preserve">Техническата и финансовата оценка е оценка по същество на проектните предложения и се извършва за всички проектни предложения, отговарящи на условията за съответствие на проектното предложение със стратегията за </w:t>
            </w:r>
            <w:r w:rsidR="00AE47E1">
              <w:rPr>
                <w:rFonts w:ascii="Times New Roman" w:hAnsi="Times New Roman" w:cs="Times New Roman"/>
                <w:sz w:val="24"/>
                <w:szCs w:val="24"/>
              </w:rPr>
              <w:t>ВОМР</w:t>
            </w:r>
            <w:r w:rsidRPr="00754C13">
              <w:rPr>
                <w:rFonts w:ascii="Times New Roman" w:hAnsi="Times New Roman" w:cs="Times New Roman"/>
                <w:sz w:val="24"/>
                <w:szCs w:val="24"/>
              </w:rPr>
              <w:t>, съгласно документите по чл. 42, ал. 3 на ПМС 161 от 4 юли 2016 г.</w:t>
            </w:r>
          </w:p>
          <w:p w14:paraId="3775C099" w14:textId="475E0D9C" w:rsidR="00E300F3" w:rsidRPr="00754C13" w:rsidRDefault="00D04192" w:rsidP="00622456">
            <w:pPr>
              <w:spacing w:after="120"/>
              <w:jc w:val="both"/>
              <w:rPr>
                <w:rFonts w:ascii="Times New Roman" w:hAnsi="Times New Roman" w:cs="Times New Roman"/>
                <w:sz w:val="24"/>
                <w:szCs w:val="24"/>
              </w:rPr>
            </w:pPr>
            <w:r>
              <w:rPr>
                <w:rFonts w:ascii="Times New Roman" w:hAnsi="Times New Roman" w:cs="Times New Roman"/>
                <w:sz w:val="24"/>
                <w:szCs w:val="24"/>
              </w:rPr>
              <w:t>При оценката на проектните предложения</w:t>
            </w:r>
            <w:r w:rsidR="00E300F3" w:rsidRPr="00754C13">
              <w:rPr>
                <w:rFonts w:ascii="Times New Roman" w:hAnsi="Times New Roman" w:cs="Times New Roman"/>
                <w:sz w:val="24"/>
                <w:szCs w:val="24"/>
              </w:rPr>
              <w:t xml:space="preserve"> Комисията за подбор </w:t>
            </w:r>
            <w:r>
              <w:rPr>
                <w:rFonts w:ascii="Times New Roman" w:hAnsi="Times New Roman" w:cs="Times New Roman"/>
                <w:sz w:val="24"/>
                <w:szCs w:val="24"/>
              </w:rPr>
              <w:t>може да изисква допълнителна пояснителна информация</w:t>
            </w:r>
            <w:r w:rsidR="00D22561" w:rsidRPr="00E542A9">
              <w:rPr>
                <w:rFonts w:ascii="Times New Roman" w:hAnsi="Times New Roman" w:cs="Times New Roman"/>
                <w:sz w:val="24"/>
                <w:szCs w:val="24"/>
              </w:rPr>
              <w:t xml:space="preserve"> </w:t>
            </w:r>
            <w:r>
              <w:rPr>
                <w:rFonts w:ascii="Times New Roman" w:hAnsi="Times New Roman" w:cs="Times New Roman"/>
                <w:sz w:val="24"/>
                <w:szCs w:val="24"/>
              </w:rPr>
              <w:t>от</w:t>
            </w:r>
            <w:r w:rsidR="00E300F3" w:rsidRPr="00754C13">
              <w:rPr>
                <w:rFonts w:ascii="Times New Roman" w:hAnsi="Times New Roman" w:cs="Times New Roman"/>
                <w:sz w:val="24"/>
                <w:szCs w:val="24"/>
              </w:rPr>
              <w:t xml:space="preserve"> кандидат</w:t>
            </w:r>
            <w:r>
              <w:rPr>
                <w:rFonts w:ascii="Times New Roman" w:hAnsi="Times New Roman" w:cs="Times New Roman"/>
                <w:sz w:val="24"/>
                <w:szCs w:val="24"/>
              </w:rPr>
              <w:t xml:space="preserve">ите, като срокът за представянето й </w:t>
            </w:r>
            <w:r w:rsidR="00E300F3" w:rsidRPr="00754C13">
              <w:rPr>
                <w:rFonts w:ascii="Times New Roman" w:hAnsi="Times New Roman" w:cs="Times New Roman"/>
                <w:sz w:val="24"/>
                <w:szCs w:val="24"/>
              </w:rPr>
              <w:t xml:space="preserve">не може да бъде по-кратък от </w:t>
            </w:r>
            <w:r w:rsidR="00E300F3" w:rsidRPr="00D22561">
              <w:rPr>
                <w:rFonts w:ascii="Times New Roman" w:hAnsi="Times New Roman" w:cs="Times New Roman"/>
                <w:sz w:val="24"/>
                <w:szCs w:val="24"/>
              </w:rPr>
              <w:t>една седмица.</w:t>
            </w:r>
            <w:r w:rsidR="00E300F3" w:rsidRPr="00754C13">
              <w:rPr>
                <w:rFonts w:ascii="Times New Roman" w:hAnsi="Times New Roman" w:cs="Times New Roman"/>
                <w:sz w:val="24"/>
                <w:szCs w:val="24"/>
              </w:rPr>
              <w:t xml:space="preserve"> </w:t>
            </w:r>
            <w:r>
              <w:rPr>
                <w:rFonts w:ascii="Times New Roman" w:hAnsi="Times New Roman" w:cs="Times New Roman"/>
                <w:sz w:val="24"/>
                <w:szCs w:val="24"/>
              </w:rPr>
              <w:t>Тази възможност</w:t>
            </w:r>
            <w:r w:rsidR="00E300F3" w:rsidRPr="00754C13">
              <w:rPr>
                <w:rFonts w:ascii="Times New Roman" w:hAnsi="Times New Roman" w:cs="Times New Roman"/>
                <w:sz w:val="24"/>
                <w:szCs w:val="24"/>
              </w:rPr>
              <w:t xml:space="preserve"> не може да води до подобряване на качеството на проектното предложение</w:t>
            </w:r>
            <w:r>
              <w:rPr>
                <w:rFonts w:ascii="Times New Roman" w:hAnsi="Times New Roman" w:cs="Times New Roman"/>
                <w:sz w:val="24"/>
                <w:szCs w:val="24"/>
              </w:rPr>
              <w:t xml:space="preserve"> и до нарушаване на принципите по чл. 29, ал. 1, т. 1 и 2 от ЗУСЕСИФ</w:t>
            </w:r>
            <w:r w:rsidR="00E300F3" w:rsidRPr="00754C13">
              <w:rPr>
                <w:rFonts w:ascii="Times New Roman" w:hAnsi="Times New Roman" w:cs="Times New Roman"/>
                <w:sz w:val="24"/>
                <w:szCs w:val="24"/>
              </w:rPr>
              <w:t xml:space="preserve">. При </w:t>
            </w:r>
            <w:proofErr w:type="spellStart"/>
            <w:r w:rsidR="00E300F3" w:rsidRPr="00754C13">
              <w:rPr>
                <w:rFonts w:ascii="Times New Roman" w:hAnsi="Times New Roman" w:cs="Times New Roman"/>
                <w:sz w:val="24"/>
                <w:szCs w:val="24"/>
              </w:rPr>
              <w:t>непредставяне</w:t>
            </w:r>
            <w:proofErr w:type="spellEnd"/>
            <w:r w:rsidR="00E300F3" w:rsidRPr="00754C13">
              <w:rPr>
                <w:rFonts w:ascii="Times New Roman" w:hAnsi="Times New Roman" w:cs="Times New Roman"/>
                <w:sz w:val="24"/>
                <w:szCs w:val="24"/>
              </w:rPr>
              <w:t xml:space="preserve">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 Всяка</w:t>
            </w:r>
            <w:r w:rsidR="00E300F3">
              <w:rPr>
                <w:rFonts w:ascii="Times New Roman" w:hAnsi="Times New Roman" w:cs="Times New Roman"/>
                <w:sz w:val="24"/>
                <w:szCs w:val="24"/>
              </w:rPr>
              <w:t xml:space="preserve"> </w:t>
            </w:r>
            <w:r w:rsidR="00E300F3" w:rsidRPr="00754C13">
              <w:rPr>
                <w:rFonts w:ascii="Times New Roman" w:hAnsi="Times New Roman" w:cs="Times New Roman"/>
                <w:sz w:val="24"/>
                <w:szCs w:val="24"/>
              </w:rPr>
              <w:t>информация, предоставена извън официално изисканата от Комисията за подбор, не се взима под внимание. Исканията за представяне на допълнителни разяснения</w:t>
            </w:r>
            <w:r w:rsidR="00904597">
              <w:rPr>
                <w:rFonts w:ascii="Times New Roman" w:hAnsi="Times New Roman" w:cs="Times New Roman"/>
                <w:sz w:val="24"/>
                <w:szCs w:val="24"/>
              </w:rPr>
              <w:t xml:space="preserve"> и информация</w:t>
            </w:r>
            <w:r w:rsidR="00E300F3" w:rsidRPr="00754C13">
              <w:rPr>
                <w:rFonts w:ascii="Times New Roman" w:hAnsi="Times New Roman" w:cs="Times New Roman"/>
                <w:sz w:val="24"/>
                <w:szCs w:val="24"/>
              </w:rPr>
              <w:t xml:space="preserve"> се изпращат през ИСУН 2020 чрез електронния профил на кандидата</w:t>
            </w:r>
            <w:r w:rsidR="00904597">
              <w:rPr>
                <w:rFonts w:ascii="Times New Roman" w:hAnsi="Times New Roman" w:cs="Times New Roman"/>
                <w:sz w:val="24"/>
                <w:szCs w:val="24"/>
              </w:rPr>
              <w:t>,</w:t>
            </w:r>
            <w:r w:rsidR="00E300F3" w:rsidRPr="00754C13">
              <w:rPr>
                <w:rFonts w:ascii="Times New Roman" w:hAnsi="Times New Roman" w:cs="Times New Roman"/>
                <w:sz w:val="24"/>
                <w:szCs w:val="24"/>
              </w:rPr>
              <w:t xml:space="preserve"> като кандидатът следва да бъде известяван електронно чрез електронния адрес, асоцииран към неговия профил. В тази връзка е необходимо кандидатите да разполагат винаги с достъп до електронния адрес, към който е асоцииран профила в ИСУН 2020. За дата на получаване на искането за документи/информация се счита датата на изпращането му чрез ИСУН 2020. Кандидатът представя допълнителните разяснения и/или документи по електронен път чрез ИСУН 2020.</w:t>
            </w:r>
          </w:p>
          <w:p w14:paraId="3B6A7B9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 от 14 май 2016 г.</w:t>
            </w:r>
          </w:p>
          <w:p w14:paraId="7F13E056"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Критериите за техническа и финансова оценка на проектните предложения са обособени в раздели и подраздели и са задължителни при оценка на проектните предложения от Комисията за подбор. Сборът на точките от съответните подраздели дава точките на раздела като цяло. Така получените резултати за всеки раздел се сумират и формират крайния резултат от техническата и финансова оценка на проектното предложение. На основа на общия брой точки, проектните предложения се класират в низходящ ред.</w:t>
            </w:r>
          </w:p>
          <w:p w14:paraId="2C7FAE63" w14:textId="77777777" w:rsidR="002F4341" w:rsidRDefault="002F4341" w:rsidP="00622456">
            <w:pPr>
              <w:spacing w:after="120"/>
              <w:jc w:val="both"/>
              <w:rPr>
                <w:rFonts w:ascii="Times New Roman" w:hAnsi="Times New Roman" w:cs="Times New Roman"/>
                <w:b/>
                <w:sz w:val="24"/>
                <w:szCs w:val="24"/>
              </w:rPr>
            </w:pPr>
          </w:p>
          <w:p w14:paraId="49F62E89" w14:textId="77777777" w:rsidR="00DE7C76"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38812CAA" w14:textId="77777777" w:rsidR="007963D6" w:rsidRPr="007963D6" w:rsidRDefault="007963D6" w:rsidP="007963D6">
            <w:pPr>
              <w:spacing w:after="120"/>
              <w:jc w:val="both"/>
              <w:rPr>
                <w:rFonts w:ascii="Times New Roman" w:hAnsi="Times New Roman" w:cs="Times New Roman"/>
                <w:b/>
                <w:sz w:val="24"/>
                <w:szCs w:val="24"/>
                <w:lang w:val="en-US"/>
              </w:rPr>
            </w:pPr>
            <w:proofErr w:type="spellStart"/>
            <w:r w:rsidRPr="007963D6">
              <w:rPr>
                <w:rFonts w:ascii="Times New Roman" w:hAnsi="Times New Roman" w:cs="Times New Roman"/>
                <w:b/>
                <w:sz w:val="24"/>
                <w:szCs w:val="24"/>
                <w:lang w:val="en-US"/>
              </w:rPr>
              <w:t>Към</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посочените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Методологията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подбор</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операции</w:t>
            </w:r>
            <w:proofErr w:type="spellEnd"/>
            <w:r w:rsidRPr="007963D6">
              <w:rPr>
                <w:rFonts w:ascii="Times New Roman" w:hAnsi="Times New Roman" w:cs="Times New Roman"/>
                <w:b/>
                <w:sz w:val="24"/>
                <w:szCs w:val="24"/>
                <w:lang w:val="en-US"/>
              </w:rPr>
              <w:t xml:space="preserve"> МИГ e </w:t>
            </w:r>
            <w:proofErr w:type="spellStart"/>
            <w:r w:rsidRPr="007963D6">
              <w:rPr>
                <w:rFonts w:ascii="Times New Roman" w:hAnsi="Times New Roman" w:cs="Times New Roman"/>
                <w:b/>
                <w:sz w:val="24"/>
                <w:szCs w:val="24"/>
                <w:lang w:val="en-US"/>
              </w:rPr>
              <w:t>определ</w:t>
            </w:r>
            <w:r w:rsidRPr="007963D6">
              <w:rPr>
                <w:rFonts w:ascii="Times New Roman" w:hAnsi="Times New Roman" w:cs="Times New Roman"/>
                <w:b/>
                <w:sz w:val="24"/>
                <w:szCs w:val="24"/>
              </w:rPr>
              <w:t>ил</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допълнителни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специфични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приоритизиране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проектите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изпълнение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цели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приоритети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 </w:t>
            </w:r>
            <w:proofErr w:type="spellStart"/>
            <w:r w:rsidRPr="007963D6">
              <w:rPr>
                <w:rFonts w:ascii="Times New Roman" w:hAnsi="Times New Roman" w:cs="Times New Roman"/>
                <w:b/>
                <w:sz w:val="24"/>
                <w:szCs w:val="24"/>
                <w:lang w:val="en-US"/>
              </w:rPr>
              <w:t>Допълнителните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специфични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критерии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приоритизиране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проектите</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изпълнение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цели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приоритети</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 </w:t>
            </w:r>
            <w:proofErr w:type="spellStart"/>
            <w:r w:rsidRPr="007963D6">
              <w:rPr>
                <w:rFonts w:ascii="Times New Roman" w:hAnsi="Times New Roman" w:cs="Times New Roman"/>
                <w:b/>
                <w:sz w:val="24"/>
                <w:szCs w:val="24"/>
                <w:lang w:val="en-US"/>
              </w:rPr>
              <w:t>не</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надвишават</w:t>
            </w:r>
            <w:proofErr w:type="spellEnd"/>
            <w:r w:rsidRPr="007963D6">
              <w:rPr>
                <w:rFonts w:ascii="Times New Roman" w:hAnsi="Times New Roman" w:cs="Times New Roman"/>
                <w:b/>
                <w:sz w:val="24"/>
                <w:szCs w:val="24"/>
                <w:lang w:val="en-US"/>
              </w:rPr>
              <w:t xml:space="preserve"> 50% </w:t>
            </w:r>
            <w:proofErr w:type="spellStart"/>
            <w:r w:rsidRPr="007963D6">
              <w:rPr>
                <w:rFonts w:ascii="Times New Roman" w:hAnsi="Times New Roman" w:cs="Times New Roman"/>
                <w:b/>
                <w:sz w:val="24"/>
                <w:szCs w:val="24"/>
                <w:lang w:val="en-US"/>
              </w:rPr>
              <w:t>от</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общия</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брой</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точки</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съответстват</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изцяло</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на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заложените</w:t>
            </w:r>
            <w:proofErr w:type="spellEnd"/>
            <w:r w:rsidRPr="007963D6">
              <w:rPr>
                <w:rFonts w:ascii="Times New Roman" w:hAnsi="Times New Roman" w:cs="Times New Roman"/>
                <w:b/>
                <w:sz w:val="24"/>
                <w:szCs w:val="24"/>
                <w:lang w:val="en-US"/>
              </w:rPr>
              <w:t xml:space="preserve"> и </w:t>
            </w:r>
            <w:proofErr w:type="spellStart"/>
            <w:r w:rsidRPr="007963D6">
              <w:rPr>
                <w:rFonts w:ascii="Times New Roman" w:hAnsi="Times New Roman" w:cs="Times New Roman"/>
                <w:b/>
                <w:sz w:val="24"/>
                <w:szCs w:val="24"/>
                <w:lang w:val="en-US"/>
              </w:rPr>
              <w:t>одобрени</w:t>
            </w:r>
            <w:proofErr w:type="spellEnd"/>
            <w:r w:rsidRPr="007963D6">
              <w:rPr>
                <w:rFonts w:ascii="Times New Roman" w:hAnsi="Times New Roman" w:cs="Times New Roman"/>
                <w:b/>
                <w:sz w:val="24"/>
                <w:szCs w:val="24"/>
                <w:lang w:val="en-US"/>
              </w:rPr>
              <w:t xml:space="preserve"> в </w:t>
            </w:r>
            <w:proofErr w:type="spellStart"/>
            <w:r w:rsidRPr="007963D6">
              <w:rPr>
                <w:rFonts w:ascii="Times New Roman" w:hAnsi="Times New Roman" w:cs="Times New Roman"/>
                <w:b/>
                <w:sz w:val="24"/>
                <w:szCs w:val="24"/>
                <w:lang w:val="en-US"/>
              </w:rPr>
              <w:t>стратегията</w:t>
            </w:r>
            <w:proofErr w:type="spellEnd"/>
            <w:r w:rsidRPr="007963D6">
              <w:rPr>
                <w:rFonts w:ascii="Times New Roman" w:hAnsi="Times New Roman" w:cs="Times New Roman"/>
                <w:b/>
                <w:sz w:val="24"/>
                <w:szCs w:val="24"/>
                <w:lang w:val="en-US"/>
              </w:rPr>
              <w:t xml:space="preserve"> </w:t>
            </w:r>
            <w:proofErr w:type="spellStart"/>
            <w:r w:rsidRPr="007963D6">
              <w:rPr>
                <w:rFonts w:ascii="Times New Roman" w:hAnsi="Times New Roman" w:cs="Times New Roman"/>
                <w:b/>
                <w:sz w:val="24"/>
                <w:szCs w:val="24"/>
                <w:lang w:val="en-US"/>
              </w:rPr>
              <w:t>за</w:t>
            </w:r>
            <w:proofErr w:type="spellEnd"/>
            <w:r w:rsidRPr="007963D6">
              <w:rPr>
                <w:rFonts w:ascii="Times New Roman" w:hAnsi="Times New Roman" w:cs="Times New Roman"/>
                <w:b/>
                <w:sz w:val="24"/>
                <w:szCs w:val="24"/>
                <w:lang w:val="en-US"/>
              </w:rPr>
              <w:t xml:space="preserve"> ВОМР.</w:t>
            </w:r>
          </w:p>
          <w:p w14:paraId="5DF8C0BF" w14:textId="6E35D1F8" w:rsidR="00E300F3" w:rsidRPr="00B20872" w:rsidRDefault="00B20872" w:rsidP="00622456">
            <w:pPr>
              <w:spacing w:after="120"/>
              <w:jc w:val="both"/>
              <w:rPr>
                <w:rFonts w:ascii="Times New Roman" w:hAnsi="Times New Roman" w:cs="Times New Roman"/>
                <w:strike/>
                <w:sz w:val="24"/>
                <w:szCs w:val="24"/>
              </w:rPr>
            </w:pPr>
            <w:r w:rsidRPr="00E51CDC">
              <w:rPr>
                <w:rFonts w:ascii="Times New Roman" w:hAnsi="Times New Roman" w:cs="Times New Roman"/>
                <w:sz w:val="24"/>
                <w:szCs w:val="24"/>
              </w:rPr>
              <w:t xml:space="preserve">За всеки раздел от методологията за оценка УО на ОП НОИР е определил минимално допустим </w:t>
            </w:r>
            <w:r w:rsidR="00240CF3">
              <w:rPr>
                <w:rFonts w:ascii="Times New Roman" w:hAnsi="Times New Roman" w:cs="Times New Roman"/>
                <w:sz w:val="24"/>
                <w:szCs w:val="24"/>
              </w:rPr>
              <w:t>брой точки</w:t>
            </w:r>
            <w:r w:rsidR="00240CF3" w:rsidRPr="00E51CDC">
              <w:rPr>
                <w:rFonts w:ascii="Times New Roman" w:hAnsi="Times New Roman" w:cs="Times New Roman"/>
                <w:sz w:val="24"/>
                <w:szCs w:val="24"/>
              </w:rPr>
              <w:t xml:space="preserve"> </w:t>
            </w:r>
            <w:r w:rsidRPr="00E51CDC">
              <w:rPr>
                <w:rFonts w:ascii="Times New Roman" w:hAnsi="Times New Roman" w:cs="Times New Roman"/>
                <w:sz w:val="24"/>
                <w:szCs w:val="24"/>
              </w:rPr>
              <w:t xml:space="preserve">от максималния брой точки за раздела. Когато по даден раздел проектно предложение не постига минималния </w:t>
            </w:r>
            <w:r w:rsidR="00240CF3">
              <w:rPr>
                <w:rFonts w:ascii="Times New Roman" w:hAnsi="Times New Roman" w:cs="Times New Roman"/>
                <w:sz w:val="24"/>
                <w:szCs w:val="24"/>
              </w:rPr>
              <w:t>брой</w:t>
            </w:r>
            <w:r w:rsidR="00240CF3" w:rsidRPr="00E51CDC">
              <w:rPr>
                <w:rFonts w:ascii="Times New Roman" w:hAnsi="Times New Roman" w:cs="Times New Roman"/>
                <w:sz w:val="24"/>
                <w:szCs w:val="24"/>
              </w:rPr>
              <w:t xml:space="preserve"> </w:t>
            </w:r>
            <w:r w:rsidRPr="00E51CDC">
              <w:rPr>
                <w:rFonts w:ascii="Times New Roman" w:hAnsi="Times New Roman" w:cs="Times New Roman"/>
                <w:sz w:val="24"/>
                <w:szCs w:val="24"/>
              </w:rPr>
              <w:t>точки, то проектното предложение се предлага за отхвърляне. Проектното предложение следва да има минимум 60 точки по методологията за оценка на УО на ОП НОИР, за да продължи да участва в оценката с допълнителните специфични индикатори от одобрената стратегия за ВОМР.</w:t>
            </w:r>
            <w:r w:rsidR="00B8163C" w:rsidRPr="00E51CDC">
              <w:rPr>
                <w:rFonts w:ascii="Times New Roman" w:hAnsi="Times New Roman" w:cs="Times New Roman"/>
                <w:sz w:val="24"/>
                <w:szCs w:val="24"/>
              </w:rPr>
              <w:t xml:space="preserve"> Виж т. 22.</w:t>
            </w:r>
          </w:p>
          <w:p w14:paraId="2B074571" w14:textId="77777777"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lastRenderedPageBreak/>
              <w:t>Техническата и финансова оценка на всяко проектно предложение се извършва най-малко от двама членове на комисията, като членовете, представляващи публичния сектор не трябва да са повече от 50%. Те могат да бъдат подпомагани от помощник-оценители. Окончателната оценка е средноаритметично от оценките на двамата оценители. При разлика между двете оценки от повече от 20 на сто от максималната възможна оценка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по-близката до неговата от първите две оценки. Окончателната оценка се оформя от оценката на третия оценител само в случаите, когато тя е средноаритметично от оценките на другите двама.</w:t>
            </w:r>
          </w:p>
          <w:p w14:paraId="50FFC2A9" w14:textId="24DAC45F" w:rsidR="00E300F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Когато проектното предложение е оценено от двама членове на комисията и едната оценка е по-ниска от минимално допустимата оценка за качество </w:t>
            </w:r>
            <w:r w:rsidR="00B8163C" w:rsidRPr="00E51CDC">
              <w:rPr>
                <w:rFonts w:ascii="Times New Roman" w:hAnsi="Times New Roman" w:cs="Times New Roman"/>
                <w:sz w:val="24"/>
                <w:szCs w:val="24"/>
              </w:rPr>
              <w:t>по методологията за оценка на УО на ОП НОИР</w:t>
            </w:r>
            <w:r w:rsidR="00B8163C" w:rsidRPr="00240CF3">
              <w:rPr>
                <w:rFonts w:ascii="Times New Roman" w:hAnsi="Times New Roman" w:cs="Times New Roman"/>
                <w:sz w:val="24"/>
                <w:szCs w:val="24"/>
              </w:rPr>
              <w:t xml:space="preserve"> </w:t>
            </w:r>
            <w:r w:rsidRPr="00E51CDC">
              <w:rPr>
                <w:rFonts w:ascii="Times New Roman" w:hAnsi="Times New Roman" w:cs="Times New Roman"/>
                <w:sz w:val="24"/>
                <w:szCs w:val="24"/>
              </w:rPr>
              <w:t>по процедурата</w:t>
            </w:r>
            <w:r w:rsidRPr="00754C13">
              <w:rPr>
                <w:rFonts w:ascii="Times New Roman" w:hAnsi="Times New Roman" w:cs="Times New Roman"/>
                <w:sz w:val="24"/>
                <w:szCs w:val="24"/>
              </w:rPr>
              <w:t>, а другата оценка – по-голяма или равна на нея, председателят на комисията възлага оценяването на трето лице – член на комисията с право на глас. Окончателната оценка е средноаритметично от оценката на третото лице и сходната с неговата по отношение на праговете от първите две оценки.</w:t>
            </w:r>
          </w:p>
          <w:p w14:paraId="4C5E5E5F" w14:textId="21C51C05" w:rsidR="00EC6FB2" w:rsidRPr="00EC6FB2" w:rsidRDefault="00EC6FB2" w:rsidP="00622456">
            <w:pPr>
              <w:spacing w:after="120"/>
              <w:jc w:val="both"/>
              <w:rPr>
                <w:rFonts w:ascii="Times New Roman" w:hAnsi="Times New Roman" w:cs="Times New Roman"/>
                <w:sz w:val="24"/>
                <w:szCs w:val="24"/>
              </w:rPr>
            </w:pPr>
            <w:r>
              <w:rPr>
                <w:rFonts w:ascii="Times New Roman" w:hAnsi="Times New Roman" w:cs="Times New Roman"/>
                <w:sz w:val="24"/>
                <w:szCs w:val="24"/>
              </w:rPr>
              <w:t>Когато</w:t>
            </w:r>
            <w:r w:rsidRPr="00EC6FB2">
              <w:rPr>
                <w:rFonts w:ascii="Times New Roman" w:hAnsi="Times New Roman" w:cs="Times New Roman"/>
                <w:sz w:val="24"/>
                <w:szCs w:val="24"/>
              </w:rPr>
              <w:t xml:space="preserve"> две или повече проектни предложения имат еднакви общи крайни оценки, проектите ще бъдат подреждани в низходящ ред по следните критерии:</w:t>
            </w:r>
          </w:p>
          <w:p w14:paraId="5B574CD5" w14:textId="6DC54C5E"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 xml:space="preserve">По-високи индикатори за изпълнение и </w:t>
            </w:r>
            <w:r w:rsidR="00AE5E47" w:rsidRPr="001C09AE">
              <w:rPr>
                <w:rFonts w:ascii="Times New Roman" w:hAnsi="Times New Roman" w:cs="Times New Roman"/>
                <w:sz w:val="24"/>
                <w:szCs w:val="24"/>
              </w:rPr>
              <w:t xml:space="preserve">за </w:t>
            </w:r>
            <w:r w:rsidRPr="001C09AE">
              <w:rPr>
                <w:rFonts w:ascii="Times New Roman" w:hAnsi="Times New Roman" w:cs="Times New Roman"/>
                <w:sz w:val="24"/>
                <w:szCs w:val="24"/>
              </w:rPr>
              <w:t>резултат;</w:t>
            </w:r>
          </w:p>
          <w:p w14:paraId="3F2B7DEA" w14:textId="027FA362"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 xml:space="preserve">Крайната оценка на раздел </w:t>
            </w:r>
            <w:r w:rsidR="00AE5E47" w:rsidRPr="001C09AE">
              <w:rPr>
                <w:rFonts w:ascii="Times New Roman" w:hAnsi="Times New Roman" w:cs="Times New Roman"/>
                <w:sz w:val="24"/>
                <w:szCs w:val="24"/>
              </w:rPr>
              <w:t>2</w:t>
            </w:r>
            <w:r w:rsidRPr="001C09AE">
              <w:rPr>
                <w:rFonts w:ascii="Times New Roman" w:hAnsi="Times New Roman" w:cs="Times New Roman"/>
                <w:sz w:val="24"/>
                <w:szCs w:val="24"/>
              </w:rPr>
              <w:t xml:space="preserve"> </w:t>
            </w:r>
            <w:r w:rsidR="00AE5E47" w:rsidRPr="001C09AE">
              <w:rPr>
                <w:rFonts w:ascii="Times New Roman" w:hAnsi="Times New Roman" w:cs="Times New Roman"/>
                <w:sz w:val="24"/>
                <w:szCs w:val="24"/>
              </w:rPr>
              <w:t>Описание на дейностите и организация на изпълнението</w:t>
            </w:r>
            <w:r w:rsidRPr="001C09AE">
              <w:rPr>
                <w:rFonts w:ascii="Times New Roman" w:hAnsi="Times New Roman" w:cs="Times New Roman"/>
                <w:sz w:val="24"/>
                <w:szCs w:val="24"/>
              </w:rPr>
              <w:t>;</w:t>
            </w:r>
          </w:p>
          <w:p w14:paraId="028A617D" w14:textId="524E6DEF" w:rsidR="00EC6FB2" w:rsidRPr="001C09AE" w:rsidRDefault="00EC6FB2"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Крайната оценка на раздел 4 Бюджет;</w:t>
            </w:r>
          </w:p>
          <w:p w14:paraId="7EDBB996" w14:textId="0C7EB50E" w:rsidR="00E300F3" w:rsidRPr="001C09AE" w:rsidRDefault="00AE5E47" w:rsidP="00805F3D">
            <w:pPr>
              <w:pStyle w:val="a3"/>
              <w:numPr>
                <w:ilvl w:val="0"/>
                <w:numId w:val="31"/>
              </w:numPr>
              <w:tabs>
                <w:tab w:val="num" w:pos="360"/>
              </w:tabs>
              <w:spacing w:after="120"/>
              <w:jc w:val="both"/>
              <w:rPr>
                <w:rFonts w:ascii="Times New Roman" w:hAnsi="Times New Roman" w:cs="Times New Roman"/>
                <w:sz w:val="24"/>
                <w:szCs w:val="24"/>
              </w:rPr>
            </w:pPr>
            <w:r w:rsidRPr="001C09AE">
              <w:rPr>
                <w:rFonts w:ascii="Times New Roman" w:hAnsi="Times New Roman" w:cs="Times New Roman"/>
                <w:sz w:val="24"/>
                <w:szCs w:val="24"/>
              </w:rPr>
              <w:t>Срок /продължителност за изпълнение на проектното предложение.</w:t>
            </w:r>
          </w:p>
          <w:p w14:paraId="4E6BBAC9"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Техническата оценка и финансовата оценка на проектните предложения включва и оценка на реалистичността, ефективността и допустимостта на всички предвидени дейности и разходи. В случай, че в процеса на техническа и финансова оценка Комисията за подбор установи наличието на обстоятелства като включени в проектното предложение недопустими дейности, недопустими и/или нереалистични разходи, дублиране на заложени дейности и/или разходи и др., бюджетът на проектното предложение се променя (т. 5 от Формуляра за кандидатстване). Следва да се има предвид, че промените в бюджета не могат да доведат до увеличаване на размера на безвъзмездната финансова помощ.</w:t>
            </w:r>
          </w:p>
          <w:p w14:paraId="15E97E46" w14:textId="18A45650" w:rsidR="00E300F3" w:rsidRDefault="00E300F3" w:rsidP="00622456">
            <w:pPr>
              <w:spacing w:after="120"/>
              <w:jc w:val="both"/>
              <w:rPr>
                <w:rFonts w:ascii="Times New Roman" w:hAnsi="Times New Roman" w:cs="Times New Roman"/>
                <w:sz w:val="24"/>
                <w:szCs w:val="24"/>
              </w:rPr>
            </w:pPr>
            <w:r w:rsidRPr="00E51CDC">
              <w:rPr>
                <w:rFonts w:ascii="Times New Roman" w:hAnsi="Times New Roman" w:cs="Times New Roman"/>
                <w:sz w:val="24"/>
                <w:szCs w:val="24"/>
              </w:rPr>
              <w:t>По време на оценката Комисията за подбор проверява предложените цени по отношение на реалистичност спрямо посочените цени в приложените оферти/извлечения от каталози на производители/доставчици и/или проучвания в интернет</w:t>
            </w:r>
            <w:r w:rsidRPr="00240CF3">
              <w:rPr>
                <w:rFonts w:ascii="Times New Roman" w:hAnsi="Times New Roman" w:cs="Times New Roman"/>
                <w:sz w:val="24"/>
                <w:szCs w:val="24"/>
              </w:rPr>
              <w:t xml:space="preserve">. </w:t>
            </w:r>
            <w:r w:rsidRPr="00E51CDC">
              <w:rPr>
                <w:rFonts w:ascii="Times New Roman" w:hAnsi="Times New Roman" w:cs="Times New Roman"/>
                <w:sz w:val="24"/>
                <w:szCs w:val="24"/>
              </w:rPr>
              <w:t xml:space="preserve">В случай че по време на финансовата оценка се установи надвишаване на </w:t>
            </w:r>
            <w:r w:rsidR="00C42985" w:rsidRPr="00E51CDC">
              <w:rPr>
                <w:rFonts w:ascii="Times New Roman" w:hAnsi="Times New Roman" w:cs="Times New Roman"/>
                <w:sz w:val="24"/>
                <w:szCs w:val="24"/>
              </w:rPr>
              <w:t>максимално допустимия</w:t>
            </w:r>
            <w:r w:rsidRPr="00E51CDC">
              <w:rPr>
                <w:rFonts w:ascii="Times New Roman" w:hAnsi="Times New Roman" w:cs="Times New Roman"/>
                <w:sz w:val="24"/>
                <w:szCs w:val="24"/>
              </w:rPr>
              <w:t xml:space="preserve"> размер на безвъзмездната финансова помощ, определен в Условията за кандидатстване, Комисията за подбор служебно го намалява до максимално допустимия размер.</w:t>
            </w:r>
          </w:p>
          <w:p w14:paraId="399E0152" w14:textId="738FF5A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В случай че по време на финансовата оценка се установи наличие на недопустими разходи или на разходи, които не са съпоставими с пазарните цени, Комисията за подбор служебно коригира/премахва съответните разходи от бюджета на проекта (т. 5 от Формуляра за кандидатстване).</w:t>
            </w:r>
          </w:p>
          <w:p w14:paraId="7DA581F9" w14:textId="7733084E"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 xml:space="preserve">Корекциите в бюджета са финалния етап от техническа и финансова оценка на проектните предложения. Корекции в бюджета при несъответствие между предвидените дейности (описани в т. 7 от Формуляра за кандидатстване) и видовете заложени разходи (описани в т. 5 от Формуляра за кандидатстване), както и при дублиране на разходи, ще се извършва след като се изиска </w:t>
            </w:r>
            <w:r w:rsidRPr="00754C13">
              <w:rPr>
                <w:rFonts w:ascii="Times New Roman" w:hAnsi="Times New Roman" w:cs="Times New Roman"/>
                <w:sz w:val="24"/>
                <w:szCs w:val="24"/>
              </w:rPr>
              <w:lastRenderedPageBreak/>
              <w:t>допълнителна пояснителна информация от кандидата. Извършените корекции на данни в бюджета не могат да в</w:t>
            </w:r>
            <w:r w:rsidR="003E433E">
              <w:rPr>
                <w:rFonts w:ascii="Times New Roman" w:hAnsi="Times New Roman" w:cs="Times New Roman"/>
                <w:sz w:val="24"/>
                <w:szCs w:val="24"/>
              </w:rPr>
              <w:t xml:space="preserve">одят до: увеличаване на размера </w:t>
            </w:r>
            <w:r w:rsidRPr="00754C13">
              <w:rPr>
                <w:rFonts w:ascii="Times New Roman" w:hAnsi="Times New Roman" w:cs="Times New Roman"/>
                <w:sz w:val="24"/>
                <w:szCs w:val="24"/>
              </w:rPr>
              <w:t>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подобряване на качеството на проектното предложение; нарушаване на принципите по чл. 29, ал. 1, т. 1 и 2 от ЗУСЕСИФ.</w:t>
            </w:r>
          </w:p>
          <w:p w14:paraId="19DEC73B" w14:textId="77777777" w:rsidR="002F4341" w:rsidRDefault="002F4341" w:rsidP="00622456">
            <w:pPr>
              <w:spacing w:after="120"/>
              <w:jc w:val="both"/>
              <w:rPr>
                <w:rFonts w:ascii="Times New Roman" w:hAnsi="Times New Roman" w:cs="Times New Roman"/>
                <w:b/>
                <w:sz w:val="24"/>
                <w:szCs w:val="24"/>
              </w:rPr>
            </w:pPr>
          </w:p>
          <w:p w14:paraId="3951CC07" w14:textId="77777777" w:rsidR="002F4341"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b/>
                <w:sz w:val="24"/>
                <w:szCs w:val="24"/>
              </w:rPr>
              <w:t>ВАЖНО!</w:t>
            </w:r>
            <w:r w:rsidRPr="00754C13">
              <w:rPr>
                <w:rFonts w:ascii="Times New Roman" w:hAnsi="Times New Roman" w:cs="Times New Roman"/>
                <w:sz w:val="24"/>
                <w:szCs w:val="24"/>
              </w:rPr>
              <w:t xml:space="preserve"> </w:t>
            </w:r>
          </w:p>
          <w:p w14:paraId="51782FD5" w14:textId="120D0E00"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Оценителната комисия може да извършва корекции в бюджета на проектно</w:t>
            </w:r>
            <w:r w:rsidR="00C50F16">
              <w:rPr>
                <w:rFonts w:ascii="Times New Roman" w:hAnsi="Times New Roman" w:cs="Times New Roman"/>
                <w:sz w:val="24"/>
                <w:szCs w:val="24"/>
              </w:rPr>
              <w:t>то</w:t>
            </w:r>
            <w:r w:rsidRPr="00754C13">
              <w:rPr>
                <w:rFonts w:ascii="Times New Roman" w:hAnsi="Times New Roman" w:cs="Times New Roman"/>
                <w:sz w:val="24"/>
                <w:szCs w:val="24"/>
              </w:rPr>
              <w:t xml:space="preserve"> предложение, в случай че при оценката се установи:</w:t>
            </w:r>
          </w:p>
          <w:p w14:paraId="0ACFDA52"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1. наличие на недопустими дейности и/или разходи;</w:t>
            </w:r>
          </w:p>
          <w:p w14:paraId="62F72A65"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2. несъответствие между предвидените дейности и видовете заложени разходи;</w:t>
            </w:r>
          </w:p>
          <w:p w14:paraId="3F223DC8" w14:textId="77777777"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3. дублиране на разходи;</w:t>
            </w:r>
          </w:p>
          <w:p w14:paraId="1FA8FA60" w14:textId="000A087A" w:rsidR="00E300F3" w:rsidRPr="00754C13" w:rsidRDefault="00E300F3" w:rsidP="00622456">
            <w:pPr>
              <w:spacing w:after="120"/>
              <w:jc w:val="both"/>
              <w:rPr>
                <w:rFonts w:ascii="Times New Roman" w:hAnsi="Times New Roman" w:cs="Times New Roman"/>
                <w:sz w:val="24"/>
                <w:szCs w:val="24"/>
              </w:rPr>
            </w:pPr>
            <w:r w:rsidRPr="00754C13">
              <w:rPr>
                <w:rFonts w:ascii="Times New Roman" w:hAnsi="Times New Roman" w:cs="Times New Roman"/>
                <w:sz w:val="24"/>
                <w:szCs w:val="24"/>
              </w:rPr>
              <w:t>4. неспазване на заложените в Насоките за кандидатстване правила по отношение на заложени</w:t>
            </w:r>
            <w:r w:rsidR="00C50F16">
              <w:rPr>
                <w:rFonts w:ascii="Times New Roman" w:hAnsi="Times New Roman" w:cs="Times New Roman"/>
                <w:sz w:val="24"/>
                <w:szCs w:val="24"/>
              </w:rPr>
              <w:t>те</w:t>
            </w:r>
            <w:r w:rsidRPr="00754C13">
              <w:rPr>
                <w:rFonts w:ascii="Times New Roman" w:hAnsi="Times New Roman" w:cs="Times New Roman"/>
                <w:sz w:val="24"/>
                <w:szCs w:val="24"/>
              </w:rPr>
              <w:t xml:space="preserve"> </w:t>
            </w:r>
            <w:r w:rsidR="00C50F16">
              <w:rPr>
                <w:rFonts w:ascii="Times New Roman" w:hAnsi="Times New Roman" w:cs="Times New Roman"/>
                <w:sz w:val="24"/>
                <w:szCs w:val="24"/>
              </w:rPr>
              <w:t>разходи</w:t>
            </w:r>
            <w:r w:rsidRPr="00754C13">
              <w:rPr>
                <w:rFonts w:ascii="Times New Roman" w:hAnsi="Times New Roman" w:cs="Times New Roman"/>
                <w:sz w:val="24"/>
                <w:szCs w:val="24"/>
              </w:rPr>
              <w:t>;</w:t>
            </w:r>
          </w:p>
          <w:p w14:paraId="1BCF923B"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Направените корекциите не могат да водят до:</w:t>
            </w:r>
          </w:p>
          <w:p w14:paraId="0529AA0B" w14:textId="591413D9"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1. увеличаване на размера на безвъзмездната финансова помощ, предвидени в подаденото проектно предложение;</w:t>
            </w:r>
          </w:p>
          <w:p w14:paraId="2A6D1BD9"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2. подобряване на качеството на проектното предложение и нарушаване на принципите по чл. 29, ал. 1, т. 1 и 2 ЗУСЕСИФ.</w:t>
            </w:r>
          </w:p>
          <w:p w14:paraId="5DCFA5FE" w14:textId="1D08B4FE" w:rsidR="00EC6FB2"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Комисията задължително извършва проверка за наличие/липса на двойно финансиране.</w:t>
            </w:r>
          </w:p>
          <w:p w14:paraId="0FFE80EF" w14:textId="77777777" w:rsidR="00DE7C76" w:rsidRDefault="00E300F3" w:rsidP="00622456">
            <w:pPr>
              <w:spacing w:after="120"/>
              <w:jc w:val="both"/>
              <w:rPr>
                <w:rFonts w:ascii="Times New Roman" w:hAnsi="Times New Roman" w:cs="Times New Roman"/>
                <w:sz w:val="24"/>
                <w:szCs w:val="24"/>
              </w:rPr>
            </w:pPr>
            <w:r w:rsidRPr="00D22561">
              <w:rPr>
                <w:rFonts w:ascii="Times New Roman" w:hAnsi="Times New Roman" w:cs="Times New Roman"/>
                <w:b/>
                <w:sz w:val="24"/>
                <w:szCs w:val="24"/>
              </w:rPr>
              <w:t>ВАЖНО!</w:t>
            </w:r>
            <w:r w:rsidRPr="00D22561">
              <w:rPr>
                <w:rFonts w:ascii="Times New Roman" w:hAnsi="Times New Roman" w:cs="Times New Roman"/>
                <w:sz w:val="24"/>
                <w:szCs w:val="24"/>
              </w:rPr>
              <w:t xml:space="preserve"> </w:t>
            </w:r>
          </w:p>
          <w:p w14:paraId="366E8555" w14:textId="31A4F7DD" w:rsidR="00E300F3" w:rsidRPr="005A34E5" w:rsidRDefault="00E300F3" w:rsidP="00622456">
            <w:pPr>
              <w:spacing w:after="120"/>
              <w:jc w:val="both"/>
              <w:rPr>
                <w:rFonts w:ascii="Times New Roman" w:hAnsi="Times New Roman" w:cs="Times New Roman"/>
                <w:sz w:val="24"/>
                <w:szCs w:val="24"/>
              </w:rPr>
            </w:pPr>
            <w:r w:rsidRPr="00D22561">
              <w:rPr>
                <w:rFonts w:ascii="Times New Roman" w:hAnsi="Times New Roman" w:cs="Times New Roman"/>
                <w:sz w:val="24"/>
                <w:szCs w:val="24"/>
              </w:rPr>
              <w:t>Бенефициентите, които не се явяват възложители по ЗОП прилагат</w:t>
            </w:r>
            <w:r w:rsidRPr="00D15CC1">
              <w:rPr>
                <w:rFonts w:ascii="Times New Roman" w:hAnsi="Times New Roman" w:cs="Times New Roman"/>
                <w:sz w:val="24"/>
                <w:szCs w:val="24"/>
              </w:rPr>
              <w:t xml:space="preserve"> Глава четвърта от ЗУСЕСИФ за условията и реда за определяне на изпълнител от страна на бенефициенти на безвъзмездна финансова помощ и ПМС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ЕСИФ. Бенефициентите, които се явяват възложители по смисъла на ЗОП, прилагат Закона за обществените поръчки и актовете по неговото прилагане.</w:t>
            </w:r>
          </w:p>
          <w:p w14:paraId="48FDDDFA" w14:textId="77777777" w:rsidR="00E300F3" w:rsidRPr="005A34E5" w:rsidRDefault="00E300F3" w:rsidP="00622456">
            <w:pPr>
              <w:spacing w:after="120"/>
              <w:jc w:val="both"/>
              <w:rPr>
                <w:rFonts w:ascii="Times New Roman" w:hAnsi="Times New Roman" w:cs="Times New Roman"/>
                <w:sz w:val="24"/>
                <w:szCs w:val="24"/>
              </w:rPr>
            </w:pPr>
            <w:r w:rsidRPr="005A34E5">
              <w:rPr>
                <w:rFonts w:ascii="Times New Roman" w:hAnsi="Times New Roman" w:cs="Times New Roman"/>
                <w:sz w:val="24"/>
                <w:szCs w:val="24"/>
              </w:rPr>
              <w:t>Кандидатите следва да съобразят, че съгласно посоченото национално законодателство, редът за провеждане на процедурите за определяне на изпълнител/и се определя на основа на стойността и предмета на услугата или доставката, независимо в кой раздел или перо на бюджета са предвидени съответните разходи. Не се допуска разделяне на предмета на услугата или доставката с цел заобикаляне прилагането на посочените нормативни актове. Кандидатът носи цялата отговорност за верността на финансовата информация, представена в т. 5 „Бюджет“ от Формуляра за кандидатстване.</w:t>
            </w:r>
          </w:p>
          <w:p w14:paraId="4E39A054" w14:textId="33B0427A"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Проектното предложение се отхвърля когато:</w:t>
            </w:r>
          </w:p>
          <w:p w14:paraId="13C88E8F"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предложението е непълно или не отговаря в други отношения на поставените условия за административно съответствие;</w:t>
            </w:r>
          </w:p>
          <w:p w14:paraId="1011C7D6"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lastRenderedPageBreak/>
              <w:t>- кандидатът не отговаря на условията за допустимост;</w:t>
            </w:r>
          </w:p>
          <w:p w14:paraId="152C25F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проектът не отговаря на условията за допустимост;</w:t>
            </w:r>
          </w:p>
          <w:p w14:paraId="59B8A08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не са спазени други критерии, посочени в документите за кандидатстване по чл. 26, ал. 1 на ЗУСЕСИФ и/или в приложими нормативни документи;</w:t>
            </w:r>
          </w:p>
          <w:p w14:paraId="1AF29523" w14:textId="77777777" w:rsidR="00E300F3" w:rsidRPr="00B62A5B"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 кандидатът умишлено е представил невярна информация с цел получаване на безвъзмездна помощ или не са представили изискваната задължителна информация съгласно Условията за кандидатстване.</w:t>
            </w:r>
          </w:p>
          <w:p w14:paraId="09080D6E" w14:textId="259A8F30" w:rsidR="00E300F3" w:rsidRDefault="00E300F3" w:rsidP="00622456">
            <w:pPr>
              <w:spacing w:after="120"/>
              <w:jc w:val="both"/>
              <w:rPr>
                <w:rFonts w:ascii="Times New Roman" w:hAnsi="Times New Roman" w:cs="Times New Roman"/>
                <w:sz w:val="24"/>
                <w:szCs w:val="24"/>
              </w:rPr>
            </w:pPr>
            <w:r w:rsidRPr="00B62A5B">
              <w:rPr>
                <w:rFonts w:ascii="Times New Roman" w:hAnsi="Times New Roman" w:cs="Times New Roman"/>
                <w:sz w:val="24"/>
                <w:szCs w:val="24"/>
              </w:rPr>
              <w:t>Работата на Комисията за подбор приключва с оценителен доклад до Ръководителя на Управляващия орган на ОП</w:t>
            </w:r>
            <w:r w:rsidR="00536CA6">
              <w:rPr>
                <w:rFonts w:ascii="Times New Roman" w:hAnsi="Times New Roman" w:cs="Times New Roman"/>
                <w:sz w:val="24"/>
                <w:szCs w:val="24"/>
              </w:rPr>
              <w:t xml:space="preserve"> </w:t>
            </w:r>
            <w:r>
              <w:rPr>
                <w:rFonts w:ascii="Times New Roman" w:hAnsi="Times New Roman" w:cs="Times New Roman"/>
                <w:sz w:val="24"/>
                <w:szCs w:val="24"/>
              </w:rPr>
              <w:t>НОИР</w:t>
            </w:r>
            <w:r w:rsidRPr="00B62A5B">
              <w:rPr>
                <w:rFonts w:ascii="Times New Roman" w:hAnsi="Times New Roman" w:cs="Times New Roman"/>
                <w:sz w:val="24"/>
                <w:szCs w:val="24"/>
              </w:rPr>
              <w:t>.</w:t>
            </w:r>
          </w:p>
        </w:tc>
      </w:tr>
    </w:tbl>
    <w:p w14:paraId="04E7CA83" w14:textId="77777777" w:rsidR="00E300F3" w:rsidRDefault="00E300F3"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E300F3" w14:paraId="2705C2A0" w14:textId="77777777" w:rsidTr="00CA777C">
        <w:tc>
          <w:tcPr>
            <w:tcW w:w="10207" w:type="dxa"/>
          </w:tcPr>
          <w:p w14:paraId="7BD695C7" w14:textId="35244443" w:rsidR="00F4449D" w:rsidRDefault="00EA3128"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20</w:t>
            </w:r>
            <w:r w:rsidR="00E300F3" w:rsidRPr="007273C2">
              <w:rPr>
                <w:rFonts w:ascii="Times New Roman" w:hAnsi="Times New Roman" w:cs="Times New Roman"/>
                <w:b/>
                <w:sz w:val="24"/>
                <w:szCs w:val="24"/>
              </w:rPr>
              <w:t>. Критерии и методика за оценка на проектните предложения</w:t>
            </w:r>
          </w:p>
          <w:p w14:paraId="71248903" w14:textId="6EB1FD29" w:rsidR="00E300F3" w:rsidRDefault="00005EC0" w:rsidP="006479FB">
            <w:pPr>
              <w:spacing w:after="120"/>
              <w:rPr>
                <w:rFonts w:ascii="Times New Roman" w:hAnsi="Times New Roman" w:cs="Times New Roman"/>
                <w:sz w:val="24"/>
                <w:szCs w:val="24"/>
              </w:rPr>
            </w:pPr>
            <w:r>
              <w:rPr>
                <w:rFonts w:ascii="Times New Roman" w:hAnsi="Times New Roman" w:cs="Times New Roman"/>
                <w:sz w:val="24"/>
                <w:szCs w:val="24"/>
              </w:rPr>
              <w:t>П</w:t>
            </w:r>
            <w:r w:rsidR="00E300F3" w:rsidRPr="00953AF3">
              <w:rPr>
                <w:rFonts w:ascii="Times New Roman" w:hAnsi="Times New Roman" w:cs="Times New Roman"/>
                <w:sz w:val="24"/>
                <w:szCs w:val="24"/>
              </w:rPr>
              <w:t>ри избора</w:t>
            </w:r>
            <w:r>
              <w:rPr>
                <w:rFonts w:ascii="Times New Roman" w:hAnsi="Times New Roman" w:cs="Times New Roman"/>
                <w:sz w:val="24"/>
                <w:szCs w:val="24"/>
              </w:rPr>
              <w:t xml:space="preserve"> на проекти по мерки от ОП НОИР, МИГ Стамболово – Кърджали 54 </w:t>
            </w:r>
            <w:r w:rsidR="00E300F3" w:rsidRPr="00953AF3">
              <w:rPr>
                <w:rFonts w:ascii="Times New Roman" w:hAnsi="Times New Roman" w:cs="Times New Roman"/>
                <w:sz w:val="24"/>
                <w:szCs w:val="24"/>
              </w:rPr>
              <w:t>прилага метод</w:t>
            </w:r>
            <w:r w:rsidR="00E300F3">
              <w:rPr>
                <w:rFonts w:ascii="Times New Roman" w:hAnsi="Times New Roman" w:cs="Times New Roman"/>
                <w:sz w:val="24"/>
                <w:szCs w:val="24"/>
              </w:rPr>
              <w:t>ика</w:t>
            </w:r>
            <w:r w:rsidR="00E300F3" w:rsidRPr="00953AF3">
              <w:rPr>
                <w:rFonts w:ascii="Times New Roman" w:hAnsi="Times New Roman" w:cs="Times New Roman"/>
                <w:sz w:val="24"/>
                <w:szCs w:val="24"/>
              </w:rPr>
              <w:t>, п</w:t>
            </w:r>
            <w:r w:rsidR="00E300F3">
              <w:rPr>
                <w:rFonts w:ascii="Times New Roman" w:hAnsi="Times New Roman" w:cs="Times New Roman"/>
                <w:sz w:val="24"/>
                <w:szCs w:val="24"/>
              </w:rPr>
              <w:t xml:space="preserve">редоставена от УО на </w:t>
            </w:r>
            <w:r w:rsidR="00B8163C">
              <w:rPr>
                <w:rFonts w:ascii="Times New Roman" w:hAnsi="Times New Roman" w:cs="Times New Roman"/>
                <w:sz w:val="24"/>
                <w:szCs w:val="24"/>
              </w:rPr>
              <w:t>ОП НОИР</w:t>
            </w:r>
            <w:r w:rsidR="00E300F3">
              <w:rPr>
                <w:rFonts w:ascii="Times New Roman" w:hAnsi="Times New Roman" w:cs="Times New Roman"/>
                <w:sz w:val="24"/>
                <w:szCs w:val="24"/>
              </w:rPr>
              <w:t xml:space="preserve"> както следва:</w:t>
            </w:r>
            <w:r w:rsidR="00E300F3" w:rsidRPr="00953AF3">
              <w:rPr>
                <w:rFonts w:ascii="Times New Roman" w:hAnsi="Times New Roman" w:cs="Times New Roman"/>
                <w:sz w:val="24"/>
                <w:szCs w:val="24"/>
              </w:rPr>
              <w:t xml:space="preserve"> </w:t>
            </w:r>
          </w:p>
          <w:p w14:paraId="70E0564C" w14:textId="71BDADD7" w:rsidR="00EC6FB2" w:rsidRDefault="00EC6FB2" w:rsidP="006479FB">
            <w:pPr>
              <w:spacing w:after="120"/>
              <w:rPr>
                <w:rFonts w:ascii="Times New Roman" w:hAnsi="Times New Roman" w:cs="Times New Roman"/>
                <w:sz w:val="24"/>
                <w:szCs w:val="24"/>
              </w:rPr>
            </w:pPr>
            <w:r>
              <w:rPr>
                <w:rFonts w:ascii="Times New Roman" w:hAnsi="Times New Roman" w:cs="Times New Roman"/>
                <w:sz w:val="24"/>
                <w:szCs w:val="24"/>
              </w:rPr>
              <w:t xml:space="preserve">За етап АСД прилага Таблица </w:t>
            </w:r>
            <w:r w:rsidRPr="00EC6FB2">
              <w:rPr>
                <w:rFonts w:ascii="Times New Roman" w:hAnsi="Times New Roman" w:cs="Times New Roman"/>
                <w:sz w:val="24"/>
                <w:szCs w:val="24"/>
              </w:rPr>
              <w:t>за оценка на административно съответствие и допустимост – Приложение</w:t>
            </w:r>
            <w:r w:rsidR="00005EC0">
              <w:rPr>
                <w:rFonts w:ascii="Times New Roman" w:hAnsi="Times New Roman" w:cs="Times New Roman"/>
                <w:sz w:val="24"/>
                <w:szCs w:val="24"/>
              </w:rPr>
              <w:t xml:space="preserve"> </w:t>
            </w:r>
            <w:r w:rsidR="00005EC0">
              <w:rPr>
                <w:rFonts w:ascii="Times New Roman" w:hAnsi="Times New Roman" w:cs="Times New Roman"/>
                <w:sz w:val="24"/>
                <w:szCs w:val="24"/>
                <w:lang w:val="en-US"/>
              </w:rPr>
              <w:t>XI</w:t>
            </w:r>
            <w:r w:rsidRPr="00EC6FB2">
              <w:rPr>
                <w:rFonts w:ascii="Times New Roman" w:hAnsi="Times New Roman" w:cs="Times New Roman"/>
                <w:sz w:val="24"/>
                <w:szCs w:val="24"/>
              </w:rPr>
              <w:t xml:space="preserve"> </w:t>
            </w:r>
            <w:r w:rsidR="007B39F7">
              <w:rPr>
                <w:rFonts w:ascii="Times New Roman" w:hAnsi="Times New Roman" w:cs="Times New Roman"/>
                <w:sz w:val="24"/>
                <w:szCs w:val="24"/>
              </w:rPr>
              <w:t xml:space="preserve">от </w:t>
            </w:r>
            <w:r w:rsidRPr="00EC6FB2">
              <w:rPr>
                <w:rFonts w:ascii="Times New Roman" w:hAnsi="Times New Roman" w:cs="Times New Roman"/>
                <w:sz w:val="24"/>
                <w:szCs w:val="24"/>
              </w:rPr>
              <w:t>документите за информация към настоящите Условия за кандидатстване.</w:t>
            </w:r>
          </w:p>
          <w:p w14:paraId="1F6AC40F" w14:textId="69C7A90E" w:rsidR="00E300F3" w:rsidRDefault="00EC6FB2" w:rsidP="006479FB">
            <w:pPr>
              <w:spacing w:after="120"/>
              <w:rPr>
                <w:rFonts w:ascii="Times New Roman" w:hAnsi="Times New Roman" w:cs="Times New Roman"/>
                <w:sz w:val="24"/>
                <w:szCs w:val="24"/>
              </w:rPr>
            </w:pPr>
            <w:r>
              <w:rPr>
                <w:rFonts w:ascii="Times New Roman" w:hAnsi="Times New Roman" w:cs="Times New Roman"/>
                <w:sz w:val="24"/>
                <w:szCs w:val="24"/>
              </w:rPr>
              <w:t xml:space="preserve">За етап ТФО прилага </w:t>
            </w:r>
            <w:r w:rsidRPr="00EC6FB2">
              <w:rPr>
                <w:rFonts w:ascii="Times New Roman" w:hAnsi="Times New Roman" w:cs="Times New Roman"/>
                <w:sz w:val="24"/>
                <w:szCs w:val="24"/>
              </w:rPr>
              <w:t>Методологията за техническа и финансова оценка на проектни предложения по процедурата (Приложение</w:t>
            </w:r>
            <w:r w:rsidR="00005EC0">
              <w:rPr>
                <w:rFonts w:ascii="Times New Roman" w:hAnsi="Times New Roman" w:cs="Times New Roman"/>
                <w:sz w:val="24"/>
                <w:szCs w:val="24"/>
                <w:lang w:val="en-US"/>
              </w:rPr>
              <w:t xml:space="preserve"> XII</w:t>
            </w:r>
            <w:r w:rsidRPr="00EC6FB2">
              <w:rPr>
                <w:rFonts w:ascii="Times New Roman" w:hAnsi="Times New Roman" w:cs="Times New Roman"/>
                <w:sz w:val="24"/>
                <w:szCs w:val="24"/>
              </w:rPr>
              <w:t xml:space="preserve"> за информация към настоящите Условия за кандидатстване)</w:t>
            </w:r>
            <w:r>
              <w:rPr>
                <w:rFonts w:ascii="Times New Roman" w:hAnsi="Times New Roman" w:cs="Times New Roman"/>
                <w:sz w:val="24"/>
                <w:szCs w:val="24"/>
              </w:rPr>
              <w:t>.</w:t>
            </w:r>
          </w:p>
          <w:p w14:paraId="5DF028B9" w14:textId="77777777" w:rsidR="00E300F3" w:rsidRPr="001A5B02" w:rsidRDefault="00E300F3" w:rsidP="006479FB">
            <w:pPr>
              <w:spacing w:after="120"/>
              <w:rPr>
                <w:rFonts w:ascii="Times New Roman" w:hAnsi="Times New Roman" w:cs="Times New Roman"/>
                <w:b/>
                <w:sz w:val="24"/>
                <w:szCs w:val="24"/>
              </w:rPr>
            </w:pPr>
            <w:r w:rsidRPr="001A5B02">
              <w:rPr>
                <w:rFonts w:ascii="Times New Roman" w:hAnsi="Times New Roman" w:cs="Times New Roman"/>
                <w:b/>
                <w:sz w:val="24"/>
                <w:szCs w:val="24"/>
              </w:rPr>
              <w:t>Класиране на проектните предложения за финансиране при следните условия:</w:t>
            </w:r>
          </w:p>
          <w:p w14:paraId="615720AA"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общ брой точки: 60</w:t>
            </w:r>
          </w:p>
          <w:p w14:paraId="668D0354"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1. Финансов, технически и административен капацитет:  10</w:t>
            </w:r>
          </w:p>
          <w:p w14:paraId="4AC5AB18"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2. Описание на дейностите и организация на изпълнението: 25</w:t>
            </w:r>
          </w:p>
          <w:p w14:paraId="1C41A20B" w14:textId="77777777" w:rsidR="00E300F3" w:rsidRPr="001A5B02"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3. Устойчивост: 5</w:t>
            </w:r>
          </w:p>
          <w:p w14:paraId="1CF2502C" w14:textId="77777777" w:rsidR="00E300F3" w:rsidRPr="00E542A9" w:rsidRDefault="00E300F3" w:rsidP="006479FB">
            <w:pPr>
              <w:spacing w:after="120"/>
              <w:rPr>
                <w:rFonts w:ascii="Times New Roman" w:hAnsi="Times New Roman" w:cs="Times New Roman"/>
                <w:sz w:val="24"/>
                <w:szCs w:val="24"/>
              </w:rPr>
            </w:pPr>
            <w:r w:rsidRPr="001A5B02">
              <w:rPr>
                <w:rFonts w:ascii="Times New Roman" w:hAnsi="Times New Roman" w:cs="Times New Roman"/>
                <w:sz w:val="24"/>
                <w:szCs w:val="24"/>
              </w:rPr>
              <w:t>Минимум точки за раздел 4. Бюджет: 20</w:t>
            </w:r>
          </w:p>
          <w:p w14:paraId="139E4D8B" w14:textId="402F1837" w:rsidR="0034577C" w:rsidRPr="0034577C" w:rsidRDefault="0034577C" w:rsidP="0034577C">
            <w:pPr>
              <w:spacing w:after="120"/>
              <w:jc w:val="both"/>
              <w:rPr>
                <w:rFonts w:ascii="Times New Roman" w:hAnsi="Times New Roman" w:cs="Times New Roman"/>
                <w:b/>
                <w:sz w:val="24"/>
                <w:szCs w:val="24"/>
                <w:lang w:val="en-US"/>
              </w:rPr>
            </w:pPr>
            <w:r w:rsidRPr="0034577C">
              <w:rPr>
                <w:rFonts w:ascii="Times New Roman" w:hAnsi="Times New Roman" w:cs="Times New Roman"/>
                <w:b/>
                <w:sz w:val="24"/>
                <w:szCs w:val="24"/>
              </w:rPr>
              <w:t>МИГ Стамболово – Кърджали 54, определя следните Специфични критерии за избор на проекти</w:t>
            </w:r>
            <w:r>
              <w:rPr>
                <w:rFonts w:ascii="Times New Roman" w:hAnsi="Times New Roman" w:cs="Times New Roman"/>
                <w:b/>
                <w:sz w:val="24"/>
                <w:szCs w:val="24"/>
                <w:lang w:val="en-US"/>
              </w:rPr>
              <w:t>:</w:t>
            </w:r>
          </w:p>
          <w:p w14:paraId="28E9C981" w14:textId="77777777" w:rsidR="0034577C" w:rsidRPr="0034577C" w:rsidRDefault="0034577C" w:rsidP="0034577C">
            <w:pPr>
              <w:numPr>
                <w:ilvl w:val="0"/>
                <w:numId w:val="40"/>
              </w:numPr>
              <w:spacing w:after="120"/>
              <w:jc w:val="both"/>
              <w:rPr>
                <w:rFonts w:ascii="Times New Roman" w:hAnsi="Times New Roman" w:cs="Times New Roman"/>
                <w:b/>
                <w:sz w:val="24"/>
                <w:szCs w:val="24"/>
              </w:rPr>
            </w:pPr>
            <w:r w:rsidRPr="0034577C">
              <w:rPr>
                <w:rFonts w:ascii="Times New Roman" w:hAnsi="Times New Roman" w:cs="Times New Roman"/>
                <w:b/>
                <w:sz w:val="24"/>
                <w:szCs w:val="24"/>
              </w:rPr>
              <w:t>Проектът  ще се реализира на територията на повече от едно населено място – 50 т.</w:t>
            </w:r>
          </w:p>
          <w:p w14:paraId="2BE4119D" w14:textId="77777777" w:rsidR="0034577C" w:rsidRPr="0034577C" w:rsidRDefault="0034577C" w:rsidP="0034577C">
            <w:pPr>
              <w:numPr>
                <w:ilvl w:val="0"/>
                <w:numId w:val="40"/>
              </w:numPr>
              <w:spacing w:after="120"/>
              <w:jc w:val="both"/>
              <w:rPr>
                <w:rFonts w:ascii="Times New Roman" w:hAnsi="Times New Roman" w:cs="Times New Roman"/>
                <w:b/>
                <w:sz w:val="24"/>
                <w:szCs w:val="24"/>
                <w:lang w:val="en-US"/>
              </w:rPr>
            </w:pPr>
            <w:r w:rsidRPr="0034577C">
              <w:rPr>
                <w:rFonts w:ascii="Times New Roman" w:hAnsi="Times New Roman" w:cs="Times New Roman"/>
                <w:b/>
                <w:sz w:val="24"/>
                <w:szCs w:val="24"/>
              </w:rPr>
              <w:t>Проектът включва дейности, насърчаващи общуването и съвместните изяви между деца от различните етноси – за проекти за деца – 50 т.</w:t>
            </w:r>
          </w:p>
          <w:p w14:paraId="16FA691A" w14:textId="24735C57" w:rsidR="00E300F3" w:rsidRPr="0034577C" w:rsidRDefault="00E300F3" w:rsidP="006479FB">
            <w:pPr>
              <w:spacing w:after="120"/>
              <w:jc w:val="both"/>
              <w:rPr>
                <w:rFonts w:ascii="Times New Roman" w:hAnsi="Times New Roman" w:cs="Times New Roman"/>
                <w:i/>
                <w:sz w:val="24"/>
                <w:szCs w:val="24"/>
              </w:rPr>
            </w:pPr>
            <w:r w:rsidRPr="0034577C">
              <w:rPr>
                <w:rFonts w:ascii="Times New Roman" w:hAnsi="Times New Roman" w:cs="Times New Roman"/>
                <w:i/>
                <w:sz w:val="24"/>
                <w:szCs w:val="24"/>
              </w:rPr>
              <w:t xml:space="preserve">Точките по специфичните критерии </w:t>
            </w:r>
            <w:r w:rsidR="001F4DD1" w:rsidRPr="0034577C">
              <w:rPr>
                <w:rFonts w:ascii="Times New Roman" w:hAnsi="Times New Roman" w:cs="Times New Roman"/>
                <w:i/>
                <w:sz w:val="24"/>
                <w:szCs w:val="24"/>
              </w:rPr>
              <w:t>се присъждат и добавят към полу</w:t>
            </w:r>
            <w:r w:rsidRPr="0034577C">
              <w:rPr>
                <w:rFonts w:ascii="Times New Roman" w:hAnsi="Times New Roman" w:cs="Times New Roman"/>
                <w:i/>
                <w:sz w:val="24"/>
                <w:szCs w:val="24"/>
              </w:rPr>
              <w:t>чените по таблицата</w:t>
            </w:r>
            <w:r w:rsidR="008D273D" w:rsidRPr="0034577C">
              <w:rPr>
                <w:rFonts w:ascii="Times New Roman" w:hAnsi="Times New Roman" w:cs="Times New Roman"/>
                <w:i/>
                <w:sz w:val="24"/>
                <w:szCs w:val="24"/>
              </w:rPr>
              <w:t xml:space="preserve"> за ТФО на УО на ОП НОИР</w:t>
            </w:r>
            <w:r w:rsidRPr="0034577C">
              <w:rPr>
                <w:rFonts w:ascii="Times New Roman" w:hAnsi="Times New Roman" w:cs="Times New Roman"/>
                <w:i/>
                <w:sz w:val="24"/>
                <w:szCs w:val="24"/>
              </w:rPr>
              <w:t xml:space="preserve"> след като са изпълнени</w:t>
            </w:r>
            <w:r w:rsidR="001F4DD1" w:rsidRPr="0034577C">
              <w:rPr>
                <w:rFonts w:ascii="Times New Roman" w:hAnsi="Times New Roman" w:cs="Times New Roman"/>
                <w:i/>
                <w:sz w:val="24"/>
                <w:szCs w:val="24"/>
              </w:rPr>
              <w:t xml:space="preserve"> изискванията за постигнат минимум по отделните раздели</w:t>
            </w:r>
            <w:r w:rsidR="0074507E" w:rsidRPr="0034577C">
              <w:rPr>
                <w:rFonts w:ascii="Times New Roman" w:hAnsi="Times New Roman" w:cs="Times New Roman"/>
                <w:i/>
                <w:sz w:val="24"/>
                <w:szCs w:val="24"/>
              </w:rPr>
              <w:t xml:space="preserve"> и постигнат минимум за общия брой точки</w:t>
            </w:r>
            <w:r w:rsidR="001F4DD1" w:rsidRPr="0034577C">
              <w:rPr>
                <w:rFonts w:ascii="Times New Roman" w:hAnsi="Times New Roman" w:cs="Times New Roman"/>
                <w:i/>
                <w:sz w:val="24"/>
                <w:szCs w:val="24"/>
              </w:rPr>
              <w:t>. Проекти, които не са постигнали минимумите по разделите от таблицата</w:t>
            </w:r>
            <w:r w:rsidR="008D273D" w:rsidRPr="0034577C">
              <w:rPr>
                <w:rFonts w:ascii="Times New Roman" w:hAnsi="Times New Roman" w:cs="Times New Roman"/>
                <w:i/>
                <w:sz w:val="24"/>
                <w:szCs w:val="24"/>
              </w:rPr>
              <w:t xml:space="preserve"> за ТФО на УО на ОП НОИР</w:t>
            </w:r>
            <w:r w:rsidR="001F4DD1" w:rsidRPr="0034577C">
              <w:rPr>
                <w:rFonts w:ascii="Times New Roman" w:hAnsi="Times New Roman" w:cs="Times New Roman"/>
                <w:i/>
                <w:sz w:val="24"/>
                <w:szCs w:val="24"/>
              </w:rPr>
              <w:t xml:space="preserve"> </w:t>
            </w:r>
            <w:r w:rsidR="0074507E" w:rsidRPr="0034577C">
              <w:rPr>
                <w:rFonts w:ascii="Times New Roman" w:hAnsi="Times New Roman" w:cs="Times New Roman"/>
                <w:i/>
                <w:sz w:val="24"/>
                <w:szCs w:val="24"/>
              </w:rPr>
              <w:t xml:space="preserve">и минимума за общ брой точки </w:t>
            </w:r>
            <w:r w:rsidR="001F4DD1" w:rsidRPr="0034577C">
              <w:rPr>
                <w:rFonts w:ascii="Times New Roman" w:hAnsi="Times New Roman" w:cs="Times New Roman"/>
                <w:i/>
                <w:sz w:val="24"/>
                <w:szCs w:val="24"/>
              </w:rPr>
              <w:t xml:space="preserve">при оценката не продължават </w:t>
            </w:r>
            <w:r w:rsidR="0074507E" w:rsidRPr="0034577C">
              <w:rPr>
                <w:rFonts w:ascii="Times New Roman" w:hAnsi="Times New Roman" w:cs="Times New Roman"/>
                <w:i/>
                <w:sz w:val="24"/>
                <w:szCs w:val="24"/>
              </w:rPr>
              <w:t>в оценката</w:t>
            </w:r>
            <w:r w:rsidR="001F4DD1" w:rsidRPr="0034577C">
              <w:rPr>
                <w:rFonts w:ascii="Times New Roman" w:hAnsi="Times New Roman" w:cs="Times New Roman"/>
                <w:i/>
                <w:sz w:val="24"/>
                <w:szCs w:val="24"/>
              </w:rPr>
              <w:t xml:space="preserve"> и допълнителните точки за специфични критерии не се присъждат. Тези проекти отпадат </w:t>
            </w:r>
            <w:r w:rsidR="0074507E" w:rsidRPr="0034577C">
              <w:rPr>
                <w:rFonts w:ascii="Times New Roman" w:hAnsi="Times New Roman" w:cs="Times New Roman"/>
                <w:i/>
                <w:sz w:val="24"/>
                <w:szCs w:val="24"/>
              </w:rPr>
              <w:t>от</w:t>
            </w:r>
            <w:r w:rsidR="00473971" w:rsidRPr="0034577C">
              <w:rPr>
                <w:rFonts w:ascii="Times New Roman" w:hAnsi="Times New Roman" w:cs="Times New Roman"/>
                <w:i/>
                <w:sz w:val="24"/>
                <w:szCs w:val="24"/>
              </w:rPr>
              <w:t xml:space="preserve"> </w:t>
            </w:r>
            <w:r w:rsidR="001F4DD1" w:rsidRPr="0034577C">
              <w:rPr>
                <w:rFonts w:ascii="Times New Roman" w:hAnsi="Times New Roman" w:cs="Times New Roman"/>
                <w:i/>
                <w:sz w:val="24"/>
                <w:szCs w:val="24"/>
              </w:rPr>
              <w:t>класирането.</w:t>
            </w:r>
          </w:p>
          <w:p w14:paraId="128DE2E0" w14:textId="77777777" w:rsidR="002F4341" w:rsidRDefault="002F4341" w:rsidP="006479FB">
            <w:pPr>
              <w:spacing w:after="120"/>
              <w:jc w:val="both"/>
              <w:rPr>
                <w:rFonts w:ascii="Times New Roman" w:hAnsi="Times New Roman" w:cs="Times New Roman"/>
                <w:b/>
                <w:sz w:val="24"/>
                <w:szCs w:val="24"/>
              </w:rPr>
            </w:pPr>
          </w:p>
          <w:p w14:paraId="2FA365D8" w14:textId="77777777" w:rsidR="00DC5F6D" w:rsidRDefault="00E300F3" w:rsidP="006479FB">
            <w:pPr>
              <w:spacing w:after="120"/>
              <w:jc w:val="both"/>
              <w:rPr>
                <w:rFonts w:ascii="Times New Roman" w:hAnsi="Times New Roman" w:cs="Times New Roman"/>
                <w:sz w:val="24"/>
                <w:szCs w:val="24"/>
              </w:rPr>
            </w:pPr>
            <w:r w:rsidRPr="00E300F3">
              <w:rPr>
                <w:rFonts w:ascii="Times New Roman" w:hAnsi="Times New Roman" w:cs="Times New Roman"/>
                <w:b/>
                <w:sz w:val="24"/>
                <w:szCs w:val="24"/>
              </w:rPr>
              <w:lastRenderedPageBreak/>
              <w:t>ВАЖНО!</w:t>
            </w:r>
            <w:r w:rsidRPr="00E300F3">
              <w:rPr>
                <w:rFonts w:ascii="Times New Roman" w:hAnsi="Times New Roman" w:cs="Times New Roman"/>
                <w:sz w:val="24"/>
                <w:szCs w:val="24"/>
              </w:rPr>
              <w:t xml:space="preserve"> </w:t>
            </w:r>
          </w:p>
          <w:p w14:paraId="1F9EB801" w14:textId="110B1768" w:rsidR="00E300F3" w:rsidRDefault="00E300F3" w:rsidP="00DC5F6D">
            <w:pPr>
              <w:spacing w:after="120"/>
              <w:jc w:val="both"/>
              <w:rPr>
                <w:rFonts w:ascii="Times New Roman" w:hAnsi="Times New Roman" w:cs="Times New Roman"/>
                <w:sz w:val="24"/>
                <w:szCs w:val="24"/>
              </w:rPr>
            </w:pPr>
            <w:r w:rsidRPr="00E300F3">
              <w:rPr>
                <w:rFonts w:ascii="Times New Roman" w:hAnsi="Times New Roman" w:cs="Times New Roman"/>
                <w:sz w:val="24"/>
                <w:szCs w:val="24"/>
              </w:rPr>
              <w:t xml:space="preserve">При извършване на техническата и финансова оценка оценителите задължително отразяват мотивите си за присъдения брой точки по всеки един от критериите. </w:t>
            </w:r>
          </w:p>
        </w:tc>
      </w:tr>
    </w:tbl>
    <w:p w14:paraId="230839CF" w14:textId="77777777" w:rsidR="00E300F3" w:rsidRDefault="00E300F3"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6339CB" w14:paraId="3F1C9611" w14:textId="77777777" w:rsidTr="00CA777C">
        <w:tc>
          <w:tcPr>
            <w:tcW w:w="10207" w:type="dxa"/>
          </w:tcPr>
          <w:p w14:paraId="0D9E9132" w14:textId="312EA889" w:rsidR="006339CB" w:rsidRPr="007273C2" w:rsidRDefault="006339CB" w:rsidP="006479FB">
            <w:pPr>
              <w:spacing w:after="120"/>
              <w:jc w:val="both"/>
              <w:rPr>
                <w:rFonts w:ascii="Times New Roman" w:hAnsi="Times New Roman" w:cs="Times New Roman"/>
                <w:b/>
                <w:sz w:val="24"/>
                <w:szCs w:val="24"/>
              </w:rPr>
            </w:pPr>
            <w:r w:rsidRPr="007273C2">
              <w:rPr>
                <w:rFonts w:ascii="Times New Roman" w:hAnsi="Times New Roman" w:cs="Times New Roman"/>
                <w:b/>
                <w:sz w:val="24"/>
                <w:szCs w:val="24"/>
              </w:rPr>
              <w:t>2</w:t>
            </w:r>
            <w:r w:rsidR="00EA3128">
              <w:rPr>
                <w:rFonts w:ascii="Times New Roman" w:hAnsi="Times New Roman" w:cs="Times New Roman"/>
                <w:b/>
                <w:sz w:val="24"/>
                <w:szCs w:val="24"/>
              </w:rPr>
              <w:t>1</w:t>
            </w:r>
            <w:r w:rsidRPr="007273C2">
              <w:rPr>
                <w:rFonts w:ascii="Times New Roman" w:hAnsi="Times New Roman" w:cs="Times New Roman"/>
                <w:b/>
                <w:sz w:val="24"/>
                <w:szCs w:val="24"/>
              </w:rPr>
              <w:t>. Начин на под</w:t>
            </w:r>
            <w:r w:rsidR="0074507E">
              <w:rPr>
                <w:rFonts w:ascii="Times New Roman" w:hAnsi="Times New Roman" w:cs="Times New Roman"/>
                <w:b/>
                <w:sz w:val="24"/>
                <w:szCs w:val="24"/>
              </w:rPr>
              <w:t>аване на проектните предложения</w:t>
            </w:r>
          </w:p>
          <w:p w14:paraId="0D339519" w14:textId="5D6AC87D" w:rsidR="00AD731B" w:rsidRPr="00AD731B" w:rsidRDefault="000D2D58" w:rsidP="006479FB">
            <w:pPr>
              <w:spacing w:after="120"/>
              <w:jc w:val="both"/>
              <w:rPr>
                <w:rFonts w:ascii="Times New Roman" w:hAnsi="Times New Roman" w:cs="Times New Roman"/>
                <w:color w:val="0563C1" w:themeColor="hyperlink"/>
                <w:sz w:val="24"/>
                <w:szCs w:val="24"/>
                <w:u w:val="single"/>
              </w:rPr>
            </w:pPr>
            <w:r>
              <w:rPr>
                <w:rFonts w:ascii="Times New Roman" w:hAnsi="Times New Roman" w:cs="Times New Roman"/>
                <w:sz w:val="24"/>
                <w:szCs w:val="24"/>
              </w:rPr>
              <w:t>П</w:t>
            </w:r>
            <w:r w:rsidR="006339CB" w:rsidRPr="007273C2">
              <w:rPr>
                <w:rFonts w:ascii="Times New Roman" w:hAnsi="Times New Roman" w:cs="Times New Roman"/>
                <w:sz w:val="24"/>
                <w:szCs w:val="24"/>
              </w:rPr>
              <w:t xml:space="preserve">одаването на проектните предложения в ИСУН 2020 </w:t>
            </w:r>
            <w:r>
              <w:rPr>
                <w:rFonts w:ascii="Times New Roman" w:hAnsi="Times New Roman" w:cs="Times New Roman"/>
                <w:sz w:val="24"/>
                <w:szCs w:val="24"/>
              </w:rPr>
              <w:t xml:space="preserve">е </w:t>
            </w:r>
            <w:r w:rsidR="006339CB" w:rsidRPr="007273C2">
              <w:rPr>
                <w:rFonts w:ascii="Times New Roman" w:hAnsi="Times New Roman" w:cs="Times New Roman"/>
                <w:sz w:val="24"/>
                <w:szCs w:val="24"/>
              </w:rPr>
              <w:t xml:space="preserve">в съответствие с </w:t>
            </w:r>
            <w:r w:rsidR="0074507E">
              <w:rPr>
                <w:rFonts w:ascii="Times New Roman" w:hAnsi="Times New Roman" w:cs="Times New Roman"/>
                <w:sz w:val="24"/>
                <w:szCs w:val="24"/>
              </w:rPr>
              <w:t>разпоредбите на</w:t>
            </w:r>
            <w:r w:rsidR="006339CB" w:rsidRPr="007273C2">
              <w:rPr>
                <w:rFonts w:ascii="Times New Roman" w:hAnsi="Times New Roman" w:cs="Times New Roman"/>
                <w:sz w:val="24"/>
                <w:szCs w:val="24"/>
              </w:rPr>
              <w:t xml:space="preserve">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Цялата информация е качена на следния интернет адрес: </w:t>
            </w:r>
            <w:hyperlink r:id="rId13" w:history="1">
              <w:r w:rsidR="006339CB" w:rsidRPr="00B82596">
                <w:rPr>
                  <w:rStyle w:val="a6"/>
                  <w:rFonts w:ascii="Times New Roman" w:hAnsi="Times New Roman" w:cs="Times New Roman"/>
                  <w:sz w:val="24"/>
                  <w:szCs w:val="24"/>
                </w:rPr>
                <w:t>https://eumis2020.government.bg/</w:t>
              </w:r>
            </w:hyperlink>
          </w:p>
          <w:p w14:paraId="34492756" w14:textId="77777777" w:rsidR="00AD731B" w:rsidRDefault="00AD731B" w:rsidP="006479FB">
            <w:pPr>
              <w:spacing w:after="120"/>
              <w:jc w:val="both"/>
              <w:rPr>
                <w:rFonts w:ascii="Times New Roman" w:hAnsi="Times New Roman" w:cs="Times New Roman"/>
                <w:b/>
                <w:sz w:val="24"/>
                <w:szCs w:val="24"/>
              </w:rPr>
            </w:pPr>
          </w:p>
          <w:p w14:paraId="39E0B2FF" w14:textId="77777777" w:rsidR="00AD731B" w:rsidRDefault="006339CB" w:rsidP="006479FB">
            <w:pPr>
              <w:spacing w:after="120"/>
              <w:jc w:val="both"/>
              <w:rPr>
                <w:rFonts w:ascii="Times New Roman" w:hAnsi="Times New Roman" w:cs="Times New Roman"/>
                <w:sz w:val="24"/>
                <w:szCs w:val="24"/>
              </w:rPr>
            </w:pPr>
            <w:r w:rsidRPr="006339CB">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7CD80816" w14:textId="2ADB8716" w:rsidR="006339CB" w:rsidRPr="007273C2" w:rsidRDefault="000D2D58"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Проектните предложения </w:t>
            </w:r>
            <w:r w:rsidR="006339CB" w:rsidRPr="007273C2">
              <w:rPr>
                <w:rFonts w:ascii="Times New Roman" w:hAnsi="Times New Roman" w:cs="Times New Roman"/>
                <w:sz w:val="24"/>
                <w:szCs w:val="24"/>
              </w:rPr>
              <w:t>се подават от кандидата, от лице с право да представлява кандидата</w:t>
            </w:r>
            <w:r w:rsidR="006339CB">
              <w:rPr>
                <w:rStyle w:val="af"/>
                <w:rFonts w:ascii="Times New Roman" w:hAnsi="Times New Roman" w:cs="Times New Roman"/>
                <w:sz w:val="24"/>
                <w:szCs w:val="24"/>
              </w:rPr>
              <w:footnoteReference w:id="3"/>
            </w:r>
            <w:r w:rsidR="006339CB" w:rsidRPr="007273C2">
              <w:rPr>
                <w:rFonts w:ascii="Times New Roman" w:hAnsi="Times New Roman" w:cs="Times New Roman"/>
                <w:sz w:val="24"/>
                <w:szCs w:val="24"/>
              </w:rPr>
              <w:t xml:space="preserve"> или от упълномощено от него лице</w:t>
            </w:r>
            <w:r w:rsidR="006339CB">
              <w:rPr>
                <w:rStyle w:val="af"/>
                <w:rFonts w:ascii="Times New Roman" w:hAnsi="Times New Roman" w:cs="Times New Roman"/>
                <w:sz w:val="24"/>
                <w:szCs w:val="24"/>
              </w:rPr>
              <w:footnoteReference w:id="4"/>
            </w:r>
            <w:r w:rsidR="006339CB" w:rsidRPr="007273C2">
              <w:rPr>
                <w:rFonts w:ascii="Times New Roman" w:hAnsi="Times New Roman" w:cs="Times New Roman"/>
                <w:sz w:val="24"/>
                <w:szCs w:val="24"/>
              </w:rPr>
              <w:t xml:space="preserve"> единствено и изцяло по електронен път посредством създаден от кандидатите профил в системата ИСУН 2020 чрез попълване на уеб базиран Формуляр за кандидатстване и се подписва с валиден Квалифициран електронен подпис (КЕП). В случаите, когато кандидатът се представлява заедно от няколко физически лица, проектното предложение се подписва от всяко от тях при подаването.</w:t>
            </w:r>
          </w:p>
          <w:p w14:paraId="06BB38D8" w14:textId="77777777"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Задължително изискване е всеки кандидат да посочи имейл адрес, който е създаден специално за периода на кандидатстване към стратегията за местно развитие, или да използва друг общ имейл адрес, а не личен електронен адрес, с който да се регистрира и да влиза в ИСУН 2020. Този имейл адрес се извлича автоматично и съответно ще се визуализира в полето е-</w:t>
            </w:r>
            <w:proofErr w:type="spellStart"/>
            <w:r w:rsidRPr="007273C2">
              <w:rPr>
                <w:rFonts w:ascii="Times New Roman" w:hAnsi="Times New Roman" w:cs="Times New Roman"/>
                <w:sz w:val="24"/>
                <w:szCs w:val="24"/>
              </w:rPr>
              <w:t>mail</w:t>
            </w:r>
            <w:proofErr w:type="spellEnd"/>
            <w:r w:rsidRPr="007273C2">
              <w:rPr>
                <w:rFonts w:ascii="Times New Roman" w:hAnsi="Times New Roman" w:cs="Times New Roman"/>
                <w:sz w:val="24"/>
                <w:szCs w:val="24"/>
              </w:rPr>
              <w:t xml:space="preserve"> в т. 2. „Данни за кандидата“ от Формуляра за кандидатстване. Този имейл адрес не трябва да се променя в периода на кандидатстване и оценка до момента на сключване на Административен договор за предоставяне на БФП.</w:t>
            </w:r>
          </w:p>
          <w:p w14:paraId="5094270A" w14:textId="76467CB5"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Изискващите се съгласно т. 24 от Условията за кандидатстване документи към Формуляра за кандидатстване се подават изцяло по електронен път. Посочените документи се описват в т. 12 от Формуляра за кандидатстване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 Подготовката и подаването на проектното предложение в ИСУН 2020 се извършва след регистрация чрез имейл и парола, избор на обявена</w:t>
            </w:r>
            <w:r w:rsidR="000D2D58">
              <w:rPr>
                <w:rFonts w:ascii="Times New Roman" w:hAnsi="Times New Roman" w:cs="Times New Roman"/>
                <w:sz w:val="24"/>
                <w:szCs w:val="24"/>
              </w:rPr>
              <w:t>та</w:t>
            </w:r>
            <w:r w:rsidRPr="007273C2">
              <w:rPr>
                <w:rFonts w:ascii="Times New Roman" w:hAnsi="Times New Roman" w:cs="Times New Roman"/>
                <w:sz w:val="24"/>
                <w:szCs w:val="24"/>
              </w:rPr>
              <w:t xml:space="preserve"> процедура за кандидатстване от „Отворени процедури“ и създаване на ново проектно предложение. Изключително важно е изискуемите документи да съдържат цялата необходима информация.</w:t>
            </w:r>
          </w:p>
          <w:p w14:paraId="3D6C58D5" w14:textId="77777777" w:rsidR="00DF67D6" w:rsidRDefault="00DF67D6" w:rsidP="006479FB">
            <w:pPr>
              <w:spacing w:after="120"/>
              <w:jc w:val="both"/>
              <w:rPr>
                <w:rFonts w:ascii="Times New Roman" w:hAnsi="Times New Roman" w:cs="Times New Roman"/>
                <w:sz w:val="24"/>
                <w:szCs w:val="24"/>
              </w:rPr>
            </w:pPr>
          </w:p>
          <w:p w14:paraId="247315F7" w14:textId="77777777" w:rsidR="00DC5F6D"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4E63EABB" w14:textId="6E1E7520" w:rsidR="006339CB"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 xml:space="preserve">В случай че кандидатите желаят да упълномощят лице, което не е официален представител на </w:t>
            </w:r>
            <w:r>
              <w:rPr>
                <w:rFonts w:ascii="Times New Roman" w:hAnsi="Times New Roman" w:cs="Times New Roman"/>
                <w:sz w:val="24"/>
                <w:szCs w:val="24"/>
              </w:rPr>
              <w:t>кандидата</w:t>
            </w:r>
            <w:r w:rsidRPr="007273C2">
              <w:rPr>
                <w:rFonts w:ascii="Times New Roman" w:hAnsi="Times New Roman" w:cs="Times New Roman"/>
                <w:sz w:val="24"/>
                <w:szCs w:val="24"/>
              </w:rPr>
              <w:t xml:space="preserve"> да подаде проектното предложение с КЕП следва да се да се прикачи в ИСУН 2020 пълномощно, подписано с КЕП от лице с право да представлява кандидата, а в случай че кандидатът се представлява заедно от няколко физически лица, пълномощното се подписва с КЕП от всички от тях и се прикачва в ИСУН 2020. От текста на пълномощното следва да става ясно, че лицето/лицата с право да представляват кандидата упълномощават пълномощника да подаде от тяхно име проектното предложение.</w:t>
            </w:r>
          </w:p>
          <w:p w14:paraId="6A30F780" w14:textId="77777777" w:rsidR="006339CB" w:rsidRDefault="006339CB" w:rsidP="006479FB">
            <w:pPr>
              <w:spacing w:after="120"/>
              <w:jc w:val="both"/>
              <w:rPr>
                <w:rFonts w:ascii="Times New Roman" w:hAnsi="Times New Roman" w:cs="Times New Roman"/>
                <w:sz w:val="24"/>
                <w:szCs w:val="24"/>
              </w:rPr>
            </w:pPr>
          </w:p>
          <w:p w14:paraId="21804902" w14:textId="77777777" w:rsidR="00DC5F6D"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b/>
                <w:sz w:val="24"/>
                <w:szCs w:val="24"/>
              </w:rPr>
              <w:t>ВАЖНО!</w:t>
            </w:r>
            <w:r w:rsidRPr="007273C2">
              <w:rPr>
                <w:rFonts w:ascii="Times New Roman" w:hAnsi="Times New Roman" w:cs="Times New Roman"/>
                <w:sz w:val="24"/>
                <w:szCs w:val="24"/>
              </w:rPr>
              <w:t xml:space="preserve"> </w:t>
            </w:r>
          </w:p>
          <w:p w14:paraId="7393D518" w14:textId="517D9948" w:rsidR="006339CB" w:rsidRPr="007273C2"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Проектното предложение е препоръчително да се подава от профила на кандидата, не от друг профил, тъй като впоследствие ще бъде използван именно този профил за комуникация и за отстраняване на забелязани неточности по време на оценката на проектните предложения. По време на етап „Оценка на проектно предложение“ комуникацията с кандидата и редакцията на забелязани неточности по подаденото проектно предложение се извършват електронно чрез профила на кандидата в ИСУН 2020, от който е подаден съответния проект и промени на посочения профил (вкл. промяна на имейл адреса, асоцииран към съответния профил) са недопустими.</w:t>
            </w:r>
          </w:p>
          <w:p w14:paraId="0962F3A1" w14:textId="77777777" w:rsidR="006339CB" w:rsidRPr="007273C2" w:rsidRDefault="006339CB" w:rsidP="006479FB">
            <w:pPr>
              <w:spacing w:after="120"/>
              <w:jc w:val="both"/>
              <w:rPr>
                <w:rFonts w:ascii="Times New Roman" w:hAnsi="Times New Roman" w:cs="Times New Roman"/>
                <w:sz w:val="24"/>
                <w:szCs w:val="24"/>
              </w:rPr>
            </w:pPr>
            <w:r w:rsidRPr="007273C2">
              <w:rPr>
                <w:rFonts w:ascii="Times New Roman" w:hAnsi="Times New Roman" w:cs="Times New Roman"/>
                <w:sz w:val="24"/>
                <w:szCs w:val="24"/>
              </w:rPr>
              <w:t>До приключването на работата на Комисия за подбор кандидатът има възможност да оттегли своето проектно предложение като подаде писмено искане и това обстоятелство се отбелязва от потребител на ИСУН 2020</w:t>
            </w:r>
            <w:r>
              <w:rPr>
                <w:rFonts w:ascii="Times New Roman" w:hAnsi="Times New Roman" w:cs="Times New Roman"/>
                <w:sz w:val="24"/>
                <w:szCs w:val="24"/>
              </w:rPr>
              <w:t xml:space="preserve"> </w:t>
            </w:r>
            <w:r w:rsidRPr="007273C2">
              <w:rPr>
                <w:rFonts w:ascii="Times New Roman" w:hAnsi="Times New Roman" w:cs="Times New Roman"/>
                <w:sz w:val="24"/>
                <w:szCs w:val="24"/>
              </w:rPr>
              <w:t>със съответните права.</w:t>
            </w:r>
          </w:p>
          <w:p w14:paraId="2B0A243A" w14:textId="3573F9DB" w:rsidR="006339CB" w:rsidRPr="001C09AE" w:rsidRDefault="006339CB" w:rsidP="001C09AE">
            <w:pPr>
              <w:spacing w:after="120"/>
              <w:jc w:val="both"/>
              <w:rPr>
                <w:rFonts w:ascii="Times New Roman" w:hAnsi="Times New Roman" w:cs="Times New Roman"/>
                <w:sz w:val="24"/>
                <w:szCs w:val="24"/>
              </w:rPr>
            </w:pPr>
            <w:r w:rsidRPr="007273C2">
              <w:rPr>
                <w:rFonts w:ascii="Times New Roman" w:hAnsi="Times New Roman" w:cs="Times New Roman"/>
                <w:sz w:val="24"/>
                <w:szCs w:val="24"/>
              </w:rPr>
              <w:t>Комисията за подбор оценява само Формуляра за кандидатстване и изискуемите на етап кандидатстване документи.</w:t>
            </w:r>
          </w:p>
        </w:tc>
      </w:tr>
    </w:tbl>
    <w:p w14:paraId="4D0187B7" w14:textId="77777777" w:rsidR="001A5B02" w:rsidRPr="001A5B02" w:rsidRDefault="001A5B02" w:rsidP="006479FB">
      <w:pPr>
        <w:spacing w:after="120" w:line="240" w:lineRule="auto"/>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6339CB" w14:paraId="62D8273F" w14:textId="77777777" w:rsidTr="00CA777C">
        <w:tc>
          <w:tcPr>
            <w:tcW w:w="10207" w:type="dxa"/>
          </w:tcPr>
          <w:p w14:paraId="461E8461" w14:textId="5A6E4AE7" w:rsidR="006339CB" w:rsidRPr="007273C2" w:rsidRDefault="006339CB" w:rsidP="006479FB">
            <w:pPr>
              <w:spacing w:after="120"/>
              <w:jc w:val="both"/>
              <w:rPr>
                <w:rFonts w:ascii="Times New Roman" w:hAnsi="Times New Roman" w:cs="Times New Roman"/>
                <w:b/>
                <w:sz w:val="24"/>
                <w:szCs w:val="24"/>
              </w:rPr>
            </w:pPr>
            <w:r w:rsidRPr="007273C2">
              <w:rPr>
                <w:rFonts w:ascii="Times New Roman" w:hAnsi="Times New Roman" w:cs="Times New Roman"/>
                <w:b/>
                <w:sz w:val="24"/>
                <w:szCs w:val="24"/>
              </w:rPr>
              <w:t>2</w:t>
            </w:r>
            <w:r w:rsidR="00EA3128">
              <w:rPr>
                <w:rFonts w:ascii="Times New Roman" w:hAnsi="Times New Roman" w:cs="Times New Roman"/>
                <w:b/>
                <w:sz w:val="24"/>
                <w:szCs w:val="24"/>
              </w:rPr>
              <w:t>2</w:t>
            </w:r>
            <w:r w:rsidRPr="007273C2">
              <w:rPr>
                <w:rFonts w:ascii="Times New Roman" w:hAnsi="Times New Roman" w:cs="Times New Roman"/>
                <w:b/>
                <w:sz w:val="24"/>
                <w:szCs w:val="24"/>
              </w:rPr>
              <w:t>. Списък на документите, които се подават на етап кандидатстване</w:t>
            </w:r>
            <w:r w:rsidRPr="007273C2">
              <w:rPr>
                <w:rStyle w:val="af"/>
                <w:rFonts w:ascii="Times New Roman" w:hAnsi="Times New Roman" w:cs="Times New Roman"/>
                <w:b/>
                <w:sz w:val="24"/>
                <w:szCs w:val="24"/>
              </w:rPr>
              <w:footnoteReference w:id="5"/>
            </w:r>
            <w:r w:rsidRPr="007273C2">
              <w:rPr>
                <w:rFonts w:ascii="Times New Roman" w:hAnsi="Times New Roman" w:cs="Times New Roman"/>
                <w:b/>
                <w:sz w:val="24"/>
                <w:szCs w:val="24"/>
              </w:rPr>
              <w:t>:</w:t>
            </w:r>
          </w:p>
          <w:p w14:paraId="16384AC7" w14:textId="77777777" w:rsidR="006339CB"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sz w:val="24"/>
                <w:szCs w:val="24"/>
              </w:rPr>
              <w:t>Кандидатите следва да представят изискуемите документи към Формуляра за кандидатстване по изцяло електронен път чрез ИСУН 2020.</w:t>
            </w:r>
          </w:p>
          <w:p w14:paraId="08996899" w14:textId="77777777" w:rsidR="006339CB" w:rsidRPr="00142819" w:rsidRDefault="006339CB" w:rsidP="006479FB">
            <w:pPr>
              <w:spacing w:after="120"/>
              <w:jc w:val="both"/>
              <w:rPr>
                <w:rFonts w:ascii="Times New Roman" w:hAnsi="Times New Roman" w:cs="Times New Roman"/>
                <w:sz w:val="24"/>
                <w:szCs w:val="24"/>
              </w:rPr>
            </w:pPr>
          </w:p>
          <w:p w14:paraId="3947710B" w14:textId="77777777" w:rsidR="00DC5F6D"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b/>
                <w:sz w:val="24"/>
                <w:szCs w:val="24"/>
              </w:rPr>
              <w:t>ВАЖНО!</w:t>
            </w:r>
            <w:r w:rsidRPr="00142819">
              <w:rPr>
                <w:rFonts w:ascii="Times New Roman" w:hAnsi="Times New Roman" w:cs="Times New Roman"/>
                <w:sz w:val="24"/>
                <w:szCs w:val="24"/>
              </w:rPr>
              <w:t xml:space="preserve"> </w:t>
            </w:r>
          </w:p>
          <w:p w14:paraId="004E60D2" w14:textId="55EA06BA" w:rsidR="006339CB" w:rsidRDefault="006621B0" w:rsidP="006479FB">
            <w:pPr>
              <w:spacing w:after="120"/>
              <w:jc w:val="both"/>
              <w:rPr>
                <w:rFonts w:ascii="Times New Roman" w:hAnsi="Times New Roman" w:cs="Times New Roman"/>
                <w:sz w:val="24"/>
                <w:szCs w:val="24"/>
              </w:rPr>
            </w:pPr>
            <w:r>
              <w:rPr>
                <w:rFonts w:ascii="Times New Roman" w:hAnsi="Times New Roman" w:cs="Times New Roman"/>
                <w:sz w:val="24"/>
                <w:szCs w:val="24"/>
              </w:rPr>
              <w:t>П</w:t>
            </w:r>
            <w:r w:rsidR="006339CB" w:rsidRPr="00142819">
              <w:rPr>
                <w:rFonts w:ascii="Times New Roman" w:hAnsi="Times New Roman" w:cs="Times New Roman"/>
                <w:sz w:val="24"/>
                <w:szCs w:val="24"/>
              </w:rPr>
              <w:t xml:space="preserve">ри подаване на проектното предложение в последната секция на Формуляра за кандидатстване се прикачват всички изискуеми документи за </w:t>
            </w:r>
            <w:r>
              <w:rPr>
                <w:rFonts w:ascii="Times New Roman" w:hAnsi="Times New Roman" w:cs="Times New Roman"/>
                <w:sz w:val="24"/>
                <w:szCs w:val="24"/>
              </w:rPr>
              <w:t>тази</w:t>
            </w:r>
            <w:r w:rsidR="006339CB" w:rsidRPr="00142819">
              <w:rPr>
                <w:rFonts w:ascii="Times New Roman" w:hAnsi="Times New Roman" w:cs="Times New Roman"/>
                <w:sz w:val="24"/>
                <w:szCs w:val="24"/>
              </w:rPr>
              <w:t xml:space="preserve"> процедура. Съгласно разпоредбите на чл. 23, ал. 2 на Н</w:t>
            </w:r>
            <w:r w:rsidR="00394C1A" w:rsidRPr="00142819">
              <w:rPr>
                <w:rFonts w:ascii="Times New Roman" w:hAnsi="Times New Roman" w:cs="Times New Roman"/>
                <w:sz w:val="24"/>
                <w:szCs w:val="24"/>
              </w:rPr>
              <w:t>аредбата</w:t>
            </w:r>
            <w:r w:rsidR="006339CB" w:rsidRPr="00142819">
              <w:rPr>
                <w:rFonts w:ascii="Times New Roman" w:hAnsi="Times New Roman" w:cs="Times New Roman"/>
                <w:sz w:val="24"/>
                <w:szCs w:val="24"/>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кандидатът подписва единствено с КЕП електронните документи, изисквани в оригинал. Достоверността на електронните копия на документи, </w:t>
            </w:r>
            <w:r w:rsidR="006339CB" w:rsidRPr="00142819">
              <w:rPr>
                <w:rFonts w:ascii="Times New Roman" w:hAnsi="Times New Roman" w:cs="Times New Roman"/>
                <w:sz w:val="24"/>
                <w:szCs w:val="24"/>
              </w:rPr>
              <w:lastRenderedPageBreak/>
              <w:t>приложения към Формуляра за кандидатстване, се удостоверява единствено чрез подписването на формуляра в ИСУН 2020.</w:t>
            </w:r>
          </w:p>
          <w:p w14:paraId="59E50458" w14:textId="77777777" w:rsidR="006339CB" w:rsidRDefault="006339CB" w:rsidP="006479FB">
            <w:pPr>
              <w:spacing w:after="120"/>
              <w:jc w:val="both"/>
              <w:rPr>
                <w:rFonts w:ascii="Times New Roman" w:hAnsi="Times New Roman" w:cs="Times New Roman"/>
                <w:sz w:val="24"/>
                <w:szCs w:val="24"/>
              </w:rPr>
            </w:pPr>
          </w:p>
          <w:p w14:paraId="32B3FBF2" w14:textId="77777777" w:rsidR="00DC5F6D" w:rsidRDefault="00DC5F6D" w:rsidP="006479FB">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6339CB" w:rsidRPr="00142819">
              <w:rPr>
                <w:rFonts w:ascii="Times New Roman" w:hAnsi="Times New Roman" w:cs="Times New Roman"/>
                <w:sz w:val="24"/>
                <w:szCs w:val="24"/>
              </w:rPr>
              <w:t xml:space="preserve"> </w:t>
            </w:r>
          </w:p>
          <w:p w14:paraId="41E49CAE" w14:textId="78D6EFBC" w:rsidR="006339CB" w:rsidRPr="00142819" w:rsidRDefault="006339CB" w:rsidP="006479FB">
            <w:pPr>
              <w:spacing w:after="120"/>
              <w:jc w:val="both"/>
              <w:rPr>
                <w:rFonts w:ascii="Times New Roman" w:hAnsi="Times New Roman" w:cs="Times New Roman"/>
                <w:sz w:val="24"/>
                <w:szCs w:val="24"/>
              </w:rPr>
            </w:pPr>
            <w:r w:rsidRPr="00142819">
              <w:rPr>
                <w:rFonts w:ascii="Times New Roman" w:hAnsi="Times New Roman" w:cs="Times New Roman"/>
                <w:sz w:val="24"/>
                <w:szCs w:val="24"/>
              </w:rPr>
              <w:t>За целите на процедур</w:t>
            </w:r>
            <w:r w:rsidR="006621B0">
              <w:rPr>
                <w:rFonts w:ascii="Times New Roman" w:hAnsi="Times New Roman" w:cs="Times New Roman"/>
                <w:sz w:val="24"/>
                <w:szCs w:val="24"/>
              </w:rPr>
              <w:t xml:space="preserve">ата </w:t>
            </w:r>
            <w:r w:rsidRPr="00142819">
              <w:rPr>
                <w:rFonts w:ascii="Times New Roman" w:hAnsi="Times New Roman" w:cs="Times New Roman"/>
                <w:sz w:val="24"/>
                <w:szCs w:val="24"/>
              </w:rPr>
              <w:t>за подбор на проекти в изпълнение на подхода ВОМР под „лице с право да представлява кандидата“ следва да се разбира официален представител на кандидат</w:t>
            </w:r>
            <w:r>
              <w:rPr>
                <w:rFonts w:ascii="Times New Roman" w:hAnsi="Times New Roman" w:cs="Times New Roman"/>
                <w:sz w:val="24"/>
                <w:szCs w:val="24"/>
              </w:rPr>
              <w:t>а</w:t>
            </w:r>
            <w:r w:rsidRPr="00142819">
              <w:rPr>
                <w:rFonts w:ascii="Times New Roman" w:hAnsi="Times New Roman" w:cs="Times New Roman"/>
                <w:sz w:val="24"/>
                <w:szCs w:val="24"/>
              </w:rPr>
              <w:t>.</w:t>
            </w:r>
          </w:p>
          <w:p w14:paraId="7A5B98F9" w14:textId="68B20837" w:rsidR="006339CB" w:rsidRPr="006621B0" w:rsidRDefault="006621B0" w:rsidP="006479FB">
            <w:pPr>
              <w:spacing w:after="120"/>
              <w:jc w:val="both"/>
              <w:rPr>
                <w:rFonts w:ascii="Times New Roman" w:hAnsi="Times New Roman" w:cs="Times New Roman"/>
                <w:b/>
                <w:sz w:val="24"/>
                <w:szCs w:val="24"/>
              </w:rPr>
            </w:pPr>
            <w:r w:rsidRPr="006621B0">
              <w:rPr>
                <w:rFonts w:ascii="Times New Roman" w:hAnsi="Times New Roman" w:cs="Times New Roman"/>
                <w:b/>
                <w:sz w:val="24"/>
                <w:szCs w:val="24"/>
              </w:rPr>
              <w:t>Общи изискуеми документи:</w:t>
            </w:r>
          </w:p>
          <w:p w14:paraId="07F6F087" w14:textId="4E33CFA4" w:rsidR="006339CB" w:rsidRPr="00142819"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6339CB" w:rsidRPr="00142819">
              <w:rPr>
                <w:rFonts w:ascii="Times New Roman" w:hAnsi="Times New Roman" w:cs="Times New Roman"/>
                <w:sz w:val="24"/>
                <w:szCs w:val="24"/>
              </w:rPr>
              <w:t xml:space="preserve">. </w:t>
            </w:r>
            <w:r w:rsidR="006339CB" w:rsidRPr="00E51CDC">
              <w:rPr>
                <w:rFonts w:ascii="Times New Roman" w:hAnsi="Times New Roman" w:cs="Times New Roman"/>
                <w:sz w:val="24"/>
                <w:szCs w:val="24"/>
              </w:rPr>
              <w:t>Декларация по чл. 25, ал. 2 от Закона</w:t>
            </w:r>
            <w:r w:rsidR="006339CB" w:rsidRPr="00F32713">
              <w:rPr>
                <w:rFonts w:ascii="Times New Roman" w:hAnsi="Times New Roman" w:cs="Times New Roman"/>
                <w:sz w:val="24"/>
                <w:szCs w:val="24"/>
              </w:rPr>
              <w:t xml:space="preserve"> за</w:t>
            </w:r>
            <w:r w:rsidR="006339CB" w:rsidRPr="00142819">
              <w:rPr>
                <w:rFonts w:ascii="Times New Roman" w:hAnsi="Times New Roman" w:cs="Times New Roman"/>
                <w:sz w:val="24"/>
                <w:szCs w:val="24"/>
              </w:rPr>
              <w:t xml:space="preserve"> управление на средствата от европейските структурни и инвестиционни фондове</w:t>
            </w:r>
            <w:r w:rsidR="00882FD7">
              <w:rPr>
                <w:rFonts w:ascii="Times New Roman" w:hAnsi="Times New Roman" w:cs="Times New Roman"/>
                <w:sz w:val="24"/>
                <w:szCs w:val="24"/>
                <w:lang w:val="en-US"/>
              </w:rPr>
              <w:t xml:space="preserve">, </w:t>
            </w:r>
            <w:r w:rsidR="006339CB" w:rsidRPr="00142819">
              <w:rPr>
                <w:rFonts w:ascii="Times New Roman" w:hAnsi="Times New Roman" w:cs="Times New Roman"/>
                <w:sz w:val="24"/>
                <w:szCs w:val="24"/>
              </w:rPr>
              <w:t>попълнена по образец</w:t>
            </w:r>
            <w:r>
              <w:rPr>
                <w:rFonts w:ascii="Times New Roman" w:hAnsi="Times New Roman" w:cs="Times New Roman"/>
                <w:sz w:val="24"/>
                <w:szCs w:val="24"/>
              </w:rPr>
              <w:t xml:space="preserve"> </w:t>
            </w:r>
            <w:r w:rsidR="006339CB" w:rsidRPr="00142819">
              <w:rPr>
                <w:rFonts w:ascii="Times New Roman" w:hAnsi="Times New Roman" w:cs="Times New Roman"/>
                <w:sz w:val="24"/>
                <w:szCs w:val="24"/>
              </w:rPr>
              <w:t>(Приложение</w:t>
            </w:r>
            <w:r w:rsidR="006D082E">
              <w:rPr>
                <w:rFonts w:ascii="Times New Roman" w:hAnsi="Times New Roman" w:cs="Times New Roman"/>
                <w:sz w:val="24"/>
                <w:szCs w:val="24"/>
              </w:rPr>
              <w:t xml:space="preserve"> </w:t>
            </w:r>
            <w:r w:rsidR="006621B0">
              <w:rPr>
                <w:rFonts w:ascii="Times New Roman" w:hAnsi="Times New Roman" w:cs="Times New Roman"/>
                <w:sz w:val="24"/>
                <w:szCs w:val="24"/>
                <w:lang w:val="en-US"/>
              </w:rPr>
              <w:t>I)</w:t>
            </w:r>
            <w:r w:rsidR="006339CB" w:rsidRPr="00142819">
              <w:rPr>
                <w:rFonts w:ascii="Times New Roman" w:hAnsi="Times New Roman" w:cs="Times New Roman"/>
                <w:sz w:val="24"/>
                <w:szCs w:val="24"/>
              </w:rPr>
              <w:t xml:space="preserve"> към Условията за кандидатстване – подписана с КЕП и прикачена в ИСУН 2020</w:t>
            </w:r>
            <w:r>
              <w:rPr>
                <w:rFonts w:ascii="Times New Roman" w:hAnsi="Times New Roman" w:cs="Times New Roman"/>
                <w:sz w:val="24"/>
                <w:szCs w:val="24"/>
              </w:rPr>
              <w:t xml:space="preserve">. Декларацията се представя от </w:t>
            </w:r>
            <w:r w:rsidRPr="002B409A">
              <w:rPr>
                <w:rFonts w:ascii="Times New Roman" w:hAnsi="Times New Roman" w:cs="Times New Roman"/>
                <w:b/>
                <w:sz w:val="24"/>
                <w:szCs w:val="24"/>
              </w:rPr>
              <w:t>кандидата</w:t>
            </w:r>
            <w:r>
              <w:rPr>
                <w:rFonts w:ascii="Times New Roman" w:hAnsi="Times New Roman" w:cs="Times New Roman"/>
                <w:sz w:val="24"/>
                <w:szCs w:val="24"/>
              </w:rPr>
              <w:t xml:space="preserve"> </w:t>
            </w:r>
            <w:r>
              <w:rPr>
                <w:rFonts w:ascii="Times New Roman" w:hAnsi="Times New Roman" w:cs="Times New Roman"/>
                <w:b/>
                <w:sz w:val="24"/>
                <w:szCs w:val="24"/>
              </w:rPr>
              <w:t>и от всеки партньор.</w:t>
            </w:r>
          </w:p>
          <w:p w14:paraId="7F826B5B" w14:textId="77777777" w:rsidR="00DF67D6" w:rsidRDefault="00DF67D6" w:rsidP="006479FB">
            <w:pPr>
              <w:spacing w:after="120"/>
              <w:jc w:val="both"/>
              <w:rPr>
                <w:rFonts w:ascii="Times New Roman" w:hAnsi="Times New Roman" w:cs="Times New Roman"/>
                <w:sz w:val="24"/>
                <w:szCs w:val="24"/>
              </w:rPr>
            </w:pPr>
            <w:r>
              <w:rPr>
                <w:rFonts w:ascii="Times New Roman" w:hAnsi="Times New Roman" w:cs="Times New Roman"/>
                <w:b/>
                <w:sz w:val="24"/>
                <w:szCs w:val="24"/>
              </w:rPr>
              <w:t>ВАЖНО!</w:t>
            </w:r>
            <w:r w:rsidR="006339CB" w:rsidRPr="00A17BF2">
              <w:rPr>
                <w:rFonts w:ascii="Times New Roman" w:hAnsi="Times New Roman" w:cs="Times New Roman"/>
                <w:sz w:val="24"/>
                <w:szCs w:val="24"/>
              </w:rPr>
              <w:t xml:space="preserve"> </w:t>
            </w:r>
          </w:p>
          <w:p w14:paraId="27760FD6" w14:textId="495D918C" w:rsidR="006339CB" w:rsidRPr="00A17BF2"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Официалният/те представител/и на кандидата</w:t>
            </w:r>
            <w:r w:rsidR="002B409A">
              <w:rPr>
                <w:rFonts w:ascii="Times New Roman" w:hAnsi="Times New Roman" w:cs="Times New Roman"/>
                <w:sz w:val="24"/>
                <w:szCs w:val="24"/>
              </w:rPr>
              <w:t>/партньора</w:t>
            </w:r>
            <w:r w:rsidRPr="00A17BF2">
              <w:rPr>
                <w:rFonts w:ascii="Times New Roman" w:hAnsi="Times New Roman" w:cs="Times New Roman"/>
                <w:sz w:val="24"/>
                <w:szCs w:val="24"/>
              </w:rPr>
              <w:t xml:space="preserve"> няма/т право да упълномощава/т други лица да по</w:t>
            </w:r>
            <w:r w:rsidR="002B409A">
              <w:rPr>
                <w:rFonts w:ascii="Times New Roman" w:hAnsi="Times New Roman" w:cs="Times New Roman"/>
                <w:sz w:val="24"/>
                <w:szCs w:val="24"/>
              </w:rPr>
              <w:t>дписват декларацията</w:t>
            </w:r>
            <w:r w:rsidRPr="00A17BF2">
              <w:rPr>
                <w:rFonts w:ascii="Times New Roman" w:hAnsi="Times New Roman" w:cs="Times New Roman"/>
                <w:sz w:val="24"/>
                <w:szCs w:val="24"/>
              </w:rPr>
              <w:t>, тъй като се декларират данни, които декларатора декларира в лично качество или съответно данни за представляваното от него юридическо лице, като за верността им се носи наказателна отговорност, която също е лична.</w:t>
            </w:r>
          </w:p>
          <w:p w14:paraId="766CA1BA" w14:textId="76922DF1" w:rsidR="006339CB" w:rsidRPr="00A17BF2"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Декларацията се попълва и се подписва от всички лица, с право да представляват кандидата (независимо от това дали заедно и/или поотделно, и/или по друг начин).</w:t>
            </w:r>
          </w:p>
          <w:p w14:paraId="40855488" w14:textId="358F5EED" w:rsidR="006339CB" w:rsidRDefault="006339CB" w:rsidP="006479FB">
            <w:pPr>
              <w:spacing w:after="120"/>
              <w:jc w:val="both"/>
              <w:rPr>
                <w:rFonts w:ascii="Times New Roman" w:hAnsi="Times New Roman" w:cs="Times New Roman"/>
                <w:sz w:val="24"/>
                <w:szCs w:val="24"/>
              </w:rPr>
            </w:pPr>
            <w:r w:rsidRPr="00A17BF2">
              <w:rPr>
                <w:rFonts w:ascii="Times New Roman" w:hAnsi="Times New Roman" w:cs="Times New Roman"/>
                <w:sz w:val="24"/>
                <w:szCs w:val="24"/>
              </w:rPr>
              <w:t>При подаване на проектното предложение посочен</w:t>
            </w:r>
            <w:r w:rsidR="002B409A">
              <w:rPr>
                <w:rFonts w:ascii="Times New Roman" w:hAnsi="Times New Roman" w:cs="Times New Roman"/>
                <w:sz w:val="24"/>
                <w:szCs w:val="24"/>
              </w:rPr>
              <w:t>ата декларация</w:t>
            </w:r>
            <w:r w:rsidRPr="00A17BF2">
              <w:rPr>
                <w:rFonts w:ascii="Times New Roman" w:hAnsi="Times New Roman" w:cs="Times New Roman"/>
                <w:sz w:val="24"/>
                <w:szCs w:val="24"/>
              </w:rPr>
              <w:t xml:space="preserve"> следва да бъд</w:t>
            </w:r>
            <w:r w:rsidR="002B409A">
              <w:rPr>
                <w:rFonts w:ascii="Times New Roman" w:hAnsi="Times New Roman" w:cs="Times New Roman"/>
                <w:sz w:val="24"/>
                <w:szCs w:val="24"/>
              </w:rPr>
              <w:t>е</w:t>
            </w:r>
            <w:r w:rsidRPr="00A17BF2">
              <w:rPr>
                <w:rFonts w:ascii="Times New Roman" w:hAnsi="Times New Roman" w:cs="Times New Roman"/>
                <w:sz w:val="24"/>
                <w:szCs w:val="24"/>
              </w:rPr>
              <w:t xml:space="preserve"> с дата след обявяване на процедурата и предхождаща или съответстваща на датата на подаване на проектното предложение.</w:t>
            </w:r>
          </w:p>
          <w:p w14:paraId="64F96CCA" w14:textId="76945C06"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Pr="002B409A">
              <w:rPr>
                <w:rFonts w:ascii="Times New Roman" w:hAnsi="Times New Roman" w:cs="Times New Roman"/>
                <w:sz w:val="24"/>
                <w:szCs w:val="24"/>
              </w:rPr>
              <w:t xml:space="preserve">Декларация </w:t>
            </w:r>
            <w:r w:rsidRPr="002B409A">
              <w:rPr>
                <w:rFonts w:ascii="Times New Roman" w:hAnsi="Times New Roman" w:cs="Times New Roman"/>
                <w:b/>
                <w:sz w:val="24"/>
                <w:szCs w:val="24"/>
              </w:rPr>
              <w:t>от</w:t>
            </w:r>
            <w:r w:rsidRPr="002B409A">
              <w:rPr>
                <w:rFonts w:ascii="Times New Roman" w:hAnsi="Times New Roman" w:cs="Times New Roman"/>
                <w:sz w:val="24"/>
                <w:szCs w:val="24"/>
              </w:rPr>
              <w:t xml:space="preserve"> </w:t>
            </w:r>
            <w:r w:rsidRPr="002B409A">
              <w:rPr>
                <w:rFonts w:ascii="Times New Roman" w:hAnsi="Times New Roman" w:cs="Times New Roman"/>
                <w:b/>
                <w:sz w:val="24"/>
                <w:szCs w:val="24"/>
              </w:rPr>
              <w:t xml:space="preserve">кандидата </w:t>
            </w:r>
            <w:r w:rsidRPr="002B409A">
              <w:rPr>
                <w:rFonts w:ascii="Times New Roman" w:hAnsi="Times New Roman" w:cs="Times New Roman"/>
                <w:sz w:val="24"/>
                <w:szCs w:val="24"/>
              </w:rPr>
              <w:t>относно задължението да представя оригинали на УО, попълнена по образец (Приложение II к</w:t>
            </w:r>
            <w:r>
              <w:rPr>
                <w:rFonts w:ascii="Times New Roman" w:hAnsi="Times New Roman" w:cs="Times New Roman"/>
                <w:sz w:val="24"/>
                <w:szCs w:val="24"/>
              </w:rPr>
              <w:t>ъм Условията за кандидатстване).</w:t>
            </w:r>
          </w:p>
          <w:p w14:paraId="158D7ECD" w14:textId="349B407A"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Pr="002B409A">
              <w:rPr>
                <w:rFonts w:ascii="Times New Roman" w:hAnsi="Times New Roman" w:cs="Times New Roman"/>
                <w:sz w:val="24"/>
                <w:szCs w:val="24"/>
              </w:rPr>
              <w:t xml:space="preserve">Декларация за съгласие </w:t>
            </w:r>
            <w:r w:rsidRPr="00EC34F6">
              <w:rPr>
                <w:rFonts w:ascii="Times New Roman" w:hAnsi="Times New Roman" w:cs="Times New Roman"/>
                <w:b/>
                <w:sz w:val="24"/>
                <w:szCs w:val="24"/>
              </w:rPr>
              <w:t xml:space="preserve">на кандидата </w:t>
            </w:r>
            <w:r w:rsidR="00EC34F6" w:rsidRPr="00EC34F6">
              <w:rPr>
                <w:rFonts w:ascii="Times New Roman" w:hAnsi="Times New Roman" w:cs="Times New Roman"/>
                <w:b/>
                <w:sz w:val="24"/>
                <w:szCs w:val="24"/>
              </w:rPr>
              <w:t>и на партньора</w:t>
            </w:r>
            <w:r w:rsidR="00EC34F6">
              <w:rPr>
                <w:rFonts w:ascii="Times New Roman" w:hAnsi="Times New Roman" w:cs="Times New Roman"/>
                <w:sz w:val="24"/>
                <w:szCs w:val="24"/>
              </w:rPr>
              <w:t xml:space="preserve"> </w:t>
            </w:r>
            <w:r w:rsidRPr="002B409A">
              <w:rPr>
                <w:rFonts w:ascii="Times New Roman" w:hAnsi="Times New Roman" w:cs="Times New Roman"/>
                <w:sz w:val="24"/>
                <w:szCs w:val="24"/>
              </w:rPr>
              <w:t>за ползване и разпространение на обобщените данни по проекта от УО и от НСИ,  попълнена по образец (Приложение III към Условията за кандидатстване)</w:t>
            </w:r>
            <w:r>
              <w:rPr>
                <w:rFonts w:ascii="Times New Roman" w:hAnsi="Times New Roman" w:cs="Times New Roman"/>
                <w:sz w:val="24"/>
                <w:szCs w:val="24"/>
              </w:rPr>
              <w:t>.</w:t>
            </w:r>
          </w:p>
          <w:p w14:paraId="7312A421" w14:textId="4294E2A1" w:rsidR="002B409A" w:rsidRDefault="002B409A"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4. </w:t>
            </w:r>
            <w:r w:rsidRPr="002B409A">
              <w:rPr>
                <w:rFonts w:ascii="Times New Roman" w:hAnsi="Times New Roman" w:cs="Times New Roman"/>
                <w:sz w:val="24"/>
                <w:szCs w:val="24"/>
              </w:rPr>
              <w:t>Декларация за липсва на двойно финансиране, попълнена по образец (Приложение IV към Условията за кандидатстване)</w:t>
            </w:r>
            <w:r>
              <w:rPr>
                <w:rFonts w:ascii="Times New Roman" w:hAnsi="Times New Roman" w:cs="Times New Roman"/>
                <w:sz w:val="24"/>
                <w:szCs w:val="24"/>
              </w:rPr>
              <w:t>.</w:t>
            </w:r>
          </w:p>
          <w:p w14:paraId="373775A4" w14:textId="269B1A21" w:rsidR="00EC34F6" w:rsidRPr="00E542A9"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5. Декларация за разграничаване на икономическ</w:t>
            </w:r>
            <w:r w:rsidR="006B0B5E">
              <w:rPr>
                <w:rFonts w:ascii="Times New Roman" w:hAnsi="Times New Roman" w:cs="Times New Roman"/>
                <w:sz w:val="24"/>
                <w:szCs w:val="24"/>
              </w:rPr>
              <w:t>а</w:t>
            </w:r>
            <w:r>
              <w:rPr>
                <w:rFonts w:ascii="Times New Roman" w:hAnsi="Times New Roman" w:cs="Times New Roman"/>
                <w:sz w:val="24"/>
                <w:szCs w:val="24"/>
              </w:rPr>
              <w:t xml:space="preserve">та от </w:t>
            </w:r>
            <w:proofErr w:type="spellStart"/>
            <w:r>
              <w:rPr>
                <w:rFonts w:ascii="Times New Roman" w:hAnsi="Times New Roman" w:cs="Times New Roman"/>
                <w:sz w:val="24"/>
                <w:szCs w:val="24"/>
              </w:rPr>
              <w:t>неикономическта</w:t>
            </w:r>
            <w:proofErr w:type="spellEnd"/>
            <w:r>
              <w:rPr>
                <w:rFonts w:ascii="Times New Roman" w:hAnsi="Times New Roman" w:cs="Times New Roman"/>
                <w:sz w:val="24"/>
                <w:szCs w:val="24"/>
              </w:rPr>
              <w:t xml:space="preserve"> дейност</w:t>
            </w:r>
            <w:r w:rsidR="006B0B5E">
              <w:rPr>
                <w:rFonts w:ascii="Times New Roman" w:hAnsi="Times New Roman" w:cs="Times New Roman"/>
                <w:sz w:val="24"/>
                <w:szCs w:val="24"/>
              </w:rPr>
              <w:t xml:space="preserve">, </w:t>
            </w:r>
            <w:r>
              <w:rPr>
                <w:rFonts w:ascii="Times New Roman" w:hAnsi="Times New Roman" w:cs="Times New Roman"/>
                <w:sz w:val="24"/>
                <w:szCs w:val="24"/>
              </w:rPr>
              <w:t>когато е приложимо – за партньори ЮЛНЦ</w:t>
            </w:r>
            <w:r w:rsidR="006B0B5E">
              <w:rPr>
                <w:rFonts w:ascii="Times New Roman" w:hAnsi="Times New Roman" w:cs="Times New Roman"/>
                <w:sz w:val="24"/>
                <w:szCs w:val="24"/>
              </w:rPr>
              <w:t xml:space="preserve"> (Приложение </w:t>
            </w:r>
            <w:r w:rsidR="006B0B5E">
              <w:rPr>
                <w:rFonts w:ascii="Times New Roman" w:hAnsi="Times New Roman" w:cs="Times New Roman"/>
                <w:sz w:val="24"/>
                <w:szCs w:val="24"/>
                <w:lang w:val="en-US"/>
              </w:rPr>
              <w:t>V</w:t>
            </w:r>
            <w:r w:rsidR="006B0B5E" w:rsidRPr="00E542A9">
              <w:rPr>
                <w:rFonts w:ascii="Times New Roman" w:hAnsi="Times New Roman" w:cs="Times New Roman"/>
                <w:sz w:val="24"/>
                <w:szCs w:val="24"/>
              </w:rPr>
              <w:t>).</w:t>
            </w:r>
          </w:p>
          <w:p w14:paraId="64C706EA" w14:textId="2ACC67BB" w:rsidR="002B409A"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6</w:t>
            </w:r>
            <w:r w:rsidR="002B409A">
              <w:rPr>
                <w:rFonts w:ascii="Times New Roman" w:hAnsi="Times New Roman" w:cs="Times New Roman"/>
                <w:sz w:val="24"/>
                <w:szCs w:val="24"/>
              </w:rPr>
              <w:t xml:space="preserve">. </w:t>
            </w:r>
            <w:r w:rsidR="002B409A" w:rsidRPr="002B409A">
              <w:rPr>
                <w:rFonts w:ascii="Times New Roman" w:hAnsi="Times New Roman" w:cs="Times New Roman"/>
                <w:sz w:val="24"/>
                <w:szCs w:val="24"/>
              </w:rPr>
              <w:t>Решение на ОбС (когато е приложимо</w:t>
            </w:r>
            <w:r>
              <w:rPr>
                <w:rFonts w:ascii="Times New Roman" w:hAnsi="Times New Roman" w:cs="Times New Roman"/>
                <w:sz w:val="24"/>
                <w:szCs w:val="24"/>
              </w:rPr>
              <w:t xml:space="preserve"> -</w:t>
            </w:r>
            <w:r w:rsidR="002B409A" w:rsidRPr="002B409A">
              <w:rPr>
                <w:rFonts w:ascii="Times New Roman" w:hAnsi="Times New Roman" w:cs="Times New Roman"/>
                <w:sz w:val="24"/>
                <w:szCs w:val="24"/>
              </w:rPr>
              <w:t xml:space="preserve"> в случай че кандидатът</w:t>
            </w:r>
            <w:r>
              <w:rPr>
                <w:rFonts w:ascii="Times New Roman" w:hAnsi="Times New Roman" w:cs="Times New Roman"/>
                <w:sz w:val="24"/>
                <w:szCs w:val="24"/>
              </w:rPr>
              <w:t xml:space="preserve"> </w:t>
            </w:r>
            <w:r w:rsidR="00C34C13">
              <w:rPr>
                <w:rFonts w:ascii="Times New Roman" w:hAnsi="Times New Roman" w:cs="Times New Roman"/>
                <w:sz w:val="24"/>
                <w:szCs w:val="24"/>
              </w:rPr>
              <w:t>или партньорът е община</w:t>
            </w:r>
            <w:r w:rsidR="002B409A" w:rsidRPr="002B409A">
              <w:rPr>
                <w:rFonts w:ascii="Times New Roman" w:hAnsi="Times New Roman" w:cs="Times New Roman"/>
                <w:sz w:val="24"/>
                <w:szCs w:val="24"/>
              </w:rPr>
              <w:t>)</w:t>
            </w:r>
            <w:r w:rsidR="00EC1C53">
              <w:rPr>
                <w:rFonts w:ascii="Times New Roman" w:hAnsi="Times New Roman" w:cs="Times New Roman"/>
                <w:sz w:val="24"/>
                <w:szCs w:val="24"/>
              </w:rPr>
              <w:t>.</w:t>
            </w:r>
          </w:p>
          <w:p w14:paraId="1EF18C8F" w14:textId="073AFBA9"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7. Счетоводни документи (Баланс и ОПР) </w:t>
            </w:r>
            <w:r w:rsidRPr="00EC34F6">
              <w:rPr>
                <w:rFonts w:ascii="Times New Roman" w:hAnsi="Times New Roman" w:cs="Times New Roman"/>
                <w:b/>
                <w:sz w:val="24"/>
                <w:szCs w:val="24"/>
              </w:rPr>
              <w:t>от кандидата и партньорите</w:t>
            </w:r>
            <w:r w:rsidR="006339CB" w:rsidRPr="00884F72">
              <w:rPr>
                <w:rFonts w:ascii="Times New Roman" w:hAnsi="Times New Roman" w:cs="Times New Roman"/>
                <w:sz w:val="24"/>
                <w:szCs w:val="24"/>
              </w:rPr>
              <w:t xml:space="preserve">. </w:t>
            </w:r>
          </w:p>
          <w:p w14:paraId="4ABBE080" w14:textId="1B9FF0C1"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8.Удостоверение за актуално състояние на партньори ЮЛНЦ.</w:t>
            </w:r>
          </w:p>
          <w:p w14:paraId="61E3D92E" w14:textId="0EDC61F8" w:rsidR="00EC34F6"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9.Пълномощно/заповед за оправомощаване за подаване на проектно предложение с КЕП от законния представител.</w:t>
            </w:r>
          </w:p>
          <w:p w14:paraId="37A71B52" w14:textId="496085A6" w:rsidR="00EC34F6" w:rsidRPr="00E542A9" w:rsidRDefault="00EC34F6" w:rsidP="006479FB">
            <w:pPr>
              <w:spacing w:after="120"/>
              <w:jc w:val="both"/>
              <w:rPr>
                <w:rFonts w:ascii="Times New Roman" w:hAnsi="Times New Roman" w:cs="Times New Roman"/>
                <w:sz w:val="24"/>
                <w:szCs w:val="24"/>
              </w:rPr>
            </w:pPr>
            <w:r>
              <w:rPr>
                <w:rFonts w:ascii="Times New Roman" w:hAnsi="Times New Roman" w:cs="Times New Roman"/>
                <w:sz w:val="24"/>
                <w:szCs w:val="24"/>
              </w:rPr>
              <w:t>10. Споразумение за партньорство (</w:t>
            </w:r>
            <w:r w:rsidR="006B0B5E">
              <w:rPr>
                <w:rFonts w:ascii="Times New Roman" w:hAnsi="Times New Roman" w:cs="Times New Roman"/>
                <w:sz w:val="24"/>
                <w:szCs w:val="24"/>
              </w:rPr>
              <w:t xml:space="preserve">Приложение </w:t>
            </w:r>
            <w:r w:rsidR="006B0B5E">
              <w:rPr>
                <w:rFonts w:ascii="Times New Roman" w:hAnsi="Times New Roman" w:cs="Times New Roman"/>
                <w:sz w:val="24"/>
                <w:szCs w:val="24"/>
                <w:lang w:val="en-US"/>
              </w:rPr>
              <w:t>VI</w:t>
            </w:r>
            <w:r>
              <w:rPr>
                <w:rFonts w:ascii="Times New Roman" w:hAnsi="Times New Roman" w:cs="Times New Roman"/>
                <w:sz w:val="24"/>
                <w:szCs w:val="24"/>
              </w:rPr>
              <w:t>)</w:t>
            </w:r>
            <w:r w:rsidR="006B0B5E" w:rsidRPr="00E542A9">
              <w:rPr>
                <w:rFonts w:ascii="Times New Roman" w:hAnsi="Times New Roman" w:cs="Times New Roman"/>
                <w:sz w:val="24"/>
                <w:szCs w:val="24"/>
              </w:rPr>
              <w:t>.</w:t>
            </w:r>
          </w:p>
          <w:p w14:paraId="5608B7E7" w14:textId="231B943D" w:rsidR="006339CB" w:rsidRDefault="006B0B5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lastRenderedPageBreak/>
              <w:t>11.</w:t>
            </w:r>
            <w:r w:rsidR="006339CB" w:rsidRPr="00884F72">
              <w:rPr>
                <w:rFonts w:ascii="Times New Roman" w:hAnsi="Times New Roman" w:cs="Times New Roman"/>
                <w:sz w:val="24"/>
                <w:szCs w:val="24"/>
              </w:rPr>
              <w:t>Оферта и/или извлечение от каталог на производител/ достав</w:t>
            </w:r>
            <w:r w:rsidR="006339CB">
              <w:rPr>
                <w:rFonts w:ascii="Times New Roman" w:hAnsi="Times New Roman" w:cs="Times New Roman"/>
                <w:sz w:val="24"/>
                <w:szCs w:val="24"/>
              </w:rPr>
              <w:t>чик и/или проучване в интернет</w:t>
            </w:r>
            <w:r w:rsidR="006339CB">
              <w:rPr>
                <w:rStyle w:val="af"/>
                <w:rFonts w:ascii="Times New Roman" w:hAnsi="Times New Roman" w:cs="Times New Roman"/>
                <w:sz w:val="24"/>
                <w:szCs w:val="24"/>
              </w:rPr>
              <w:footnoteReference w:id="6"/>
            </w:r>
            <w:r w:rsidR="006339CB" w:rsidRPr="00884F72">
              <w:rPr>
                <w:rFonts w:ascii="Times New Roman" w:hAnsi="Times New Roman" w:cs="Times New Roman"/>
                <w:sz w:val="24"/>
                <w:szCs w:val="24"/>
              </w:rPr>
              <w:t xml:space="preserve"> за всяка </w:t>
            </w:r>
            <w:r>
              <w:rPr>
                <w:rFonts w:ascii="Times New Roman" w:hAnsi="Times New Roman" w:cs="Times New Roman"/>
                <w:sz w:val="24"/>
                <w:szCs w:val="24"/>
              </w:rPr>
              <w:t>категория разход</w:t>
            </w:r>
            <w:r w:rsidR="006339CB" w:rsidRPr="00884F72">
              <w:rPr>
                <w:rFonts w:ascii="Times New Roman" w:hAnsi="Times New Roman" w:cs="Times New Roman"/>
                <w:sz w:val="24"/>
                <w:szCs w:val="24"/>
              </w:rPr>
              <w:t>, с предложена цена от производителя/доставчика</w:t>
            </w:r>
            <w:r w:rsidR="006339CB">
              <w:rPr>
                <w:rStyle w:val="af"/>
                <w:rFonts w:ascii="Times New Roman" w:hAnsi="Times New Roman" w:cs="Times New Roman"/>
                <w:sz w:val="24"/>
                <w:szCs w:val="24"/>
              </w:rPr>
              <w:footnoteReference w:id="7"/>
            </w:r>
            <w:r w:rsidR="006339CB" w:rsidRPr="00884F72">
              <w:rPr>
                <w:rFonts w:ascii="Times New Roman" w:hAnsi="Times New Roman" w:cs="Times New Roman"/>
                <w:sz w:val="24"/>
                <w:szCs w:val="24"/>
              </w:rPr>
              <w:t xml:space="preserve"> - прикачени в ИСУН 2020.</w:t>
            </w:r>
          </w:p>
          <w:p w14:paraId="7412A9DF" w14:textId="392E5F84" w:rsidR="006B0B5E" w:rsidRPr="00E542A9" w:rsidRDefault="006B0B5E"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12. Детайлна разбивка на разходите – Приложение </w:t>
            </w:r>
            <w:r>
              <w:rPr>
                <w:rFonts w:ascii="Times New Roman" w:hAnsi="Times New Roman" w:cs="Times New Roman"/>
                <w:sz w:val="24"/>
                <w:szCs w:val="24"/>
                <w:lang w:val="en-US"/>
              </w:rPr>
              <w:t>VII</w:t>
            </w:r>
            <w:r w:rsidRPr="00E542A9">
              <w:rPr>
                <w:rFonts w:ascii="Times New Roman" w:hAnsi="Times New Roman" w:cs="Times New Roman"/>
                <w:sz w:val="24"/>
                <w:szCs w:val="24"/>
              </w:rPr>
              <w:t>.</w:t>
            </w:r>
          </w:p>
          <w:p w14:paraId="43130E77" w14:textId="4B1D8BF9" w:rsidR="006B0B5E" w:rsidRDefault="006B0B5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t xml:space="preserve">13. </w:t>
            </w:r>
            <w:r>
              <w:rPr>
                <w:rFonts w:ascii="Times New Roman" w:hAnsi="Times New Roman" w:cs="Times New Roman"/>
                <w:sz w:val="24"/>
                <w:szCs w:val="24"/>
              </w:rPr>
              <w:t>Документи за избора на партньори на база публична и прозрачна процедура (напр. обява във вестник, на интернет страницата на кандидата и др. по преценка на кандидата).</w:t>
            </w:r>
          </w:p>
          <w:p w14:paraId="478FB057" w14:textId="7F2A7B75" w:rsidR="006B0B5E" w:rsidRPr="00E542A9" w:rsidRDefault="006B0B5E"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14.Автобиографии на екипа за организация и управление – Приложение </w:t>
            </w:r>
            <w:r>
              <w:rPr>
                <w:rFonts w:ascii="Times New Roman" w:hAnsi="Times New Roman" w:cs="Times New Roman"/>
                <w:sz w:val="24"/>
                <w:szCs w:val="24"/>
                <w:lang w:val="en-US"/>
              </w:rPr>
              <w:t>VIII</w:t>
            </w:r>
            <w:r w:rsidRPr="00E542A9">
              <w:rPr>
                <w:rFonts w:ascii="Times New Roman" w:hAnsi="Times New Roman" w:cs="Times New Roman"/>
                <w:sz w:val="24"/>
                <w:szCs w:val="24"/>
              </w:rPr>
              <w:t>.</w:t>
            </w:r>
          </w:p>
          <w:p w14:paraId="284F5E2B" w14:textId="16A1A876" w:rsidR="006B0B5E" w:rsidRPr="006B0B5E" w:rsidRDefault="006B0B5E" w:rsidP="006479FB">
            <w:pPr>
              <w:spacing w:after="120"/>
              <w:jc w:val="both"/>
              <w:rPr>
                <w:rFonts w:ascii="Times New Roman" w:hAnsi="Times New Roman" w:cs="Times New Roman"/>
                <w:sz w:val="24"/>
                <w:szCs w:val="24"/>
              </w:rPr>
            </w:pPr>
            <w:r w:rsidRPr="00E51CDC">
              <w:rPr>
                <w:rFonts w:ascii="Times New Roman" w:hAnsi="Times New Roman" w:cs="Times New Roman"/>
                <w:sz w:val="24"/>
                <w:szCs w:val="24"/>
              </w:rPr>
              <w:t>15. Други документи по преценка на МИГ.</w:t>
            </w:r>
          </w:p>
          <w:p w14:paraId="0BF0AF0F" w14:textId="77777777" w:rsidR="006339CB" w:rsidRPr="00884F72" w:rsidRDefault="006339CB" w:rsidP="006479FB">
            <w:pPr>
              <w:spacing w:after="120"/>
              <w:jc w:val="both"/>
              <w:rPr>
                <w:rFonts w:ascii="Times New Roman" w:hAnsi="Times New Roman" w:cs="Times New Roman"/>
                <w:sz w:val="24"/>
                <w:szCs w:val="24"/>
              </w:rPr>
            </w:pPr>
            <w:r w:rsidRPr="00884F72">
              <w:rPr>
                <w:rFonts w:ascii="Times New Roman" w:hAnsi="Times New Roman" w:cs="Times New Roman"/>
                <w:sz w:val="24"/>
                <w:szCs w:val="24"/>
              </w:rPr>
              <w:t>В случай че кандидатът представя оферта, от нея следва да е видно лицето, което я е издало от името на оферента, като напр. подпис, електронен подпис или разпечатка на електронно съобщение, с което е получена.</w:t>
            </w:r>
          </w:p>
          <w:p w14:paraId="2B787BF6" w14:textId="77777777" w:rsidR="006339CB" w:rsidRDefault="006339CB" w:rsidP="006479FB">
            <w:pPr>
              <w:spacing w:after="120"/>
              <w:jc w:val="both"/>
              <w:rPr>
                <w:rFonts w:ascii="Times New Roman" w:hAnsi="Times New Roman" w:cs="Times New Roman"/>
                <w:sz w:val="24"/>
                <w:szCs w:val="24"/>
              </w:rPr>
            </w:pPr>
            <w:r w:rsidRPr="00884F72">
              <w:rPr>
                <w:rFonts w:ascii="Times New Roman" w:hAnsi="Times New Roman" w:cs="Times New Roman"/>
                <w:sz w:val="24"/>
                <w:szCs w:val="24"/>
              </w:rPr>
              <w:t>В случай че кандидатът представя проучвания в интернет, той следва да приложи разпечатка на съответната интернет страница на производителя/доставчика - прикачена в ИСУН 2020.</w:t>
            </w:r>
          </w:p>
          <w:p w14:paraId="7F257668" w14:textId="77777777"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В случай че при проверката на документите бъде установена липса на документи и/или друга нередовност, Комисията за подбор изпраща до кандидатите уведомление за установените </w:t>
            </w:r>
            <w:proofErr w:type="spellStart"/>
            <w:r w:rsidRPr="001D1FAE">
              <w:rPr>
                <w:rFonts w:ascii="Times New Roman" w:hAnsi="Times New Roman" w:cs="Times New Roman"/>
                <w:sz w:val="24"/>
                <w:szCs w:val="24"/>
              </w:rPr>
              <w:t>нередовности</w:t>
            </w:r>
            <w:proofErr w:type="spellEnd"/>
            <w:r w:rsidRPr="001D1FAE">
              <w:rPr>
                <w:rFonts w:ascii="Times New Roman" w:hAnsi="Times New Roman" w:cs="Times New Roman"/>
                <w:sz w:val="24"/>
                <w:szCs w:val="24"/>
              </w:rPr>
              <w:t xml:space="preserve">. Кандидатите следва да представят липсващите документи/отстранят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срок, посочен от Комисията за подбор, но не по- малко от </w:t>
            </w:r>
            <w:r w:rsidRPr="00745761">
              <w:rPr>
                <w:rFonts w:ascii="Times New Roman" w:hAnsi="Times New Roman" w:cs="Times New Roman"/>
                <w:sz w:val="24"/>
                <w:szCs w:val="24"/>
              </w:rPr>
              <w:t>една седмица от датата на получаване на уведомлението</w:t>
            </w:r>
            <w:r w:rsidRPr="00E51CDC">
              <w:rPr>
                <w:rFonts w:ascii="Times New Roman" w:hAnsi="Times New Roman" w:cs="Times New Roman"/>
                <w:sz w:val="24"/>
                <w:szCs w:val="24"/>
              </w:rPr>
              <w:t>, като денят на получаването му не се брои.</w:t>
            </w:r>
            <w:r w:rsidRPr="001D1FAE">
              <w:rPr>
                <w:rFonts w:ascii="Times New Roman" w:hAnsi="Times New Roman" w:cs="Times New Roman"/>
                <w:sz w:val="24"/>
                <w:szCs w:val="24"/>
              </w:rPr>
              <w:t xml:space="preserve"> Уведомленията за установени </w:t>
            </w:r>
            <w:proofErr w:type="spellStart"/>
            <w:r w:rsidRPr="001D1FAE">
              <w:rPr>
                <w:rFonts w:ascii="Times New Roman" w:hAnsi="Times New Roman" w:cs="Times New Roman"/>
                <w:sz w:val="24"/>
                <w:szCs w:val="24"/>
              </w:rPr>
              <w:t>нередовности</w:t>
            </w:r>
            <w:proofErr w:type="spellEnd"/>
            <w:r w:rsidRPr="001D1FAE">
              <w:rPr>
                <w:rFonts w:ascii="Times New Roman" w:hAnsi="Times New Roman" w:cs="Times New Roman"/>
                <w:sz w:val="24"/>
                <w:szCs w:val="24"/>
              </w:rPr>
              <w:t xml:space="preserve"> се изпращат през ИСУН 2020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За дата на получаване на искането за документи/информация се счита датата на изпращането му чрез ИСУН 2020. </w:t>
            </w:r>
            <w:proofErr w:type="spellStart"/>
            <w:r w:rsidRPr="001D1FAE">
              <w:rPr>
                <w:rFonts w:ascii="Times New Roman" w:hAnsi="Times New Roman" w:cs="Times New Roman"/>
                <w:sz w:val="24"/>
                <w:szCs w:val="24"/>
              </w:rPr>
              <w:t>Неотстраняването</w:t>
            </w:r>
            <w:proofErr w:type="spellEnd"/>
            <w:r w:rsidRPr="001D1FAE">
              <w:rPr>
                <w:rFonts w:ascii="Times New Roman" w:hAnsi="Times New Roman" w:cs="Times New Roman"/>
                <w:sz w:val="24"/>
                <w:szCs w:val="24"/>
              </w:rPr>
              <w:t xml:space="preserve"> на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срок може да доведе до: прекратяване на производството по отношение на кандидата; и/или получаване на по-малък брой точки от проектното предложение; и/или редуциране на разходи в бюджета на проекта.</w:t>
            </w:r>
          </w:p>
          <w:p w14:paraId="7576ECE0" w14:textId="77777777" w:rsidR="00AD731B" w:rsidRDefault="00AD731B" w:rsidP="006479FB">
            <w:pPr>
              <w:spacing w:after="120"/>
              <w:jc w:val="both"/>
              <w:rPr>
                <w:rFonts w:ascii="Times New Roman" w:hAnsi="Times New Roman" w:cs="Times New Roman"/>
                <w:b/>
                <w:sz w:val="24"/>
                <w:szCs w:val="24"/>
              </w:rPr>
            </w:pPr>
          </w:p>
          <w:p w14:paraId="58878C0B" w14:textId="77777777" w:rsidR="00DF67D6"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Pr="001D1FAE">
              <w:rPr>
                <w:rFonts w:ascii="Times New Roman" w:hAnsi="Times New Roman" w:cs="Times New Roman"/>
                <w:sz w:val="24"/>
                <w:szCs w:val="24"/>
              </w:rPr>
              <w:t xml:space="preserve"> </w:t>
            </w:r>
          </w:p>
          <w:p w14:paraId="5B3C5DBB" w14:textId="63147229" w:rsidR="006339CB"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Отстраняването на </w:t>
            </w:r>
            <w:proofErr w:type="spellStart"/>
            <w:r w:rsidRPr="001D1FAE">
              <w:rPr>
                <w:rFonts w:ascii="Times New Roman" w:hAnsi="Times New Roman" w:cs="Times New Roman"/>
                <w:sz w:val="24"/>
                <w:szCs w:val="24"/>
              </w:rPr>
              <w:t>нередовностите</w:t>
            </w:r>
            <w:proofErr w:type="spellEnd"/>
            <w:r w:rsidRPr="001D1FAE">
              <w:rPr>
                <w:rFonts w:ascii="Times New Roman" w:hAnsi="Times New Roman" w:cs="Times New Roman"/>
                <w:sz w:val="24"/>
                <w:szCs w:val="24"/>
              </w:rPr>
              <w:t xml:space="preserve"> в никакъв случай и при никакви обстоятелства не може да води до подобряване на качеството на проектните предложения. Всяка информация, предоставена извън официално изисканата от Комисията за подбор, не може да се взема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1D1FAE">
              <w:rPr>
                <w:rFonts w:ascii="Times New Roman" w:hAnsi="Times New Roman" w:cs="Times New Roman"/>
                <w:sz w:val="24"/>
                <w:szCs w:val="24"/>
              </w:rPr>
              <w:t>правноорганизационната</w:t>
            </w:r>
            <w:proofErr w:type="spellEnd"/>
            <w:r w:rsidRPr="001D1FAE">
              <w:rPr>
                <w:rFonts w:ascii="Times New Roman" w:hAnsi="Times New Roman" w:cs="Times New Roman"/>
                <w:sz w:val="24"/>
                <w:szCs w:val="24"/>
              </w:rPr>
              <w:t xml:space="preserve"> форма, лицето, представляващо дружеството и други подобни обстоятелства), която не води до подобряване на първоначалното проектно предложение.</w:t>
            </w:r>
          </w:p>
          <w:p w14:paraId="35E4A2C7" w14:textId="77777777"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lastRenderedPageBreak/>
              <w:t>Техническият процес, свързан с представянето на допълнителна информация/документи, е описан в Ръководството за потребителя за модул “Е-кандидатстване” в ИСУН 2020.</w:t>
            </w:r>
          </w:p>
          <w:p w14:paraId="3D899334" w14:textId="77777777" w:rsidR="00DF67D6" w:rsidRDefault="00DF67D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6339CB" w:rsidRPr="001D1FAE">
              <w:rPr>
                <w:rFonts w:ascii="Times New Roman" w:hAnsi="Times New Roman" w:cs="Times New Roman"/>
                <w:b/>
                <w:sz w:val="24"/>
                <w:szCs w:val="24"/>
              </w:rPr>
              <w:t xml:space="preserve"> </w:t>
            </w:r>
          </w:p>
          <w:p w14:paraId="4AB02715" w14:textId="61E1165E" w:rsidR="006339CB" w:rsidRDefault="006339CB" w:rsidP="006479FB">
            <w:pPr>
              <w:spacing w:after="120"/>
              <w:jc w:val="both"/>
              <w:rPr>
                <w:rFonts w:ascii="Times New Roman" w:hAnsi="Times New Roman" w:cs="Times New Roman"/>
                <w:b/>
                <w:sz w:val="24"/>
                <w:szCs w:val="24"/>
              </w:rPr>
            </w:pPr>
            <w:r w:rsidRPr="001D1FAE">
              <w:rPr>
                <w:rFonts w:ascii="Times New Roman" w:hAnsi="Times New Roman" w:cs="Times New Roman"/>
                <w:b/>
                <w:sz w:val="24"/>
                <w:szCs w:val="24"/>
              </w:rPr>
              <w:t>При деклариране на неверни данни от страна на кандидатите се уведомяват органите на прокуратурата.</w:t>
            </w:r>
          </w:p>
        </w:tc>
      </w:tr>
    </w:tbl>
    <w:p w14:paraId="0A9CB3CC" w14:textId="77777777" w:rsidR="003661EF" w:rsidRDefault="003661EF"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4263A0C1" w14:textId="77777777" w:rsidTr="00CA777C">
        <w:tc>
          <w:tcPr>
            <w:tcW w:w="10207" w:type="dxa"/>
          </w:tcPr>
          <w:p w14:paraId="79E115CC" w14:textId="0FDD7965" w:rsidR="006339CB" w:rsidRDefault="006339CB"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w:t>
            </w:r>
            <w:r w:rsidR="00EA3128">
              <w:rPr>
                <w:rFonts w:ascii="Times New Roman" w:hAnsi="Times New Roman" w:cs="Times New Roman"/>
                <w:b/>
                <w:sz w:val="24"/>
                <w:szCs w:val="24"/>
              </w:rPr>
              <w:t>3</w:t>
            </w:r>
            <w:r>
              <w:rPr>
                <w:rFonts w:ascii="Times New Roman" w:hAnsi="Times New Roman" w:cs="Times New Roman"/>
                <w:b/>
                <w:sz w:val="24"/>
                <w:szCs w:val="24"/>
              </w:rPr>
              <w:t xml:space="preserve">. </w:t>
            </w:r>
            <w:r w:rsidRPr="001D1FAE">
              <w:rPr>
                <w:rFonts w:ascii="Times New Roman" w:hAnsi="Times New Roman" w:cs="Times New Roman"/>
                <w:b/>
                <w:sz w:val="24"/>
                <w:szCs w:val="24"/>
              </w:rPr>
              <w:t>Краен срок за подаване на проектните предложения</w:t>
            </w:r>
            <w:r>
              <w:rPr>
                <w:rStyle w:val="af"/>
                <w:rFonts w:ascii="Times New Roman" w:hAnsi="Times New Roman" w:cs="Times New Roman"/>
                <w:b/>
                <w:sz w:val="24"/>
                <w:szCs w:val="24"/>
              </w:rPr>
              <w:footnoteReference w:id="8"/>
            </w:r>
            <w:r w:rsidR="00D50F74">
              <w:rPr>
                <w:rFonts w:ascii="Times New Roman" w:hAnsi="Times New Roman" w:cs="Times New Roman"/>
                <w:b/>
                <w:sz w:val="24"/>
                <w:szCs w:val="24"/>
              </w:rPr>
              <w:t>:</w:t>
            </w:r>
          </w:p>
          <w:p w14:paraId="3E86C2C7" w14:textId="00D60B25" w:rsidR="00D50F74" w:rsidRPr="00D50F74" w:rsidRDefault="00D50F74" w:rsidP="006479FB">
            <w:pPr>
              <w:spacing w:after="120"/>
              <w:jc w:val="both"/>
              <w:rPr>
                <w:rFonts w:ascii="Times New Roman" w:hAnsi="Times New Roman" w:cs="Times New Roman"/>
                <w:sz w:val="24"/>
                <w:szCs w:val="24"/>
              </w:rPr>
            </w:pPr>
            <w:r w:rsidRPr="00D50F74">
              <w:rPr>
                <w:rFonts w:ascii="Times New Roman" w:hAnsi="Times New Roman" w:cs="Times New Roman"/>
                <w:sz w:val="24"/>
                <w:szCs w:val="24"/>
              </w:rPr>
              <w:t>Настоящата процедура е с два крайни срока за кандидатстване:</w:t>
            </w:r>
          </w:p>
          <w:p w14:paraId="29518958" w14:textId="498E295E" w:rsidR="00D50F74" w:rsidRPr="00D50F74" w:rsidRDefault="00D50F74" w:rsidP="00D50F74">
            <w:pPr>
              <w:spacing w:after="120"/>
              <w:jc w:val="both"/>
              <w:rPr>
                <w:rFonts w:ascii="Times New Roman" w:hAnsi="Times New Roman" w:cs="Times New Roman"/>
                <w:sz w:val="24"/>
                <w:szCs w:val="24"/>
              </w:rPr>
            </w:pPr>
            <w:r w:rsidRPr="00D50F74">
              <w:rPr>
                <w:rFonts w:ascii="Times New Roman" w:hAnsi="Times New Roman" w:cs="Times New Roman"/>
                <w:sz w:val="24"/>
                <w:szCs w:val="24"/>
              </w:rPr>
              <w:t xml:space="preserve">Първият краен срок за подаване на проектните предложения е до 17.00  часа на </w:t>
            </w:r>
            <w:r w:rsidR="004014F2">
              <w:rPr>
                <w:rFonts w:ascii="Times New Roman" w:hAnsi="Times New Roman" w:cs="Times New Roman"/>
                <w:sz w:val="24"/>
                <w:szCs w:val="24"/>
              </w:rPr>
              <w:t>19</w:t>
            </w:r>
            <w:r w:rsidRPr="00D50F74">
              <w:rPr>
                <w:rFonts w:ascii="Times New Roman" w:hAnsi="Times New Roman" w:cs="Times New Roman"/>
                <w:sz w:val="24"/>
                <w:szCs w:val="24"/>
              </w:rPr>
              <w:t>.0</w:t>
            </w:r>
            <w:r w:rsidR="004014F2">
              <w:rPr>
                <w:rFonts w:ascii="Times New Roman" w:hAnsi="Times New Roman" w:cs="Times New Roman"/>
                <w:sz w:val="24"/>
                <w:szCs w:val="24"/>
              </w:rPr>
              <w:t>7</w:t>
            </w:r>
            <w:r w:rsidRPr="00D50F74">
              <w:rPr>
                <w:rFonts w:ascii="Times New Roman" w:hAnsi="Times New Roman" w:cs="Times New Roman"/>
                <w:sz w:val="24"/>
                <w:szCs w:val="24"/>
              </w:rPr>
              <w:t xml:space="preserve">.2019 г. </w:t>
            </w:r>
          </w:p>
          <w:p w14:paraId="1B036479" w14:textId="4CA2FD6F" w:rsidR="00DF67D6" w:rsidRDefault="00D50F74" w:rsidP="00D50F74">
            <w:pPr>
              <w:spacing w:after="120"/>
              <w:jc w:val="both"/>
              <w:rPr>
                <w:rFonts w:ascii="Times New Roman" w:hAnsi="Times New Roman" w:cs="Times New Roman"/>
                <w:b/>
                <w:sz w:val="24"/>
                <w:szCs w:val="24"/>
              </w:rPr>
            </w:pPr>
            <w:r w:rsidRPr="00D50F74">
              <w:rPr>
                <w:rFonts w:ascii="Times New Roman" w:hAnsi="Times New Roman" w:cs="Times New Roman"/>
                <w:sz w:val="24"/>
                <w:szCs w:val="24"/>
              </w:rPr>
              <w:t xml:space="preserve">Вторият краен срок за подаване на проектните предложения </w:t>
            </w:r>
            <w:r w:rsidR="004014F2">
              <w:rPr>
                <w:rFonts w:ascii="Times New Roman" w:hAnsi="Times New Roman" w:cs="Times New Roman"/>
                <w:sz w:val="24"/>
                <w:szCs w:val="24"/>
              </w:rPr>
              <w:t xml:space="preserve">при остатъчен финансов ресурс </w:t>
            </w:r>
            <w:bookmarkStart w:id="0" w:name="_GoBack"/>
            <w:bookmarkEnd w:id="0"/>
            <w:r w:rsidR="00994D29">
              <w:rPr>
                <w:rFonts w:ascii="Times New Roman" w:hAnsi="Times New Roman" w:cs="Times New Roman"/>
                <w:sz w:val="24"/>
                <w:szCs w:val="24"/>
              </w:rPr>
              <w:t xml:space="preserve">ще бъде в началото на </w:t>
            </w:r>
            <w:r w:rsidRPr="00D50F74">
              <w:rPr>
                <w:rFonts w:ascii="Times New Roman" w:hAnsi="Times New Roman" w:cs="Times New Roman"/>
                <w:sz w:val="24"/>
                <w:szCs w:val="24"/>
              </w:rPr>
              <w:t>20</w:t>
            </w:r>
            <w:r w:rsidR="00994D29">
              <w:rPr>
                <w:rFonts w:ascii="Times New Roman" w:hAnsi="Times New Roman" w:cs="Times New Roman"/>
                <w:sz w:val="24"/>
                <w:szCs w:val="24"/>
              </w:rPr>
              <w:t>20</w:t>
            </w:r>
            <w:r w:rsidRPr="00D50F74">
              <w:rPr>
                <w:rFonts w:ascii="Times New Roman" w:hAnsi="Times New Roman" w:cs="Times New Roman"/>
                <w:sz w:val="24"/>
                <w:szCs w:val="24"/>
              </w:rPr>
              <w:t xml:space="preserve"> г</w:t>
            </w:r>
            <w:r w:rsidR="00994D29">
              <w:rPr>
                <w:rFonts w:ascii="Times New Roman" w:hAnsi="Times New Roman" w:cs="Times New Roman"/>
                <w:sz w:val="24"/>
                <w:szCs w:val="24"/>
              </w:rPr>
              <w:t>.</w:t>
            </w:r>
            <w:r w:rsidRPr="00D50F74">
              <w:rPr>
                <w:rFonts w:ascii="Times New Roman" w:hAnsi="Times New Roman" w:cs="Times New Roman"/>
                <w:b/>
                <w:sz w:val="24"/>
                <w:szCs w:val="24"/>
              </w:rPr>
              <w:t xml:space="preserve"> </w:t>
            </w:r>
          </w:p>
          <w:p w14:paraId="54320B0B" w14:textId="77777777" w:rsidR="00DF67D6" w:rsidRDefault="00DF67D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ВАЖНО!</w:t>
            </w:r>
            <w:r w:rsidR="006339CB" w:rsidRPr="001D1FAE">
              <w:rPr>
                <w:rFonts w:ascii="Times New Roman" w:hAnsi="Times New Roman" w:cs="Times New Roman"/>
                <w:b/>
                <w:sz w:val="24"/>
                <w:szCs w:val="24"/>
              </w:rPr>
              <w:t xml:space="preserve"> </w:t>
            </w:r>
          </w:p>
          <w:p w14:paraId="794C6765" w14:textId="07CAE237" w:rsidR="006339CB" w:rsidRPr="001D1FAE" w:rsidRDefault="00D50F74"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В</w:t>
            </w:r>
            <w:r w:rsidRPr="00D50F74">
              <w:rPr>
                <w:rFonts w:ascii="Times New Roman" w:hAnsi="Times New Roman" w:cs="Times New Roman"/>
                <w:b/>
                <w:sz w:val="24"/>
                <w:szCs w:val="24"/>
              </w:rPr>
              <w:t>сяко проектно предложение, което е подадено след крайния срок, ще бъде отхвърлено и няма да бъде разглеждано по процедурата</w:t>
            </w:r>
            <w:r w:rsidR="006339CB" w:rsidRPr="001D1FAE">
              <w:rPr>
                <w:rFonts w:ascii="Times New Roman" w:hAnsi="Times New Roman" w:cs="Times New Roman"/>
                <w:b/>
                <w:sz w:val="24"/>
                <w:szCs w:val="24"/>
              </w:rPr>
              <w:t>!</w:t>
            </w:r>
          </w:p>
          <w:p w14:paraId="5C2441D7" w14:textId="77777777" w:rsidR="00DF67D6" w:rsidRDefault="00DF67D6" w:rsidP="006479FB">
            <w:pPr>
              <w:spacing w:after="120"/>
              <w:jc w:val="both"/>
              <w:rPr>
                <w:rFonts w:ascii="Times New Roman" w:hAnsi="Times New Roman" w:cs="Times New Roman"/>
                <w:b/>
                <w:sz w:val="24"/>
                <w:szCs w:val="24"/>
              </w:rPr>
            </w:pPr>
          </w:p>
          <w:p w14:paraId="75FEB370" w14:textId="77777777" w:rsidR="00DF67D6"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Pr="001D1FAE">
              <w:rPr>
                <w:rFonts w:ascii="Times New Roman" w:hAnsi="Times New Roman" w:cs="Times New Roman"/>
                <w:sz w:val="24"/>
                <w:szCs w:val="24"/>
              </w:rPr>
              <w:t xml:space="preserve"> </w:t>
            </w:r>
          </w:p>
          <w:p w14:paraId="0327856E" w14:textId="63B9CE58"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 xml:space="preserve">МИГ </w:t>
            </w:r>
            <w:r w:rsidR="00D50F74">
              <w:rPr>
                <w:rFonts w:ascii="Times New Roman" w:hAnsi="Times New Roman" w:cs="Times New Roman"/>
                <w:sz w:val="24"/>
                <w:szCs w:val="24"/>
              </w:rPr>
              <w:t xml:space="preserve">Стамболово – Кърджали 54 </w:t>
            </w:r>
            <w:r w:rsidRPr="001D1FAE">
              <w:rPr>
                <w:rFonts w:ascii="Times New Roman" w:hAnsi="Times New Roman" w:cs="Times New Roman"/>
                <w:sz w:val="24"/>
                <w:szCs w:val="24"/>
              </w:rPr>
              <w:t xml:space="preserve">осигурява предоставяне на разяснения по документите. 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 Разясненията се дават </w:t>
            </w:r>
            <w:r w:rsidR="00D50F74">
              <w:rPr>
                <w:rFonts w:ascii="Times New Roman" w:hAnsi="Times New Roman" w:cs="Times New Roman"/>
                <w:sz w:val="24"/>
                <w:szCs w:val="24"/>
              </w:rPr>
              <w:t xml:space="preserve">само </w:t>
            </w:r>
            <w:r w:rsidRPr="001D1FAE">
              <w:rPr>
                <w:rFonts w:ascii="Times New Roman" w:hAnsi="Times New Roman" w:cs="Times New Roman"/>
                <w:sz w:val="24"/>
                <w:szCs w:val="24"/>
              </w:rPr>
              <w:t>по отношение на условията за кан</w:t>
            </w:r>
            <w:r w:rsidR="00D50F74">
              <w:rPr>
                <w:rFonts w:ascii="Times New Roman" w:hAnsi="Times New Roman" w:cs="Times New Roman"/>
                <w:sz w:val="24"/>
                <w:szCs w:val="24"/>
              </w:rPr>
              <w:t>дидатстване и не могат да</w:t>
            </w:r>
            <w:r w:rsidRPr="001D1FAE">
              <w:rPr>
                <w:rFonts w:ascii="Times New Roman" w:hAnsi="Times New Roman" w:cs="Times New Roman"/>
                <w:sz w:val="24"/>
                <w:szCs w:val="24"/>
              </w:rPr>
              <w:t xml:space="preserve"> съдържат становище относно качеството на проектното предложение и са задължителни за всички кандидати. Разясненията се съобщават в срок до две седмици преди изтичането на срока за кандидатстване.</w:t>
            </w:r>
          </w:p>
          <w:p w14:paraId="1E368AA1" w14:textId="68BE969C" w:rsidR="006339CB" w:rsidRPr="001D1FAE"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Допълнителни въпроси могат да се задават само по елект</w:t>
            </w:r>
            <w:r w:rsidR="0056657D">
              <w:rPr>
                <w:rFonts w:ascii="Times New Roman" w:hAnsi="Times New Roman" w:cs="Times New Roman"/>
                <w:sz w:val="24"/>
                <w:szCs w:val="24"/>
              </w:rPr>
              <w:t>ронна поща</w:t>
            </w:r>
            <w:r w:rsidR="00C238FA">
              <w:rPr>
                <w:rFonts w:ascii="Times New Roman" w:hAnsi="Times New Roman" w:cs="Times New Roman"/>
                <w:sz w:val="24"/>
                <w:szCs w:val="24"/>
                <w:lang w:val="en-US"/>
              </w:rPr>
              <w:t xml:space="preserve"> </w:t>
            </w:r>
            <w:proofErr w:type="spellStart"/>
            <w:r w:rsidR="00C238FA">
              <w:rPr>
                <w:rFonts w:ascii="Times New Roman" w:hAnsi="Times New Roman" w:cs="Times New Roman"/>
                <w:sz w:val="24"/>
                <w:szCs w:val="24"/>
                <w:lang w:val="en-US"/>
              </w:rPr>
              <w:t>на</w:t>
            </w:r>
            <w:proofErr w:type="spellEnd"/>
            <w:r w:rsidR="00C238FA">
              <w:rPr>
                <w:rFonts w:ascii="Times New Roman" w:hAnsi="Times New Roman" w:cs="Times New Roman"/>
                <w:sz w:val="24"/>
                <w:szCs w:val="24"/>
                <w:lang w:val="en-US"/>
              </w:rPr>
              <w:t xml:space="preserve"> </w:t>
            </w:r>
            <w:proofErr w:type="spellStart"/>
            <w:r w:rsidR="00C238FA">
              <w:rPr>
                <w:rFonts w:ascii="Times New Roman" w:hAnsi="Times New Roman" w:cs="Times New Roman"/>
                <w:sz w:val="24"/>
                <w:szCs w:val="24"/>
                <w:lang w:val="en-US"/>
              </w:rPr>
              <w:t>адрес</w:t>
            </w:r>
            <w:proofErr w:type="spellEnd"/>
            <w:r w:rsidR="00C238FA">
              <w:rPr>
                <w:rFonts w:ascii="Times New Roman" w:hAnsi="Times New Roman" w:cs="Times New Roman"/>
                <w:sz w:val="24"/>
                <w:szCs w:val="24"/>
                <w:lang w:val="en-US"/>
              </w:rPr>
              <w:t>:</w:t>
            </w:r>
            <w:r w:rsidR="0056657D">
              <w:rPr>
                <w:rFonts w:ascii="Times New Roman" w:hAnsi="Times New Roman" w:cs="Times New Roman"/>
                <w:sz w:val="24"/>
                <w:szCs w:val="24"/>
              </w:rPr>
              <w:t xml:space="preserve"> </w:t>
            </w:r>
            <w:hyperlink r:id="rId14" w:history="1">
              <w:r w:rsidR="00C238FA" w:rsidRPr="00FF4725">
                <w:rPr>
                  <w:rStyle w:val="a6"/>
                  <w:rFonts w:ascii="Times New Roman" w:hAnsi="Times New Roman" w:cs="Times New Roman"/>
                  <w:sz w:val="24"/>
                  <w:szCs w:val="24"/>
                </w:rPr>
                <w:t>migstambolovo_kj@abv.bg</w:t>
              </w:r>
            </w:hyperlink>
            <w:r w:rsidR="00C238FA">
              <w:rPr>
                <w:rFonts w:ascii="Times New Roman" w:hAnsi="Times New Roman" w:cs="Times New Roman"/>
                <w:sz w:val="24"/>
                <w:szCs w:val="24"/>
              </w:rPr>
              <w:t xml:space="preserve"> </w:t>
            </w:r>
            <w:r w:rsidRPr="001D1FAE">
              <w:rPr>
                <w:rFonts w:ascii="Times New Roman" w:hAnsi="Times New Roman" w:cs="Times New Roman"/>
                <w:sz w:val="24"/>
                <w:szCs w:val="24"/>
              </w:rPr>
              <w:t>, като се посочва наименованието на процедурата за подбор на проекти.</w:t>
            </w:r>
          </w:p>
          <w:p w14:paraId="2D7108C6" w14:textId="379623D4" w:rsidR="006339CB" w:rsidRDefault="006339CB" w:rsidP="006479FB">
            <w:pPr>
              <w:spacing w:after="120"/>
              <w:jc w:val="both"/>
              <w:rPr>
                <w:rFonts w:ascii="Times New Roman" w:hAnsi="Times New Roman" w:cs="Times New Roman"/>
                <w:sz w:val="24"/>
                <w:szCs w:val="24"/>
              </w:rPr>
            </w:pPr>
            <w:r w:rsidRPr="001D1FAE">
              <w:rPr>
                <w:rFonts w:ascii="Times New Roman" w:hAnsi="Times New Roman" w:cs="Times New Roman"/>
                <w:sz w:val="24"/>
                <w:szCs w:val="24"/>
              </w:rPr>
              <w:t>Отговорите на въпросите на кандидатите се публикуват на</w:t>
            </w:r>
            <w:r w:rsidR="0056657D">
              <w:rPr>
                <w:rFonts w:ascii="Times New Roman" w:hAnsi="Times New Roman" w:cs="Times New Roman"/>
                <w:sz w:val="24"/>
                <w:szCs w:val="24"/>
              </w:rPr>
              <w:t xml:space="preserve"> интернет страницата на МИГ</w:t>
            </w:r>
            <w:r w:rsidRPr="001D1FAE">
              <w:rPr>
                <w:rFonts w:ascii="Times New Roman" w:hAnsi="Times New Roman" w:cs="Times New Roman"/>
                <w:sz w:val="24"/>
                <w:szCs w:val="24"/>
              </w:rPr>
              <w:t xml:space="preserve"> </w:t>
            </w:r>
            <w:hyperlink r:id="rId15" w:history="1">
              <w:r w:rsidR="00C238FA" w:rsidRPr="00C238FA">
                <w:rPr>
                  <w:rStyle w:val="a6"/>
                  <w:rFonts w:ascii="Times New Roman" w:hAnsi="Times New Roman" w:cs="Times New Roman"/>
                  <w:sz w:val="24"/>
                  <w:szCs w:val="24"/>
                  <w:lang w:val="en-US"/>
                </w:rPr>
                <w:t>https://www.lagsk.eu/main.php</w:t>
              </w:r>
            </w:hyperlink>
            <w:r w:rsidR="00C238FA">
              <w:rPr>
                <w:rFonts w:ascii="Times New Roman" w:hAnsi="Times New Roman" w:cs="Times New Roman"/>
                <w:sz w:val="24"/>
                <w:szCs w:val="24"/>
              </w:rPr>
              <w:t xml:space="preserve"> </w:t>
            </w:r>
            <w:r w:rsidRPr="001D1FAE">
              <w:rPr>
                <w:rFonts w:ascii="Times New Roman" w:hAnsi="Times New Roman" w:cs="Times New Roman"/>
                <w:sz w:val="24"/>
                <w:szCs w:val="24"/>
              </w:rPr>
              <w:t>и в ИСУН 2020 в 10-дневен срок от получаването им, но не по-късно от две седмици преди изтичането на срока за кандидатстване.</w:t>
            </w:r>
            <w:r>
              <w:rPr>
                <w:rFonts w:ascii="Times New Roman" w:hAnsi="Times New Roman" w:cs="Times New Roman"/>
                <w:sz w:val="24"/>
                <w:szCs w:val="24"/>
              </w:rPr>
              <w:t xml:space="preserve"> </w:t>
            </w:r>
            <w:r w:rsidRPr="001D1FAE">
              <w:rPr>
                <w:rFonts w:ascii="Times New Roman" w:hAnsi="Times New Roman" w:cs="Times New Roman"/>
                <w:sz w:val="24"/>
                <w:szCs w:val="24"/>
              </w:rPr>
              <w:t>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7190AC58" w14:textId="77777777" w:rsidR="00DF67D6" w:rsidRDefault="00DF67D6" w:rsidP="00DF67D6">
            <w:pPr>
              <w:spacing w:after="120"/>
              <w:jc w:val="both"/>
              <w:rPr>
                <w:rFonts w:ascii="Times New Roman" w:hAnsi="Times New Roman" w:cs="Times New Roman"/>
                <w:b/>
                <w:sz w:val="24"/>
                <w:szCs w:val="24"/>
              </w:rPr>
            </w:pPr>
          </w:p>
          <w:p w14:paraId="7BA9F1E8" w14:textId="77777777" w:rsidR="00DF67D6" w:rsidRDefault="006339CB" w:rsidP="00DF67D6">
            <w:pPr>
              <w:spacing w:after="120"/>
              <w:jc w:val="both"/>
              <w:rPr>
                <w:rFonts w:ascii="Times New Roman" w:hAnsi="Times New Roman" w:cs="Times New Roman"/>
                <w:sz w:val="24"/>
                <w:szCs w:val="24"/>
              </w:rPr>
            </w:pPr>
            <w:r w:rsidRPr="001D1FAE">
              <w:rPr>
                <w:rFonts w:ascii="Times New Roman" w:hAnsi="Times New Roman" w:cs="Times New Roman"/>
                <w:b/>
                <w:sz w:val="24"/>
                <w:szCs w:val="24"/>
              </w:rPr>
              <w:t>ВАЖНО</w:t>
            </w:r>
            <w:r w:rsidR="00DF67D6">
              <w:rPr>
                <w:rFonts w:ascii="Times New Roman" w:hAnsi="Times New Roman" w:cs="Times New Roman"/>
                <w:b/>
                <w:sz w:val="24"/>
                <w:szCs w:val="24"/>
              </w:rPr>
              <w:t>!</w:t>
            </w:r>
            <w:r w:rsidRPr="001D1FAE">
              <w:rPr>
                <w:rFonts w:ascii="Times New Roman" w:hAnsi="Times New Roman" w:cs="Times New Roman"/>
                <w:sz w:val="24"/>
                <w:szCs w:val="24"/>
              </w:rPr>
              <w:t xml:space="preserve"> </w:t>
            </w:r>
          </w:p>
          <w:p w14:paraId="61E251A9" w14:textId="56745847" w:rsidR="006339CB" w:rsidRPr="001C09AE" w:rsidRDefault="006339CB" w:rsidP="00C238FA">
            <w:pPr>
              <w:spacing w:after="120"/>
              <w:jc w:val="both"/>
              <w:rPr>
                <w:rFonts w:ascii="Times New Roman" w:hAnsi="Times New Roman" w:cs="Times New Roman"/>
                <w:sz w:val="24"/>
                <w:szCs w:val="24"/>
              </w:rPr>
            </w:pPr>
            <w:r w:rsidRPr="001D1FAE">
              <w:rPr>
                <w:rFonts w:ascii="Times New Roman" w:hAnsi="Times New Roman" w:cs="Times New Roman"/>
                <w:sz w:val="24"/>
                <w:szCs w:val="24"/>
              </w:rPr>
              <w:t>В рамките на обявена</w:t>
            </w:r>
            <w:r w:rsidR="00C238FA">
              <w:rPr>
                <w:rFonts w:ascii="Times New Roman" w:hAnsi="Times New Roman" w:cs="Times New Roman"/>
                <w:sz w:val="24"/>
                <w:szCs w:val="24"/>
              </w:rPr>
              <w:t>та</w:t>
            </w:r>
            <w:r w:rsidRPr="001D1FAE">
              <w:rPr>
                <w:rFonts w:ascii="Times New Roman" w:hAnsi="Times New Roman" w:cs="Times New Roman"/>
                <w:sz w:val="24"/>
                <w:szCs w:val="24"/>
              </w:rPr>
              <w:t xml:space="preserve"> процедура кандидатите могат да подадат само едно проектно предложение. При подаване на повече от едно предложение от кандидат Комисията за подбор разглежда само последното, като предходните </w:t>
            </w:r>
            <w:r w:rsidR="0056657D">
              <w:rPr>
                <w:rFonts w:ascii="Times New Roman" w:hAnsi="Times New Roman" w:cs="Times New Roman"/>
                <w:sz w:val="24"/>
                <w:szCs w:val="24"/>
              </w:rPr>
              <w:t>се считат за оттеглени. МИГ</w:t>
            </w:r>
            <w:r w:rsidRPr="001D1FAE">
              <w:rPr>
                <w:rFonts w:ascii="Times New Roman" w:hAnsi="Times New Roman" w:cs="Times New Roman"/>
                <w:sz w:val="24"/>
                <w:szCs w:val="24"/>
              </w:rPr>
              <w:t xml:space="preserve"> </w:t>
            </w:r>
            <w:r w:rsidR="00C238FA">
              <w:rPr>
                <w:rFonts w:ascii="Times New Roman" w:hAnsi="Times New Roman" w:cs="Times New Roman"/>
                <w:sz w:val="24"/>
                <w:szCs w:val="24"/>
              </w:rPr>
              <w:t xml:space="preserve">следи за </w:t>
            </w:r>
            <w:r w:rsidRPr="001D1FAE">
              <w:rPr>
                <w:rFonts w:ascii="Times New Roman" w:hAnsi="Times New Roman" w:cs="Times New Roman"/>
                <w:sz w:val="24"/>
                <w:szCs w:val="24"/>
              </w:rPr>
              <w:t xml:space="preserve"> </w:t>
            </w:r>
            <w:r w:rsidRPr="001D1FAE">
              <w:rPr>
                <w:rFonts w:ascii="Times New Roman" w:hAnsi="Times New Roman" w:cs="Times New Roman"/>
                <w:sz w:val="24"/>
                <w:szCs w:val="24"/>
              </w:rPr>
              <w:lastRenderedPageBreak/>
              <w:t xml:space="preserve">изпълнението на това обстоятелство със залагането на съответните проверки, които се извършат от Комисията за подбор. </w:t>
            </w:r>
          </w:p>
        </w:tc>
      </w:tr>
    </w:tbl>
    <w:p w14:paraId="031AD639" w14:textId="77777777" w:rsidR="004724AA" w:rsidRDefault="004724AA"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27D103B6" w14:textId="77777777" w:rsidTr="00CA777C">
        <w:tc>
          <w:tcPr>
            <w:tcW w:w="10207" w:type="dxa"/>
          </w:tcPr>
          <w:p w14:paraId="3798EE79" w14:textId="0045B512" w:rsidR="006339CB" w:rsidRPr="001D1FAE" w:rsidRDefault="006339CB" w:rsidP="006479FB">
            <w:pPr>
              <w:spacing w:after="120"/>
              <w:jc w:val="both"/>
              <w:rPr>
                <w:rFonts w:ascii="Times New Roman" w:hAnsi="Times New Roman" w:cs="Times New Roman"/>
                <w:sz w:val="24"/>
                <w:szCs w:val="24"/>
              </w:rPr>
            </w:pPr>
            <w:r>
              <w:rPr>
                <w:rFonts w:ascii="Times New Roman" w:hAnsi="Times New Roman" w:cs="Times New Roman"/>
                <w:b/>
                <w:sz w:val="24"/>
                <w:szCs w:val="24"/>
              </w:rPr>
              <w:t>2</w:t>
            </w:r>
            <w:r w:rsidR="00EA3128">
              <w:rPr>
                <w:rFonts w:ascii="Times New Roman" w:hAnsi="Times New Roman" w:cs="Times New Roman"/>
                <w:b/>
                <w:sz w:val="24"/>
                <w:szCs w:val="24"/>
              </w:rPr>
              <w:t>4</w:t>
            </w:r>
            <w:r w:rsidRPr="001D1FAE">
              <w:rPr>
                <w:rFonts w:ascii="Times New Roman" w:hAnsi="Times New Roman" w:cs="Times New Roman"/>
                <w:b/>
                <w:sz w:val="24"/>
                <w:szCs w:val="24"/>
              </w:rPr>
              <w:t>. Адрес за подаване на проектните предложения/концепциите за проектни предложения</w:t>
            </w:r>
            <w:r>
              <w:rPr>
                <w:rStyle w:val="af"/>
                <w:rFonts w:ascii="Times New Roman" w:hAnsi="Times New Roman" w:cs="Times New Roman"/>
                <w:b/>
                <w:sz w:val="24"/>
                <w:szCs w:val="24"/>
              </w:rPr>
              <w:footnoteReference w:id="9"/>
            </w:r>
            <w:r w:rsidRPr="001D1FAE">
              <w:rPr>
                <w:rFonts w:ascii="Times New Roman" w:hAnsi="Times New Roman" w:cs="Times New Roman"/>
                <w:sz w:val="24"/>
                <w:szCs w:val="24"/>
              </w:rPr>
              <w:t>:</w:t>
            </w:r>
          </w:p>
          <w:p w14:paraId="4A67E6AB" w14:textId="100475EE" w:rsidR="00C07E91" w:rsidRPr="00C07E91" w:rsidRDefault="00C07E91" w:rsidP="006479FB">
            <w:pPr>
              <w:spacing w:after="120"/>
              <w:jc w:val="both"/>
              <w:rPr>
                <w:rFonts w:ascii="Times New Roman" w:hAnsi="Times New Roman" w:cs="Times New Roman"/>
                <w:sz w:val="24"/>
                <w:szCs w:val="24"/>
              </w:rPr>
            </w:pPr>
            <w:r w:rsidRPr="00C07E91">
              <w:rPr>
                <w:rFonts w:ascii="Times New Roman" w:hAnsi="Times New Roman" w:cs="Times New Roman"/>
                <w:sz w:val="24"/>
                <w:szCs w:val="24"/>
              </w:rPr>
              <w:t xml:space="preserve">Проектните предложения по настоящата процедура за предоставяне на безвъзмездна финансова помощ, следва да бъдат подадени само по електронен път с КЕП като се използва Информационната система за управление и наблюдение на Структурните инструменти на ЕС в България (ИСУН 2020) - </w:t>
            </w:r>
            <w:hyperlink r:id="rId16" w:history="1">
              <w:r w:rsidRPr="00AD23D8">
                <w:rPr>
                  <w:rStyle w:val="a6"/>
                  <w:rFonts w:ascii="Times New Roman" w:hAnsi="Times New Roman" w:cs="Times New Roman"/>
                  <w:sz w:val="24"/>
                  <w:szCs w:val="24"/>
                </w:rPr>
                <w:t>https://eumis2020.government.bg</w:t>
              </w:r>
            </w:hyperlink>
            <w:r>
              <w:rPr>
                <w:rFonts w:ascii="Times New Roman" w:hAnsi="Times New Roman" w:cs="Times New Roman"/>
                <w:sz w:val="24"/>
                <w:szCs w:val="24"/>
              </w:rPr>
              <w:t>.</w:t>
            </w:r>
          </w:p>
          <w:p w14:paraId="2CDCA5CA" w14:textId="0F08FB86" w:rsidR="006339CB" w:rsidRDefault="00C07E91" w:rsidP="006479FB">
            <w:pPr>
              <w:spacing w:after="120"/>
              <w:jc w:val="both"/>
              <w:rPr>
                <w:rFonts w:ascii="Times New Roman" w:hAnsi="Times New Roman" w:cs="Times New Roman"/>
                <w:b/>
                <w:sz w:val="24"/>
                <w:szCs w:val="24"/>
              </w:rPr>
            </w:pPr>
            <w:r w:rsidRPr="00C07E91">
              <w:rPr>
                <w:rFonts w:ascii="Times New Roman" w:hAnsi="Times New Roman" w:cs="Times New Roman"/>
                <w:sz w:val="24"/>
                <w:szCs w:val="24"/>
              </w:rPr>
              <w:t>Ако проектното предложение бъде представено на хартия, то няма да бъде допуснато до оценка.</w:t>
            </w:r>
          </w:p>
        </w:tc>
      </w:tr>
    </w:tbl>
    <w:p w14:paraId="18882D7B" w14:textId="77777777" w:rsidR="006339CB" w:rsidRDefault="006339CB" w:rsidP="006479FB">
      <w:pPr>
        <w:spacing w:after="120" w:line="240" w:lineRule="auto"/>
        <w:jc w:val="both"/>
        <w:rPr>
          <w:rFonts w:ascii="Times New Roman" w:hAnsi="Times New Roman" w:cs="Times New Roman"/>
          <w:b/>
          <w:sz w:val="24"/>
          <w:szCs w:val="24"/>
        </w:rPr>
      </w:pPr>
    </w:p>
    <w:tbl>
      <w:tblPr>
        <w:tblStyle w:val="ac"/>
        <w:tblW w:w="10207" w:type="dxa"/>
        <w:tblInd w:w="-431" w:type="dxa"/>
        <w:tblLook w:val="04A0" w:firstRow="1" w:lastRow="0" w:firstColumn="1" w:lastColumn="0" w:noHBand="0" w:noVBand="1"/>
      </w:tblPr>
      <w:tblGrid>
        <w:gridCol w:w="10207"/>
      </w:tblGrid>
      <w:tr w:rsidR="006339CB" w14:paraId="7FC56E69" w14:textId="77777777" w:rsidTr="00CA777C">
        <w:tc>
          <w:tcPr>
            <w:tcW w:w="10207" w:type="dxa"/>
          </w:tcPr>
          <w:p w14:paraId="3B458709" w14:textId="0D4033E8" w:rsidR="006339CB" w:rsidRPr="006D082E" w:rsidRDefault="006339CB" w:rsidP="006479FB">
            <w:pPr>
              <w:spacing w:after="120"/>
              <w:jc w:val="both"/>
              <w:rPr>
                <w:rFonts w:ascii="Times New Roman" w:hAnsi="Times New Roman" w:cs="Times New Roman"/>
                <w:b/>
                <w:sz w:val="24"/>
                <w:szCs w:val="24"/>
              </w:rPr>
            </w:pPr>
            <w:r w:rsidRPr="006D082E">
              <w:rPr>
                <w:rFonts w:ascii="Times New Roman" w:hAnsi="Times New Roman" w:cs="Times New Roman"/>
                <w:b/>
                <w:sz w:val="24"/>
                <w:szCs w:val="24"/>
              </w:rPr>
              <w:t>2</w:t>
            </w:r>
            <w:r w:rsidR="00EA3128">
              <w:rPr>
                <w:rFonts w:ascii="Times New Roman" w:hAnsi="Times New Roman" w:cs="Times New Roman"/>
                <w:b/>
                <w:sz w:val="24"/>
                <w:szCs w:val="24"/>
              </w:rPr>
              <w:t>5</w:t>
            </w:r>
            <w:r w:rsidRPr="006D082E">
              <w:rPr>
                <w:rFonts w:ascii="Times New Roman" w:hAnsi="Times New Roman" w:cs="Times New Roman"/>
                <w:b/>
                <w:sz w:val="24"/>
                <w:szCs w:val="24"/>
              </w:rPr>
              <w:t>. Допълнителна информация:</w:t>
            </w:r>
          </w:p>
          <w:p w14:paraId="755A4111" w14:textId="7313FFE1" w:rsidR="006339CB" w:rsidRPr="00A174FD" w:rsidRDefault="006339CB" w:rsidP="006479FB">
            <w:pPr>
              <w:spacing w:after="120"/>
              <w:jc w:val="both"/>
              <w:rPr>
                <w:rFonts w:ascii="Times New Roman" w:hAnsi="Times New Roman" w:cs="Times New Roman"/>
                <w:b/>
                <w:sz w:val="24"/>
                <w:szCs w:val="24"/>
              </w:rPr>
            </w:pPr>
            <w:r w:rsidRPr="008E189A">
              <w:rPr>
                <w:rFonts w:ascii="Times New Roman" w:hAnsi="Times New Roman" w:cs="Times New Roman"/>
                <w:b/>
                <w:sz w:val="24"/>
                <w:szCs w:val="24"/>
              </w:rPr>
              <w:t>2</w:t>
            </w:r>
            <w:r w:rsidR="00EA3128">
              <w:rPr>
                <w:rFonts w:ascii="Times New Roman" w:hAnsi="Times New Roman" w:cs="Times New Roman"/>
                <w:b/>
                <w:sz w:val="24"/>
                <w:szCs w:val="24"/>
              </w:rPr>
              <w:t>5</w:t>
            </w:r>
            <w:r w:rsidRPr="002457EF">
              <w:rPr>
                <w:rFonts w:ascii="Times New Roman" w:hAnsi="Times New Roman" w:cs="Times New Roman"/>
                <w:b/>
                <w:sz w:val="24"/>
                <w:szCs w:val="24"/>
              </w:rPr>
              <w:t xml:space="preserve">.1. Процедура за уведомяване на </w:t>
            </w:r>
            <w:proofErr w:type="spellStart"/>
            <w:r w:rsidRPr="002457EF">
              <w:rPr>
                <w:rFonts w:ascii="Times New Roman" w:hAnsi="Times New Roman" w:cs="Times New Roman"/>
                <w:b/>
                <w:sz w:val="24"/>
                <w:szCs w:val="24"/>
              </w:rPr>
              <w:t>неуспелите</w:t>
            </w:r>
            <w:proofErr w:type="spellEnd"/>
            <w:r w:rsidRPr="002457EF">
              <w:rPr>
                <w:rFonts w:ascii="Times New Roman" w:hAnsi="Times New Roman" w:cs="Times New Roman"/>
                <w:b/>
                <w:sz w:val="24"/>
                <w:szCs w:val="24"/>
              </w:rPr>
              <w:t xml:space="preserve"> и о</w:t>
            </w:r>
            <w:r w:rsidRPr="00A174FD">
              <w:rPr>
                <w:rFonts w:ascii="Times New Roman" w:hAnsi="Times New Roman" w:cs="Times New Roman"/>
                <w:b/>
                <w:sz w:val="24"/>
                <w:szCs w:val="24"/>
              </w:rPr>
              <w:t>добрените кандидати и сключване на административни договори за безвъзмездна финансова помощ</w:t>
            </w:r>
          </w:p>
          <w:p w14:paraId="227F14C6" w14:textId="4F50010E" w:rsidR="006339CB" w:rsidRPr="007B0371"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Подборът на проектни предложения към стратегии за ВОМР се извършва от Комисия за подбор, назначена от МИГ</w:t>
            </w:r>
            <w:r w:rsidR="00C238FA">
              <w:rPr>
                <w:rFonts w:ascii="Times New Roman" w:hAnsi="Times New Roman" w:cs="Times New Roman"/>
                <w:sz w:val="24"/>
                <w:szCs w:val="24"/>
              </w:rPr>
              <w:t xml:space="preserve"> Стамболово – Кърджали 54</w:t>
            </w:r>
            <w:r w:rsidRPr="00A174FD">
              <w:rPr>
                <w:rFonts w:ascii="Times New Roman" w:hAnsi="Times New Roman" w:cs="Times New Roman"/>
                <w:sz w:val="24"/>
                <w:szCs w:val="24"/>
              </w:rPr>
              <w:t>. Комисията за подбор извършва оценка на всички постъп</w:t>
            </w:r>
            <w:r w:rsidRPr="006475F9">
              <w:rPr>
                <w:rFonts w:ascii="Times New Roman" w:hAnsi="Times New Roman" w:cs="Times New Roman"/>
                <w:sz w:val="24"/>
                <w:szCs w:val="24"/>
              </w:rPr>
              <w:t xml:space="preserve">или проекти в срок до </w:t>
            </w:r>
            <w:r w:rsidRPr="007B0371">
              <w:rPr>
                <w:rFonts w:ascii="Times New Roman" w:hAnsi="Times New Roman" w:cs="Times New Roman"/>
                <w:sz w:val="24"/>
                <w:szCs w:val="24"/>
              </w:rPr>
              <w:t>30 работни дни от изтичане на крайния срок на приема.</w:t>
            </w:r>
          </w:p>
          <w:p w14:paraId="004CC37B" w14:textId="4B454CA1" w:rsidR="006339CB" w:rsidRPr="006D082E"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t>Работата на Комисията за подбор приключва с оценителен доклад до ръководителя на Управляващия орган. Оценителният доклад се генерира в ИСУН 2020. Оценителният доклад се</w:t>
            </w:r>
            <w:r w:rsidRPr="006D082E">
              <w:rPr>
                <w:rFonts w:ascii="Times New Roman" w:hAnsi="Times New Roman" w:cs="Times New Roman"/>
                <w:sz w:val="24"/>
                <w:szCs w:val="24"/>
              </w:rPr>
              <w:t xml:space="preserve"> подписва от председателя, секретаря и от всички членове на комисията. Оценителният доклад се одобрява от УС на МИГ. МИГ прикачва в ИСУН 2020 всички документи, свързани с процеса на оценка (вкл. и доклада) и уведомява УО за това.</w:t>
            </w:r>
          </w:p>
          <w:p w14:paraId="1BF3E71B"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Оценителният доклад включва:</w:t>
            </w:r>
          </w:p>
          <w:p w14:paraId="76F5AABB"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1.копие на заповедта за назначаване на комисията и на заповедите за изменението й, ако има такива; декларации за липса на конфликт на интереси и поверителност, подписани от председателя, секретаря/секретарите, всички членове на Комисията с право на глас, помощник-оценителите и наблюдателите;</w:t>
            </w:r>
          </w:p>
          <w:p w14:paraId="49A3D1CD"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2. разясненията, които са предоставяни на кандидатите преди представянето на проектните предложения;</w:t>
            </w:r>
          </w:p>
          <w:p w14:paraId="2CB487B5"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3. кореспонденцията, водена с кандидатите по време на оценителния процес</w:t>
            </w:r>
            <w:r w:rsidRPr="006D082E">
              <w:rPr>
                <w:rStyle w:val="af"/>
                <w:rFonts w:ascii="Times New Roman" w:hAnsi="Times New Roman" w:cs="Times New Roman"/>
                <w:sz w:val="24"/>
                <w:szCs w:val="24"/>
              </w:rPr>
              <w:footnoteReference w:id="10"/>
            </w:r>
            <w:r w:rsidRPr="006D082E">
              <w:rPr>
                <w:rFonts w:ascii="Times New Roman" w:hAnsi="Times New Roman" w:cs="Times New Roman"/>
                <w:sz w:val="24"/>
                <w:szCs w:val="24"/>
              </w:rPr>
              <w:t>;</w:t>
            </w:r>
          </w:p>
          <w:p w14:paraId="24C6E340" w14:textId="77777777" w:rsidR="006339CB" w:rsidRPr="002457EF" w:rsidRDefault="006339CB" w:rsidP="006479FB">
            <w:pPr>
              <w:spacing w:after="120"/>
              <w:jc w:val="both"/>
              <w:rPr>
                <w:rFonts w:ascii="Times New Roman" w:hAnsi="Times New Roman" w:cs="Times New Roman"/>
                <w:sz w:val="24"/>
                <w:szCs w:val="24"/>
              </w:rPr>
            </w:pPr>
            <w:r w:rsidRPr="008E189A">
              <w:rPr>
                <w:rFonts w:ascii="Times New Roman" w:hAnsi="Times New Roman" w:cs="Times New Roman"/>
                <w:sz w:val="24"/>
                <w:szCs w:val="24"/>
              </w:rPr>
              <w:t>4. кореспонденция с компетентн</w:t>
            </w:r>
            <w:r w:rsidRPr="002457EF">
              <w:rPr>
                <w:rFonts w:ascii="Times New Roman" w:hAnsi="Times New Roman" w:cs="Times New Roman"/>
                <w:sz w:val="24"/>
                <w:szCs w:val="24"/>
              </w:rPr>
              <w:t>ите органи/институции (ако има такава);</w:t>
            </w:r>
          </w:p>
          <w:p w14:paraId="7D08E670" w14:textId="77777777" w:rsidR="006339CB" w:rsidRPr="00A174FD"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5. протоколи от отделните етапи на оценката, подписани от участвалите в съответния етап на оценка лица;</w:t>
            </w:r>
          </w:p>
          <w:p w14:paraId="597D4EDF" w14:textId="77777777" w:rsidR="006339CB" w:rsidRPr="006475F9" w:rsidRDefault="006339CB" w:rsidP="006479FB">
            <w:pPr>
              <w:spacing w:after="120"/>
              <w:jc w:val="both"/>
              <w:rPr>
                <w:rFonts w:ascii="Times New Roman" w:hAnsi="Times New Roman" w:cs="Times New Roman"/>
                <w:sz w:val="24"/>
                <w:szCs w:val="24"/>
              </w:rPr>
            </w:pPr>
            <w:r w:rsidRPr="00A174FD">
              <w:rPr>
                <w:rFonts w:ascii="Times New Roman" w:hAnsi="Times New Roman" w:cs="Times New Roman"/>
                <w:sz w:val="24"/>
                <w:szCs w:val="24"/>
              </w:rPr>
              <w:t>6. други документи, ако е приложимо.</w:t>
            </w:r>
          </w:p>
          <w:p w14:paraId="3747A857" w14:textId="77777777" w:rsidR="006339CB" w:rsidRPr="006475F9" w:rsidRDefault="006339CB" w:rsidP="006479FB">
            <w:pPr>
              <w:spacing w:after="120"/>
              <w:jc w:val="both"/>
              <w:rPr>
                <w:rFonts w:ascii="Times New Roman" w:hAnsi="Times New Roman" w:cs="Times New Roman"/>
                <w:sz w:val="24"/>
                <w:szCs w:val="24"/>
              </w:rPr>
            </w:pPr>
            <w:r w:rsidRPr="006475F9">
              <w:rPr>
                <w:rFonts w:ascii="Times New Roman" w:hAnsi="Times New Roman" w:cs="Times New Roman"/>
                <w:sz w:val="24"/>
                <w:szCs w:val="24"/>
              </w:rPr>
              <w:t>Към оценителния доклад се прилагат:</w:t>
            </w:r>
          </w:p>
          <w:p w14:paraId="5311D796" w14:textId="77777777" w:rsidR="006339CB" w:rsidRPr="007B0371"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lastRenderedPageBreak/>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6E88885B" w14:textId="77777777" w:rsidR="006339CB" w:rsidRPr="006D082E" w:rsidRDefault="006339CB" w:rsidP="006479FB">
            <w:pPr>
              <w:spacing w:after="120"/>
              <w:jc w:val="both"/>
              <w:rPr>
                <w:rFonts w:ascii="Times New Roman" w:hAnsi="Times New Roman" w:cs="Times New Roman"/>
                <w:sz w:val="24"/>
                <w:szCs w:val="24"/>
              </w:rPr>
            </w:pPr>
            <w:r w:rsidRPr="007B0371">
              <w:rPr>
                <w:rFonts w:ascii="Times New Roman" w:hAnsi="Times New Roman" w:cs="Times New Roman"/>
                <w:sz w:val="24"/>
                <w:szCs w:val="24"/>
              </w:rPr>
              <w:t>2. списък с резервните проектни предложения, които успешно са преминали оценяването, но за които не дост</w:t>
            </w:r>
            <w:r w:rsidRPr="006D082E">
              <w:rPr>
                <w:rFonts w:ascii="Times New Roman" w:hAnsi="Times New Roman" w:cs="Times New Roman"/>
                <w:sz w:val="24"/>
                <w:szCs w:val="24"/>
              </w:rPr>
              <w:t>ига финансиране, подредени по реда на тяхното класиране;</w:t>
            </w:r>
          </w:p>
          <w:p w14:paraId="06E3F65C"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3. списък на предложените за отхвърляне проектни предложения и основанието за отхвърлянето им;</w:t>
            </w:r>
          </w:p>
          <w:p w14:paraId="726EDF17"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4. списък на оттеглените по време на оценката проектни предложения.</w:t>
            </w:r>
          </w:p>
          <w:p w14:paraId="227173FD"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Ръководителят на Управляващия орган взима решение за предоставяне на безвъзмездна финансова помощ за всяко проектно предложение. Решението на Ръководителя на Управляващия орган да предостави безвъзмездна финансова помощ се </w:t>
            </w:r>
            <w:proofErr w:type="spellStart"/>
            <w:r w:rsidRPr="006D082E">
              <w:rPr>
                <w:rFonts w:ascii="Times New Roman" w:hAnsi="Times New Roman" w:cs="Times New Roman"/>
                <w:sz w:val="24"/>
                <w:szCs w:val="24"/>
              </w:rPr>
              <w:t>обективира</w:t>
            </w:r>
            <w:proofErr w:type="spellEnd"/>
            <w:r w:rsidRPr="006D082E">
              <w:rPr>
                <w:rFonts w:ascii="Times New Roman" w:hAnsi="Times New Roman" w:cs="Times New Roman"/>
                <w:sz w:val="24"/>
                <w:szCs w:val="24"/>
              </w:rPr>
              <w:t xml:space="preserve"> в административен договор с всеки отделен бенефициент.</w:t>
            </w:r>
          </w:p>
          <w:p w14:paraId="757B637C" w14:textId="7FFA4EB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МИГ </w:t>
            </w:r>
            <w:r w:rsidR="00C238FA" w:rsidRPr="00C238FA">
              <w:rPr>
                <w:rFonts w:ascii="Times New Roman" w:hAnsi="Times New Roman" w:cs="Times New Roman"/>
                <w:sz w:val="24"/>
                <w:szCs w:val="24"/>
              </w:rPr>
              <w:t>Стамболово – Кърджали 54</w:t>
            </w:r>
            <w:r w:rsidR="00C238FA">
              <w:rPr>
                <w:rFonts w:ascii="Times New Roman" w:hAnsi="Times New Roman" w:cs="Times New Roman"/>
                <w:sz w:val="24"/>
                <w:szCs w:val="24"/>
              </w:rPr>
              <w:t xml:space="preserve"> </w:t>
            </w:r>
            <w:r w:rsidRPr="006D082E">
              <w:rPr>
                <w:rFonts w:ascii="Times New Roman" w:hAnsi="Times New Roman" w:cs="Times New Roman"/>
                <w:sz w:val="24"/>
                <w:szCs w:val="24"/>
              </w:rPr>
              <w:t xml:space="preserve">изпраща Уведомително писмо до кандидатите, чието проектно предложение не е одобрено или че е частично одобрено в срок до 5 работни дни от одобряването на оценителния доклад от Управителния съвет на МИГ. Уведомяването на </w:t>
            </w:r>
            <w:proofErr w:type="spellStart"/>
            <w:r w:rsidRPr="006D082E">
              <w:rPr>
                <w:rFonts w:ascii="Times New Roman" w:hAnsi="Times New Roman" w:cs="Times New Roman"/>
                <w:sz w:val="24"/>
                <w:szCs w:val="24"/>
              </w:rPr>
              <w:t>неуспелите</w:t>
            </w:r>
            <w:proofErr w:type="spellEnd"/>
            <w:r w:rsidRPr="006D082E">
              <w:rPr>
                <w:rFonts w:ascii="Times New Roman" w:hAnsi="Times New Roman" w:cs="Times New Roman"/>
                <w:sz w:val="24"/>
                <w:szCs w:val="24"/>
              </w:rPr>
              <w:t xml:space="preserve"> и одобрените кандидати за сключване на административни договори за безвъзмездна финансова помощ се извършва чрез ИСУН 2020.</w:t>
            </w:r>
          </w:p>
          <w:p w14:paraId="19A47D31"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Всеки кандидат, получил уведомително писмо, че проектното му предложение не е одобрено или че е частично одобрено, има право да възрази писмено до Ръководителя на УО на ОП НОИР в срок до 3 работни дни от датата на получаването на уведомлението. Ръководителят на УО на ОП НОИР се произнася по основателността на възражението в срок до 10 работни дни от неговото получаване, като:</w:t>
            </w:r>
          </w:p>
          <w:p w14:paraId="56637F11"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1. връща проектното предложение за повторно извършване на процедурата по оценка;</w:t>
            </w:r>
          </w:p>
          <w:p w14:paraId="420E86D8" w14:textId="1C8A829F"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2. потвърждава предварителното решение на МИГ.</w:t>
            </w:r>
          </w:p>
          <w:p w14:paraId="09076CB6" w14:textId="77777777" w:rsidR="002F2383" w:rsidRDefault="002F2383" w:rsidP="006479FB">
            <w:pPr>
              <w:spacing w:after="120"/>
              <w:jc w:val="both"/>
              <w:rPr>
                <w:rFonts w:ascii="Times New Roman" w:hAnsi="Times New Roman" w:cs="Times New Roman"/>
                <w:b/>
                <w:sz w:val="24"/>
                <w:szCs w:val="24"/>
              </w:rPr>
            </w:pPr>
          </w:p>
          <w:p w14:paraId="3D560A21" w14:textId="77777777" w:rsidR="00FD7D4F" w:rsidRDefault="006339CB" w:rsidP="006479FB">
            <w:pPr>
              <w:spacing w:after="120"/>
              <w:jc w:val="both"/>
              <w:rPr>
                <w:rFonts w:ascii="Times New Roman" w:hAnsi="Times New Roman" w:cs="Times New Roman"/>
                <w:b/>
                <w:sz w:val="24"/>
                <w:szCs w:val="24"/>
              </w:rPr>
            </w:pPr>
            <w:r w:rsidRPr="006D082E">
              <w:rPr>
                <w:rFonts w:ascii="Times New Roman" w:hAnsi="Times New Roman" w:cs="Times New Roman"/>
                <w:b/>
                <w:sz w:val="24"/>
                <w:szCs w:val="24"/>
              </w:rPr>
              <w:t xml:space="preserve">ВАЖНО! </w:t>
            </w:r>
          </w:p>
          <w:p w14:paraId="4257D3E0" w14:textId="28CF6E94"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При одобрен оценителен доклад, кандидатите, чиито проектни предложения са предложени за финансиране, се поканват от УО на ОП НОИР да представят в </w:t>
            </w:r>
            <w:r w:rsidR="00CA5328" w:rsidRPr="006D082E">
              <w:rPr>
                <w:rFonts w:ascii="Times New Roman" w:hAnsi="Times New Roman" w:cs="Times New Roman"/>
                <w:sz w:val="24"/>
                <w:szCs w:val="24"/>
              </w:rPr>
              <w:t>3</w:t>
            </w:r>
            <w:r w:rsidRPr="006D082E">
              <w:rPr>
                <w:rFonts w:ascii="Times New Roman" w:hAnsi="Times New Roman" w:cs="Times New Roman"/>
                <w:sz w:val="24"/>
                <w:szCs w:val="24"/>
              </w:rPr>
              <w:t>0-дневен срок доказателства, че отговарят на изискванията за бенефициент, като представят необходимите документи.</w:t>
            </w:r>
          </w:p>
          <w:p w14:paraId="3A27F2CC" w14:textId="77777777" w:rsidR="006339CB" w:rsidRPr="006D082E" w:rsidRDefault="006339CB" w:rsidP="006479FB">
            <w:pPr>
              <w:spacing w:after="120"/>
              <w:jc w:val="both"/>
              <w:rPr>
                <w:rFonts w:ascii="Times New Roman" w:hAnsi="Times New Roman" w:cs="Times New Roman"/>
                <w:sz w:val="24"/>
                <w:szCs w:val="24"/>
              </w:rPr>
            </w:pPr>
            <w:r w:rsidRPr="006D082E">
              <w:rPr>
                <w:rFonts w:ascii="Times New Roman" w:hAnsi="Times New Roman" w:cs="Times New Roman"/>
                <w:sz w:val="24"/>
                <w:szCs w:val="24"/>
              </w:rPr>
              <w:t>УО на ОП НОИР може да изиска допълнителни относими документи към Списъка на документите, които се представят на етап договаряне на основа на приложимото законодателство и в съответствие с избраните за финансиране мерки/операции в стратегията за местно развитие, когато е приложимо.</w:t>
            </w:r>
          </w:p>
          <w:p w14:paraId="1FA2701F" w14:textId="094AA0F4" w:rsidR="00FB13F7" w:rsidRPr="008E189A" w:rsidRDefault="006339CB" w:rsidP="006479FB">
            <w:pPr>
              <w:spacing w:after="120"/>
              <w:jc w:val="both"/>
              <w:rPr>
                <w:rFonts w:ascii="Times New Roman" w:hAnsi="Times New Roman" w:cs="Times New Roman"/>
                <w:b/>
                <w:i/>
                <w:sz w:val="24"/>
                <w:szCs w:val="24"/>
              </w:rPr>
            </w:pPr>
            <w:r w:rsidRPr="006D082E">
              <w:rPr>
                <w:rFonts w:ascii="Times New Roman" w:hAnsi="Times New Roman" w:cs="Times New Roman"/>
                <w:b/>
                <w:i/>
                <w:sz w:val="24"/>
                <w:szCs w:val="24"/>
              </w:rPr>
              <w:t xml:space="preserve">Списък на документите, които се представят на етап договаряне и са част от документацията по чл. 26, ал. 1 на ЗУСЕСИФ </w:t>
            </w:r>
            <w:r w:rsidR="003B4CCD" w:rsidRPr="006D082E">
              <w:rPr>
                <w:rFonts w:ascii="Times New Roman" w:hAnsi="Times New Roman" w:cs="Times New Roman"/>
                <w:b/>
                <w:i/>
                <w:sz w:val="24"/>
                <w:szCs w:val="24"/>
              </w:rPr>
              <w:t>и ще бъдат изискани от УО на ОП НОИР</w:t>
            </w:r>
            <w:r w:rsidRPr="006D082E">
              <w:rPr>
                <w:rFonts w:ascii="Times New Roman" w:hAnsi="Times New Roman" w:cs="Times New Roman"/>
                <w:b/>
                <w:i/>
                <w:sz w:val="24"/>
                <w:szCs w:val="24"/>
              </w:rPr>
              <w:t>:</w:t>
            </w:r>
          </w:p>
          <w:p w14:paraId="5B78B950" w14:textId="7B240FE1" w:rsidR="0092464C" w:rsidRPr="006475F9" w:rsidRDefault="0092464C" w:rsidP="006479FB">
            <w:pPr>
              <w:spacing w:after="120"/>
              <w:jc w:val="both"/>
              <w:rPr>
                <w:rFonts w:ascii="Times New Roman" w:hAnsi="Times New Roman" w:cs="Times New Roman"/>
                <w:b/>
                <w:i/>
                <w:sz w:val="24"/>
                <w:szCs w:val="24"/>
              </w:rPr>
            </w:pPr>
            <w:r w:rsidRPr="00A174FD">
              <w:rPr>
                <w:rFonts w:ascii="Times New Roman" w:hAnsi="Times New Roman" w:cs="Times New Roman"/>
                <w:sz w:val="24"/>
                <w:szCs w:val="24"/>
              </w:rPr>
              <w:t>1. Декларация по чл. 25, ал. 2 от ЗУСЕСИФ</w:t>
            </w:r>
            <w:r w:rsidRPr="006475F9">
              <w:rPr>
                <w:rFonts w:ascii="Times New Roman" w:hAnsi="Times New Roman" w:cs="Times New Roman"/>
                <w:sz w:val="24"/>
                <w:szCs w:val="24"/>
              </w:rPr>
              <w:t>, в случай че към датата на подписване на административния договор са настъпили промени в декларираните обстоятелства на етап кандидатстване (Приложение I);</w:t>
            </w:r>
          </w:p>
          <w:p w14:paraId="1B9F76DF" w14:textId="11538514" w:rsidR="0092464C" w:rsidRPr="007B0371"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7B0371">
              <w:rPr>
                <w:rFonts w:ascii="Times New Roman" w:hAnsi="Times New Roman" w:cs="Times New Roman"/>
                <w:sz w:val="24"/>
                <w:szCs w:val="24"/>
              </w:rPr>
              <w:t>2. Декларация за нере</w:t>
            </w:r>
            <w:r w:rsidR="00527AC7" w:rsidRPr="007B0371">
              <w:rPr>
                <w:rFonts w:ascii="Times New Roman" w:hAnsi="Times New Roman" w:cs="Times New Roman"/>
                <w:sz w:val="24"/>
                <w:szCs w:val="24"/>
              </w:rPr>
              <w:t xml:space="preserve">дности – по образец (Приложение </w:t>
            </w:r>
            <w:r w:rsidR="00C238FA">
              <w:rPr>
                <w:rFonts w:ascii="Times New Roman" w:hAnsi="Times New Roman" w:cs="Times New Roman"/>
                <w:sz w:val="24"/>
                <w:szCs w:val="24"/>
                <w:lang w:val="en-US"/>
              </w:rPr>
              <w:t>XVIII</w:t>
            </w:r>
            <w:r w:rsidRPr="007B0371">
              <w:rPr>
                <w:rFonts w:ascii="Times New Roman" w:hAnsi="Times New Roman" w:cs="Times New Roman"/>
                <w:sz w:val="24"/>
                <w:szCs w:val="24"/>
              </w:rPr>
              <w:t>);</w:t>
            </w:r>
          </w:p>
          <w:p w14:paraId="22DC1FAD" w14:textId="7E8472B6"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lastRenderedPageBreak/>
              <w:t>3. Формуляр за финансова идентификация;</w:t>
            </w:r>
          </w:p>
          <w:p w14:paraId="71B7E3D8" w14:textId="5B5FEF37"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4.  Заявление за профил за достъп на бенефициенти до ИСУН 2020 (Приложение </w:t>
            </w:r>
            <w:r w:rsidR="00C238FA">
              <w:rPr>
                <w:rFonts w:ascii="Times New Roman" w:hAnsi="Times New Roman" w:cs="Times New Roman"/>
                <w:sz w:val="24"/>
                <w:szCs w:val="24"/>
                <w:lang w:val="en-US"/>
              </w:rPr>
              <w:t>XXI</w:t>
            </w:r>
            <w:r w:rsidRPr="006D082E">
              <w:rPr>
                <w:rFonts w:ascii="Times New Roman" w:hAnsi="Times New Roman" w:cs="Times New Roman"/>
                <w:sz w:val="24"/>
                <w:szCs w:val="24"/>
              </w:rPr>
              <w:t xml:space="preserve">); </w:t>
            </w:r>
          </w:p>
          <w:p w14:paraId="36ACD7EB" w14:textId="7A98ED81"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5.  Заявление за профил за достъп на упълномощени от бенефициента лица до ИСУН 2020 (ако е приложимо) (Приложение </w:t>
            </w:r>
            <w:r w:rsidR="00C238FA">
              <w:rPr>
                <w:rFonts w:ascii="Times New Roman" w:hAnsi="Times New Roman" w:cs="Times New Roman"/>
                <w:sz w:val="24"/>
                <w:szCs w:val="24"/>
                <w:lang w:val="en-US"/>
              </w:rPr>
              <w:t>XXII</w:t>
            </w:r>
            <w:r w:rsidRPr="006D082E">
              <w:rPr>
                <w:rFonts w:ascii="Times New Roman" w:hAnsi="Times New Roman" w:cs="Times New Roman"/>
                <w:sz w:val="24"/>
                <w:szCs w:val="24"/>
              </w:rPr>
              <w:t>.).</w:t>
            </w:r>
          </w:p>
          <w:p w14:paraId="1FE4355B" w14:textId="50AAE7DD"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u w:val="single"/>
              </w:rPr>
            </w:pPr>
            <w:r w:rsidRPr="006D082E">
              <w:rPr>
                <w:rFonts w:ascii="Times New Roman" w:eastAsia="Calibri" w:hAnsi="Times New Roman" w:cs="Times New Roman"/>
                <w:b/>
                <w:iCs/>
                <w:sz w:val="24"/>
                <w:szCs w:val="24"/>
                <w:u w:val="single"/>
              </w:rPr>
              <w:t>Освен посочените по-горе документи, всички кандидати</w:t>
            </w:r>
            <w:r w:rsidR="00CC613E" w:rsidRPr="006D082E">
              <w:rPr>
                <w:rFonts w:ascii="Times New Roman" w:eastAsia="Calibri" w:hAnsi="Times New Roman" w:cs="Times New Roman"/>
                <w:b/>
                <w:iCs/>
                <w:sz w:val="24"/>
                <w:szCs w:val="24"/>
                <w:u w:val="single"/>
              </w:rPr>
              <w:t>/партньори</w:t>
            </w:r>
            <w:r w:rsidR="00326E3F" w:rsidRPr="006D082E">
              <w:rPr>
                <w:rFonts w:ascii="Times New Roman" w:eastAsia="Calibri" w:hAnsi="Times New Roman" w:cs="Times New Roman"/>
                <w:b/>
                <w:iCs/>
                <w:sz w:val="24"/>
                <w:szCs w:val="24"/>
                <w:u w:val="single"/>
              </w:rPr>
              <w:t>, с изключение на общини, общински и държавни детски градини и училища,</w:t>
            </w:r>
            <w:r w:rsidRPr="006D082E">
              <w:rPr>
                <w:rFonts w:ascii="Times New Roman" w:eastAsia="Calibri" w:hAnsi="Times New Roman" w:cs="Times New Roman"/>
                <w:b/>
                <w:iCs/>
                <w:sz w:val="24"/>
                <w:szCs w:val="24"/>
                <w:u w:val="single"/>
              </w:rPr>
              <w:t xml:space="preserve"> следва да представят: </w:t>
            </w:r>
          </w:p>
          <w:p w14:paraId="10DF9584" w14:textId="105B11C9" w:rsidR="0092464C" w:rsidRPr="007B0371"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8E189A">
              <w:rPr>
                <w:rFonts w:ascii="Times New Roman" w:eastAsia="Calibri" w:hAnsi="Times New Roman" w:cs="Times New Roman"/>
                <w:iCs/>
                <w:sz w:val="24"/>
                <w:szCs w:val="24"/>
              </w:rPr>
              <w:t xml:space="preserve">1. </w:t>
            </w:r>
            <w:r w:rsidRPr="002457EF">
              <w:rPr>
                <w:rFonts w:ascii="Times New Roman" w:eastAsia="Calibri" w:hAnsi="Times New Roman" w:cs="Times New Roman"/>
                <w:iCs/>
                <w:sz w:val="24"/>
                <w:szCs w:val="24"/>
              </w:rPr>
              <w:t>Удостоверение, потвърждаващо че кандидатът</w:t>
            </w:r>
            <w:r w:rsidR="00CC613E" w:rsidRPr="00A174FD">
              <w:rPr>
                <w:rFonts w:ascii="Times New Roman" w:eastAsia="Calibri" w:hAnsi="Times New Roman" w:cs="Times New Roman"/>
                <w:iCs/>
                <w:sz w:val="24"/>
                <w:szCs w:val="24"/>
              </w:rPr>
              <w:t>/партньорът</w:t>
            </w:r>
            <w:r w:rsidRPr="00A174FD">
              <w:rPr>
                <w:rFonts w:ascii="Times New Roman" w:eastAsia="Calibri" w:hAnsi="Times New Roman" w:cs="Times New Roman"/>
                <w:iCs/>
                <w:sz w:val="24"/>
                <w:szCs w:val="24"/>
              </w:rPr>
              <w:t xml:space="preserve"> не е обявен в процедура по ликвидация, издадено от съответния оторизиран орган не по-рано от 3 месец</w:t>
            </w:r>
            <w:r w:rsidRPr="006475F9">
              <w:rPr>
                <w:rFonts w:ascii="Times New Roman" w:eastAsia="Calibri" w:hAnsi="Times New Roman" w:cs="Times New Roman"/>
                <w:iCs/>
                <w:sz w:val="24"/>
                <w:szCs w:val="24"/>
              </w:rPr>
              <w:t>а преди датата на предоставянето им от кандидата;</w:t>
            </w:r>
            <w:r w:rsidRPr="007B0371">
              <w:rPr>
                <w:rFonts w:ascii="Times New Roman" w:eastAsia="Calibri" w:hAnsi="Times New Roman" w:cs="Times New Roman"/>
                <w:iCs/>
                <w:sz w:val="24"/>
                <w:szCs w:val="24"/>
              </w:rPr>
              <w:t xml:space="preserve"> </w:t>
            </w:r>
          </w:p>
          <w:p w14:paraId="6C7797EE" w14:textId="5E7E8BE6"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7B0371">
              <w:rPr>
                <w:rFonts w:ascii="Times New Roman" w:eastAsia="Calibri" w:hAnsi="Times New Roman" w:cs="Times New Roman"/>
                <w:iCs/>
                <w:sz w:val="24"/>
                <w:szCs w:val="24"/>
              </w:rPr>
              <w:t xml:space="preserve">2. </w:t>
            </w:r>
            <w:r w:rsidRPr="006D082E">
              <w:rPr>
                <w:rFonts w:ascii="Times New Roman" w:eastAsia="Calibri" w:hAnsi="Times New Roman" w:cs="Times New Roman"/>
                <w:iCs/>
                <w:sz w:val="24"/>
                <w:szCs w:val="24"/>
              </w:rPr>
              <w:t>Удостоверение, потвърждаващо че кандидатът</w:t>
            </w:r>
            <w:r w:rsidR="00CC613E" w:rsidRPr="006D082E">
              <w:rPr>
                <w:rFonts w:ascii="Times New Roman" w:eastAsia="Calibri" w:hAnsi="Times New Roman" w:cs="Times New Roman"/>
                <w:iCs/>
                <w:sz w:val="24"/>
                <w:szCs w:val="24"/>
              </w:rPr>
              <w:t>/партньорът</w:t>
            </w:r>
            <w:r w:rsidRPr="006D082E">
              <w:rPr>
                <w:rFonts w:ascii="Times New Roman" w:eastAsia="Calibri" w:hAnsi="Times New Roman" w:cs="Times New Roman"/>
                <w:iCs/>
                <w:sz w:val="24"/>
                <w:szCs w:val="24"/>
              </w:rPr>
              <w:t xml:space="preserve"> не е обявен в процедура по несъстоятелност, издадено от съответния оторизиран орган не по-рано от 3 месеца преди датата на предоставянето им от кандидата; </w:t>
            </w:r>
          </w:p>
          <w:p w14:paraId="430C8164" w14:textId="0B27EB8A" w:rsidR="0092464C" w:rsidRPr="006D082E" w:rsidRDefault="0092464C"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3. Удостоверение от Националната агенция за приходите за липса на задължения на кандидата</w:t>
            </w:r>
            <w:r w:rsidR="00CC613E" w:rsidRPr="006D082E">
              <w:rPr>
                <w:rFonts w:ascii="Times New Roman" w:eastAsia="Calibri" w:hAnsi="Times New Roman" w:cs="Times New Roman"/>
                <w:iCs/>
                <w:sz w:val="24"/>
                <w:szCs w:val="24"/>
              </w:rPr>
              <w:t>/партньора</w:t>
            </w:r>
            <w:r w:rsidRPr="006D082E">
              <w:rPr>
                <w:rFonts w:ascii="Times New Roman" w:eastAsia="Calibri" w:hAnsi="Times New Roman" w:cs="Times New Roman"/>
                <w:iCs/>
                <w:sz w:val="24"/>
                <w:szCs w:val="24"/>
              </w:rPr>
              <w:t xml:space="preserve">, издадено не по-рано от 6 месеца преди датата на представянето му; </w:t>
            </w:r>
          </w:p>
          <w:p w14:paraId="1583B12D" w14:textId="64CEF222" w:rsidR="00F11C6D"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 xml:space="preserve">4. Удостоверение от общината </w:t>
            </w:r>
            <w:r w:rsidR="006D082E" w:rsidRPr="006D082E">
              <w:rPr>
                <w:rFonts w:ascii="Times New Roman" w:eastAsia="Calibri" w:hAnsi="Times New Roman" w:cs="Times New Roman"/>
                <w:iCs/>
                <w:sz w:val="24"/>
                <w:szCs w:val="24"/>
              </w:rPr>
              <w:t xml:space="preserve">по седалището на кандидата/партньора </w:t>
            </w:r>
            <w:r w:rsidRPr="006D082E">
              <w:rPr>
                <w:rFonts w:ascii="Times New Roman" w:eastAsia="Calibri" w:hAnsi="Times New Roman" w:cs="Times New Roman"/>
                <w:iCs/>
                <w:sz w:val="24"/>
                <w:szCs w:val="24"/>
              </w:rPr>
              <w:t>за липса на задължения на кандидата/партньора, издадено не по-рано от 6 месеца преди датата на представянето му</w:t>
            </w:r>
            <w:r w:rsidR="00D3275A">
              <w:rPr>
                <w:rFonts w:ascii="Times New Roman" w:eastAsia="Calibri" w:hAnsi="Times New Roman" w:cs="Times New Roman"/>
                <w:iCs/>
                <w:sz w:val="24"/>
                <w:szCs w:val="24"/>
              </w:rPr>
              <w:t xml:space="preserve"> – не се отнася за </w:t>
            </w:r>
            <w:r w:rsidR="00D3275A" w:rsidRPr="006D082E">
              <w:rPr>
                <w:rFonts w:ascii="Times New Roman" w:eastAsia="Calibri" w:hAnsi="Times New Roman" w:cs="Times New Roman"/>
                <w:iCs/>
                <w:sz w:val="24"/>
                <w:szCs w:val="24"/>
              </w:rPr>
              <w:t>кандидат/партньор</w:t>
            </w:r>
            <w:r w:rsidR="00D3275A">
              <w:rPr>
                <w:rFonts w:ascii="Times New Roman" w:eastAsia="Calibri" w:hAnsi="Times New Roman" w:cs="Times New Roman"/>
                <w:iCs/>
                <w:sz w:val="24"/>
                <w:szCs w:val="24"/>
              </w:rPr>
              <w:t xml:space="preserve">, чието седалище е на територията на Община София </w:t>
            </w:r>
            <w:r w:rsidR="00D3275A" w:rsidRPr="00E542A9">
              <w:rPr>
                <w:rFonts w:ascii="Times New Roman" w:eastAsia="Calibri" w:hAnsi="Times New Roman" w:cs="Times New Roman"/>
                <w:iCs/>
                <w:sz w:val="24"/>
                <w:szCs w:val="24"/>
              </w:rPr>
              <w:t>(</w:t>
            </w:r>
            <w:r w:rsidR="00D3275A">
              <w:rPr>
                <w:rFonts w:ascii="Times New Roman" w:eastAsia="Calibri" w:hAnsi="Times New Roman" w:cs="Times New Roman"/>
                <w:iCs/>
                <w:sz w:val="24"/>
                <w:szCs w:val="24"/>
              </w:rPr>
              <w:t>в този случай проверката се прави по служебен път</w:t>
            </w:r>
            <w:r w:rsidR="00D3275A" w:rsidRPr="00E542A9">
              <w:rPr>
                <w:rFonts w:ascii="Times New Roman" w:eastAsia="Calibri" w:hAnsi="Times New Roman" w:cs="Times New Roman"/>
                <w:iCs/>
                <w:sz w:val="24"/>
                <w:szCs w:val="24"/>
              </w:rPr>
              <w:t>)</w:t>
            </w:r>
            <w:r w:rsidRPr="006D082E">
              <w:rPr>
                <w:rFonts w:ascii="Times New Roman" w:eastAsia="Calibri" w:hAnsi="Times New Roman" w:cs="Times New Roman"/>
                <w:iCs/>
                <w:sz w:val="24"/>
                <w:szCs w:val="24"/>
              </w:rPr>
              <w:t xml:space="preserve">; </w:t>
            </w:r>
          </w:p>
          <w:p w14:paraId="51CCC3F3" w14:textId="3F0126C1" w:rsidR="0092464C" w:rsidRPr="006475F9"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8E189A">
              <w:rPr>
                <w:rFonts w:ascii="Times New Roman" w:eastAsia="Calibri" w:hAnsi="Times New Roman" w:cs="Times New Roman"/>
                <w:iCs/>
                <w:sz w:val="24"/>
                <w:szCs w:val="24"/>
              </w:rPr>
              <w:t>5</w:t>
            </w:r>
            <w:r w:rsidR="0092464C" w:rsidRPr="002457EF">
              <w:rPr>
                <w:rFonts w:ascii="Times New Roman" w:eastAsia="Calibri" w:hAnsi="Times New Roman" w:cs="Times New Roman"/>
                <w:iCs/>
                <w:sz w:val="24"/>
                <w:szCs w:val="24"/>
              </w:rPr>
              <w:t xml:space="preserve">. </w:t>
            </w:r>
            <w:r w:rsidR="0092464C" w:rsidRPr="00A174FD">
              <w:rPr>
                <w:rFonts w:ascii="Times New Roman" w:eastAsia="Calibri" w:hAnsi="Times New Roman" w:cs="Times New Roman"/>
                <w:iCs/>
                <w:sz w:val="24"/>
                <w:szCs w:val="24"/>
              </w:rPr>
              <w:t>Свидетелство за съдимост на всички лица, представляващи кандидата</w:t>
            </w:r>
            <w:r w:rsidR="00CC613E" w:rsidRPr="00A174FD">
              <w:rPr>
                <w:rFonts w:ascii="Times New Roman" w:eastAsia="Calibri" w:hAnsi="Times New Roman" w:cs="Times New Roman"/>
                <w:iCs/>
                <w:sz w:val="24"/>
                <w:szCs w:val="24"/>
              </w:rPr>
              <w:t>/партньора</w:t>
            </w:r>
            <w:r w:rsidR="0092464C" w:rsidRPr="006475F9">
              <w:rPr>
                <w:rFonts w:ascii="Times New Roman" w:eastAsia="Calibri" w:hAnsi="Times New Roman" w:cs="Times New Roman"/>
                <w:iCs/>
                <w:sz w:val="24"/>
                <w:szCs w:val="24"/>
              </w:rPr>
              <w:t xml:space="preserve">, издадено не по-рано от 6 месеца преди датата на представянето му; </w:t>
            </w:r>
          </w:p>
          <w:p w14:paraId="14255476" w14:textId="2A389348" w:rsidR="0092464C"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7B0371">
              <w:rPr>
                <w:rFonts w:ascii="Times New Roman" w:eastAsia="Calibri" w:hAnsi="Times New Roman" w:cs="Times New Roman"/>
                <w:iCs/>
                <w:sz w:val="24"/>
                <w:szCs w:val="24"/>
              </w:rPr>
              <w:t>6</w:t>
            </w:r>
            <w:r w:rsidR="0092464C" w:rsidRPr="007B0371">
              <w:rPr>
                <w:rFonts w:ascii="Times New Roman" w:eastAsia="Calibri" w:hAnsi="Times New Roman" w:cs="Times New Roman"/>
                <w:iCs/>
                <w:sz w:val="24"/>
                <w:szCs w:val="24"/>
              </w:rPr>
              <w:t>. Нотариално заверено пълномощно, в случаите, когато административния договор за безвъзмездна финансова помощ ще бъде подписан от лице, различно от законния/</w:t>
            </w:r>
            <w:proofErr w:type="spellStart"/>
            <w:r w:rsidR="0092464C" w:rsidRPr="007B0371">
              <w:rPr>
                <w:rFonts w:ascii="Times New Roman" w:eastAsia="Calibri" w:hAnsi="Times New Roman" w:cs="Times New Roman"/>
                <w:iCs/>
                <w:sz w:val="24"/>
                <w:szCs w:val="24"/>
              </w:rPr>
              <w:t>ите</w:t>
            </w:r>
            <w:proofErr w:type="spellEnd"/>
            <w:r w:rsidR="0092464C" w:rsidRPr="007B0371">
              <w:rPr>
                <w:rFonts w:ascii="Times New Roman" w:eastAsia="Calibri" w:hAnsi="Times New Roman" w:cs="Times New Roman"/>
                <w:iCs/>
                <w:sz w:val="24"/>
                <w:szCs w:val="24"/>
              </w:rPr>
              <w:t xml:space="preserve"> представител/и на кандидата</w:t>
            </w:r>
            <w:r w:rsidR="003B4CCD" w:rsidRPr="007B0371">
              <w:rPr>
                <w:rFonts w:ascii="Times New Roman" w:eastAsia="Calibri" w:hAnsi="Times New Roman" w:cs="Times New Roman"/>
                <w:iCs/>
                <w:sz w:val="24"/>
                <w:szCs w:val="24"/>
              </w:rPr>
              <w:t>.</w:t>
            </w:r>
          </w:p>
          <w:p w14:paraId="79D5AE25" w14:textId="5777017A" w:rsidR="0092464C" w:rsidRPr="006D082E"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7</w:t>
            </w:r>
            <w:r w:rsidR="0092464C" w:rsidRPr="006D082E">
              <w:rPr>
                <w:rFonts w:ascii="Times New Roman" w:eastAsia="Calibri" w:hAnsi="Times New Roman" w:cs="Times New Roman"/>
                <w:iCs/>
                <w:sz w:val="24"/>
                <w:szCs w:val="24"/>
              </w:rPr>
              <w:t>. Декларация за разграничаване на икономическата и неикономическата дейност към датата на сключване на Административния договор (ако е приложимо – за партньори ЮЛНЦ).</w:t>
            </w:r>
          </w:p>
          <w:p w14:paraId="0B69DAE3" w14:textId="7D4CF057" w:rsidR="00F11C6D" w:rsidRPr="00E542A9"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8. Удостоверение от Главна инспекция по труда</w:t>
            </w:r>
            <w:r w:rsidR="006D082E">
              <w:rPr>
                <w:rFonts w:ascii="Times New Roman" w:eastAsia="Calibri" w:hAnsi="Times New Roman" w:cs="Times New Roman"/>
                <w:iCs/>
                <w:sz w:val="24"/>
                <w:szCs w:val="24"/>
              </w:rPr>
              <w:t>,</w:t>
            </w:r>
            <w:r w:rsidR="006D082E" w:rsidRPr="006D082E">
              <w:rPr>
                <w:rFonts w:ascii="Times New Roman" w:eastAsia="Calibri" w:hAnsi="Times New Roman" w:cs="Times New Roman"/>
                <w:iCs/>
                <w:sz w:val="24"/>
                <w:szCs w:val="24"/>
              </w:rPr>
              <w:t xml:space="preserve"> че кандидатът/партньорът няма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w:t>
            </w:r>
            <w:r w:rsidR="003B033F" w:rsidRPr="00E542A9">
              <w:rPr>
                <w:rFonts w:ascii="Times New Roman" w:eastAsia="Calibri" w:hAnsi="Times New Roman" w:cs="Times New Roman"/>
                <w:iCs/>
                <w:sz w:val="24"/>
                <w:szCs w:val="24"/>
              </w:rPr>
              <w:t xml:space="preserve"> </w:t>
            </w:r>
          </w:p>
          <w:p w14:paraId="00B47953" w14:textId="0F666D12" w:rsidR="00F11C6D" w:rsidRPr="0077484F" w:rsidRDefault="00F11C6D"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rPr>
            </w:pPr>
            <w:r w:rsidRPr="0077484F">
              <w:rPr>
                <w:rFonts w:ascii="Times New Roman" w:eastAsia="Calibri" w:hAnsi="Times New Roman" w:cs="Times New Roman"/>
                <w:b/>
                <w:iCs/>
                <w:sz w:val="24"/>
                <w:szCs w:val="24"/>
              </w:rPr>
              <w:t>За обстоятелствата по документите по т. 1, 2, 3</w:t>
            </w:r>
            <w:r w:rsidR="006E003A" w:rsidRPr="0077484F">
              <w:rPr>
                <w:rFonts w:ascii="Times New Roman" w:eastAsia="Calibri" w:hAnsi="Times New Roman" w:cs="Times New Roman"/>
                <w:b/>
                <w:iCs/>
                <w:sz w:val="24"/>
                <w:szCs w:val="24"/>
              </w:rPr>
              <w:t>,</w:t>
            </w:r>
            <w:r w:rsidR="001A6D91">
              <w:rPr>
                <w:rFonts w:ascii="Times New Roman" w:eastAsia="Calibri" w:hAnsi="Times New Roman" w:cs="Times New Roman"/>
                <w:b/>
                <w:iCs/>
                <w:sz w:val="24"/>
                <w:szCs w:val="24"/>
              </w:rPr>
              <w:t xml:space="preserve"> </w:t>
            </w:r>
            <w:r w:rsidRPr="0077484F">
              <w:rPr>
                <w:rFonts w:ascii="Times New Roman" w:eastAsia="Calibri" w:hAnsi="Times New Roman" w:cs="Times New Roman"/>
                <w:b/>
                <w:iCs/>
                <w:sz w:val="24"/>
                <w:szCs w:val="24"/>
              </w:rPr>
              <w:t>5</w:t>
            </w:r>
            <w:r w:rsidR="006E003A" w:rsidRPr="0077484F">
              <w:rPr>
                <w:rFonts w:ascii="Times New Roman" w:eastAsia="Calibri" w:hAnsi="Times New Roman" w:cs="Times New Roman"/>
                <w:b/>
                <w:iCs/>
                <w:sz w:val="24"/>
                <w:szCs w:val="24"/>
              </w:rPr>
              <w:t>,  и 8</w:t>
            </w:r>
            <w:r w:rsidRPr="0077484F">
              <w:rPr>
                <w:rFonts w:ascii="Times New Roman" w:eastAsia="Calibri" w:hAnsi="Times New Roman" w:cs="Times New Roman"/>
                <w:b/>
                <w:iCs/>
                <w:sz w:val="24"/>
                <w:szCs w:val="24"/>
              </w:rPr>
              <w:t xml:space="preserve"> УО извършва служебна проверка при възможност за това</w:t>
            </w:r>
            <w:r w:rsidR="00D06A42">
              <w:rPr>
                <w:rFonts w:ascii="Times New Roman" w:eastAsia="Calibri" w:hAnsi="Times New Roman" w:cs="Times New Roman"/>
                <w:b/>
                <w:iCs/>
                <w:sz w:val="24"/>
                <w:szCs w:val="24"/>
              </w:rPr>
              <w:t>. В</w:t>
            </w:r>
            <w:r w:rsidR="001C09AE">
              <w:rPr>
                <w:rFonts w:ascii="Times New Roman" w:eastAsia="Calibri" w:hAnsi="Times New Roman" w:cs="Times New Roman"/>
                <w:b/>
                <w:iCs/>
                <w:sz w:val="24"/>
                <w:szCs w:val="24"/>
              </w:rPr>
              <w:t xml:space="preserve"> този случай документите няма д</w:t>
            </w:r>
            <w:r w:rsidR="00D06A42">
              <w:rPr>
                <w:rFonts w:ascii="Times New Roman" w:eastAsia="Calibri" w:hAnsi="Times New Roman" w:cs="Times New Roman"/>
                <w:b/>
                <w:iCs/>
                <w:sz w:val="24"/>
                <w:szCs w:val="24"/>
              </w:rPr>
              <w:t>а</w:t>
            </w:r>
            <w:r w:rsidR="001C09AE" w:rsidRPr="00E542A9">
              <w:rPr>
                <w:rFonts w:ascii="Times New Roman" w:eastAsia="Calibri" w:hAnsi="Times New Roman" w:cs="Times New Roman"/>
                <w:b/>
                <w:iCs/>
                <w:sz w:val="24"/>
                <w:szCs w:val="24"/>
              </w:rPr>
              <w:t xml:space="preserve"> </w:t>
            </w:r>
            <w:r w:rsidR="00D06A42">
              <w:rPr>
                <w:rFonts w:ascii="Times New Roman" w:eastAsia="Calibri" w:hAnsi="Times New Roman" w:cs="Times New Roman"/>
                <w:b/>
                <w:iCs/>
                <w:sz w:val="24"/>
                <w:szCs w:val="24"/>
              </w:rPr>
              <w:t xml:space="preserve">бъдат </w:t>
            </w:r>
            <w:proofErr w:type="spellStart"/>
            <w:r w:rsidR="00D06A42">
              <w:rPr>
                <w:rFonts w:ascii="Times New Roman" w:eastAsia="Calibri" w:hAnsi="Times New Roman" w:cs="Times New Roman"/>
                <w:b/>
                <w:iCs/>
                <w:sz w:val="24"/>
                <w:szCs w:val="24"/>
              </w:rPr>
              <w:t>изиксвани</w:t>
            </w:r>
            <w:proofErr w:type="spellEnd"/>
            <w:r w:rsidR="00D06A42">
              <w:rPr>
                <w:rFonts w:ascii="Times New Roman" w:eastAsia="Calibri" w:hAnsi="Times New Roman" w:cs="Times New Roman"/>
                <w:b/>
                <w:iCs/>
                <w:sz w:val="24"/>
                <w:szCs w:val="24"/>
              </w:rPr>
              <w:t xml:space="preserve"> от </w:t>
            </w:r>
            <w:proofErr w:type="spellStart"/>
            <w:r w:rsidR="00D06A42">
              <w:rPr>
                <w:rFonts w:ascii="Times New Roman" w:eastAsia="Calibri" w:hAnsi="Times New Roman" w:cs="Times New Roman"/>
                <w:b/>
                <w:iCs/>
                <w:sz w:val="24"/>
                <w:szCs w:val="24"/>
              </w:rPr>
              <w:t>съотвтения</w:t>
            </w:r>
            <w:proofErr w:type="spellEnd"/>
            <w:r w:rsidR="00D06A42">
              <w:rPr>
                <w:rFonts w:ascii="Times New Roman" w:eastAsia="Calibri" w:hAnsi="Times New Roman" w:cs="Times New Roman"/>
                <w:b/>
                <w:iCs/>
                <w:sz w:val="24"/>
                <w:szCs w:val="24"/>
              </w:rPr>
              <w:t xml:space="preserve"> кандидат/партньор.</w:t>
            </w:r>
            <w:r w:rsidRPr="0077484F">
              <w:rPr>
                <w:rFonts w:ascii="Times New Roman" w:eastAsia="Calibri" w:hAnsi="Times New Roman" w:cs="Times New Roman"/>
                <w:b/>
                <w:iCs/>
                <w:sz w:val="24"/>
                <w:szCs w:val="24"/>
              </w:rPr>
              <w:t xml:space="preserve"> </w:t>
            </w:r>
            <w:r w:rsidR="00D06A42">
              <w:rPr>
                <w:rFonts w:ascii="Times New Roman" w:eastAsia="Calibri" w:hAnsi="Times New Roman" w:cs="Times New Roman"/>
                <w:b/>
                <w:iCs/>
                <w:sz w:val="24"/>
                <w:szCs w:val="24"/>
              </w:rPr>
              <w:t>УО</w:t>
            </w:r>
            <w:r w:rsidR="00D06A42" w:rsidRPr="0077484F">
              <w:rPr>
                <w:rFonts w:ascii="Times New Roman" w:eastAsia="Calibri" w:hAnsi="Times New Roman" w:cs="Times New Roman"/>
                <w:b/>
                <w:iCs/>
                <w:sz w:val="24"/>
                <w:szCs w:val="24"/>
              </w:rPr>
              <w:t xml:space="preserve"> </w:t>
            </w:r>
            <w:r w:rsidRPr="0077484F">
              <w:rPr>
                <w:rFonts w:ascii="Times New Roman" w:eastAsia="Calibri" w:hAnsi="Times New Roman" w:cs="Times New Roman"/>
                <w:b/>
                <w:iCs/>
                <w:sz w:val="24"/>
                <w:szCs w:val="24"/>
              </w:rPr>
              <w:t xml:space="preserve">си запазва правото да изиска допълнителни документи за удостоверяване на съответните обстоятелства. </w:t>
            </w:r>
          </w:p>
          <w:p w14:paraId="6E6A3705" w14:textId="77777777" w:rsidR="00AD731B" w:rsidRDefault="00AD731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 w:val="24"/>
                <w:szCs w:val="24"/>
              </w:rPr>
            </w:pPr>
          </w:p>
          <w:p w14:paraId="7FF5A934" w14:textId="45402500" w:rsidR="0092464C" w:rsidRPr="006D082E" w:rsidRDefault="00EA3128"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b/>
                <w:sz w:val="24"/>
                <w:szCs w:val="24"/>
              </w:rPr>
            </w:pPr>
            <w:r w:rsidRPr="006D082E">
              <w:rPr>
                <w:rFonts w:ascii="Times New Roman" w:hAnsi="Times New Roman" w:cs="Times New Roman"/>
                <w:b/>
                <w:sz w:val="24"/>
                <w:szCs w:val="24"/>
              </w:rPr>
              <w:t>2</w:t>
            </w:r>
            <w:r>
              <w:rPr>
                <w:rFonts w:ascii="Times New Roman" w:hAnsi="Times New Roman" w:cs="Times New Roman"/>
                <w:b/>
                <w:sz w:val="24"/>
                <w:szCs w:val="24"/>
              </w:rPr>
              <w:t>5</w:t>
            </w:r>
            <w:r w:rsidR="006339CB" w:rsidRPr="006D082E">
              <w:rPr>
                <w:rFonts w:ascii="Times New Roman" w:hAnsi="Times New Roman" w:cs="Times New Roman"/>
                <w:b/>
                <w:sz w:val="24"/>
                <w:szCs w:val="24"/>
              </w:rPr>
              <w:t>.2. Процедура за сключване на Административен договор за безвъзмездна финансова помощ</w:t>
            </w:r>
          </w:p>
          <w:p w14:paraId="5C7B1D2C" w14:textId="4A270075" w:rsidR="0092464C" w:rsidRPr="006D082E" w:rsidRDefault="00FB13F7"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УО на ОП НОИР</w:t>
            </w:r>
            <w:r w:rsidR="006339CB" w:rsidRPr="006D082E">
              <w:rPr>
                <w:rFonts w:ascii="Times New Roman" w:hAnsi="Times New Roman" w:cs="Times New Roman"/>
                <w:sz w:val="24"/>
                <w:szCs w:val="24"/>
              </w:rPr>
              <w:t xml:space="preserve"> изпраща покана за сключване на Административен договор за предоставяне на безвъзмездна финансова помощ на одобрените за подпомагане кандидати. С поканата за </w:t>
            </w:r>
            <w:r w:rsidR="006339CB" w:rsidRPr="006D082E">
              <w:rPr>
                <w:rFonts w:ascii="Times New Roman" w:hAnsi="Times New Roman" w:cs="Times New Roman"/>
                <w:sz w:val="24"/>
                <w:szCs w:val="24"/>
              </w:rPr>
              <w:lastRenderedPageBreak/>
              <w:t xml:space="preserve">сключване на Административен договор </w:t>
            </w:r>
            <w:r w:rsidRPr="006D082E">
              <w:rPr>
                <w:rFonts w:ascii="Times New Roman" w:hAnsi="Times New Roman" w:cs="Times New Roman"/>
                <w:sz w:val="24"/>
                <w:szCs w:val="24"/>
              </w:rPr>
              <w:t>УО на ОП НОИР</w:t>
            </w:r>
            <w:r w:rsidR="006339CB" w:rsidRPr="006D082E">
              <w:rPr>
                <w:rFonts w:ascii="Times New Roman" w:hAnsi="Times New Roman" w:cs="Times New Roman"/>
                <w:sz w:val="24"/>
                <w:szCs w:val="24"/>
              </w:rPr>
              <w:t xml:space="preserve"> изисква всички описани документи в Списъка на документите, които се представят на етап договаряне. Срокът за представяне на документите за договаряне е </w:t>
            </w:r>
            <w:r w:rsidR="009D3F30" w:rsidRPr="006D082E">
              <w:rPr>
                <w:rFonts w:ascii="Times New Roman" w:hAnsi="Times New Roman" w:cs="Times New Roman"/>
                <w:sz w:val="24"/>
                <w:szCs w:val="24"/>
              </w:rPr>
              <w:t>3</w:t>
            </w:r>
            <w:r w:rsidR="006339CB" w:rsidRPr="006D082E">
              <w:rPr>
                <w:rFonts w:ascii="Times New Roman" w:hAnsi="Times New Roman" w:cs="Times New Roman"/>
                <w:sz w:val="24"/>
                <w:szCs w:val="24"/>
              </w:rPr>
              <w:t>0 дни, считано от датата на получаване на поканата.</w:t>
            </w:r>
          </w:p>
          <w:p w14:paraId="57FDAE10" w14:textId="6D07405C" w:rsidR="0092464C"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b/>
                <w:i/>
                <w:sz w:val="24"/>
                <w:szCs w:val="24"/>
              </w:rPr>
              <w:t>Преди сключване на Административен договор за предоставяне на безвъзмездна финансова помощ УО та ОП НОИР извършва проверка на</w:t>
            </w:r>
            <w:r w:rsidR="003B033F" w:rsidRPr="00E542A9">
              <w:rPr>
                <w:rFonts w:ascii="Times New Roman" w:hAnsi="Times New Roman" w:cs="Times New Roman"/>
                <w:b/>
                <w:i/>
                <w:sz w:val="24"/>
                <w:szCs w:val="24"/>
              </w:rPr>
              <w:t xml:space="preserve"> </w:t>
            </w:r>
            <w:r w:rsidRPr="006D082E">
              <w:rPr>
                <w:rFonts w:ascii="Times New Roman" w:hAnsi="Times New Roman" w:cs="Times New Roman"/>
                <w:b/>
                <w:sz w:val="24"/>
                <w:szCs w:val="24"/>
              </w:rPr>
              <w:t>съответствие на кандидатите</w:t>
            </w:r>
            <w:r w:rsidR="00FB13F7" w:rsidRPr="006D082E">
              <w:rPr>
                <w:rFonts w:ascii="Times New Roman" w:hAnsi="Times New Roman" w:cs="Times New Roman"/>
                <w:b/>
                <w:sz w:val="24"/>
                <w:szCs w:val="24"/>
              </w:rPr>
              <w:t xml:space="preserve"> и партньорите</w:t>
            </w:r>
            <w:r w:rsidRPr="006D082E">
              <w:rPr>
                <w:rFonts w:ascii="Times New Roman" w:hAnsi="Times New Roman" w:cs="Times New Roman"/>
                <w:b/>
                <w:sz w:val="24"/>
                <w:szCs w:val="24"/>
              </w:rPr>
              <w:t xml:space="preserve"> с изискванията на чл. 25, ал. 2 от ЗУСЕСИФ на основа на представените документи</w:t>
            </w:r>
            <w:r w:rsidR="003B033F" w:rsidRPr="00E542A9">
              <w:rPr>
                <w:rFonts w:ascii="Times New Roman" w:hAnsi="Times New Roman" w:cs="Times New Roman"/>
                <w:sz w:val="24"/>
                <w:szCs w:val="24"/>
              </w:rPr>
              <w:t>.</w:t>
            </w:r>
          </w:p>
          <w:p w14:paraId="2BE393CA" w14:textId="77777777"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След представяне на допълнителните разяснения и/или доказателства в рамките на допълнително указания срок, но не по-дълъг от регламентирания в ЗУСЕСИФ Управляващият орган преценява дали да бъде сключен Административен договор за безвъзмездна финансова помощ с кандидата или да бъде издадено мотивирано решение, с което се отказва предоставянето на безвъзмездна финансова помощ.</w:t>
            </w:r>
          </w:p>
          <w:p w14:paraId="703D3C8D" w14:textId="77777777"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hAnsi="Times New Roman" w:cs="Times New Roman"/>
                <w:sz w:val="24"/>
                <w:szCs w:val="24"/>
              </w:rPr>
              <w:t>Когато при извършване на проверката по същество на представените от кандидатите документи при договаряне се установи несъответствие между декларирани данни на етап кандидатстване и информацията, посочена в представените документи ще бъде издадено Решение за отказ за предоставяне на безвъзмездна финансова помощ и не се сключва Административен договор с кандидатите. За договаряне ще бъдат поканени съответния брой кандидати от резервния списък (в случай че такъв е съставен), по поредността на класирането, до изчерпване на общия наличен бюджет по процедурата.</w:t>
            </w:r>
          </w:p>
          <w:p w14:paraId="396871E3" w14:textId="76E5E47B" w:rsidR="00FB13F7"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Ако кандидат по одобрен за финансиране проект откаже сключване на Административен договор, се пристъпва към сключване на Административен договор с кандидат от резервния списък (в случай че такъв е съставен) по поредността на класирането, до изчерпване на наличния бюджет по процедурата. Уведомяването на всички кандидати се извършва само и единствено чрез ИСУН 2020. Управляващият орган не носи отговорност ако поради грешни и/или непълни данни за кореспонденция, предоставени от самите кандидати, те не получават кореспонденцията с Управляващия орган.</w:t>
            </w:r>
          </w:p>
          <w:p w14:paraId="79929728" w14:textId="513D3F24" w:rsidR="006339CB" w:rsidRPr="006D082E" w:rsidRDefault="006339CB" w:rsidP="006479FB">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Всеки кандидат може да подаде до Ръководителя на Управляващия орган сигнал за предоставяне на невярна и/или подвеждаща информация от кандидати в процедури по предоставяне на безвъзмездна финансова помощ по ОП НОИР и/или от бенефициентите на безвъзмездна финансова помощ по ОП НОИР, които при изпълнение на договор, сключен по проект финансиран от </w:t>
            </w:r>
            <w:r w:rsidR="00FB13F7" w:rsidRPr="006D082E">
              <w:rPr>
                <w:rFonts w:ascii="Times New Roman" w:hAnsi="Times New Roman" w:cs="Times New Roman"/>
                <w:sz w:val="24"/>
                <w:szCs w:val="24"/>
              </w:rPr>
              <w:t>Европейските структурни и инвестиционни фондове</w:t>
            </w:r>
            <w:r w:rsidRPr="006D082E">
              <w:rPr>
                <w:rFonts w:ascii="Times New Roman" w:hAnsi="Times New Roman" w:cs="Times New Roman"/>
                <w:sz w:val="24"/>
                <w:szCs w:val="24"/>
              </w:rPr>
              <w:t>, предоставят невярна и/или подвеждаща информация за вписване в регистъра и проверка.</w:t>
            </w:r>
          </w:p>
          <w:p w14:paraId="0034364B" w14:textId="08E777CA" w:rsidR="0093448B" w:rsidRPr="006D082E" w:rsidRDefault="0093448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b/>
                <w:iCs/>
                <w:sz w:val="24"/>
                <w:szCs w:val="24"/>
              </w:rPr>
            </w:pPr>
            <w:r w:rsidRPr="006D082E">
              <w:rPr>
                <w:rFonts w:ascii="Times New Roman" w:eastAsia="Calibri" w:hAnsi="Times New Roman" w:cs="Times New Roman"/>
                <w:b/>
                <w:iCs/>
                <w:sz w:val="24"/>
                <w:szCs w:val="24"/>
              </w:rPr>
              <w:t>М</w:t>
            </w:r>
            <w:r w:rsidR="00C238FA">
              <w:rPr>
                <w:rFonts w:ascii="Times New Roman" w:eastAsia="Calibri" w:hAnsi="Times New Roman" w:cs="Times New Roman"/>
                <w:b/>
                <w:iCs/>
                <w:sz w:val="24"/>
                <w:szCs w:val="24"/>
              </w:rPr>
              <w:t>ИГ Стамболово – Кърджали 54</w:t>
            </w:r>
            <w:r w:rsidRPr="006D082E">
              <w:rPr>
                <w:rFonts w:ascii="Times New Roman" w:eastAsia="Calibri" w:hAnsi="Times New Roman" w:cs="Times New Roman"/>
                <w:b/>
                <w:iCs/>
                <w:sz w:val="24"/>
                <w:szCs w:val="24"/>
              </w:rPr>
              <w:t>, подписват договора като трета страна.</w:t>
            </w:r>
          </w:p>
          <w:p w14:paraId="51191EC9" w14:textId="686CDB7A" w:rsidR="0093448B" w:rsidRPr="006D082E" w:rsidRDefault="0093448B" w:rsidP="006479FB">
            <w:pPr>
              <w:pBdr>
                <w:top w:val="single" w:sz="4" w:space="1" w:color="auto"/>
                <w:left w:val="single" w:sz="4" w:space="4" w:color="auto"/>
                <w:bottom w:val="single" w:sz="4" w:space="1" w:color="auto"/>
                <w:right w:val="single" w:sz="4" w:space="4" w:color="auto"/>
              </w:pBdr>
              <w:spacing w:after="120"/>
              <w:jc w:val="both"/>
              <w:rPr>
                <w:rFonts w:ascii="Times New Roman" w:eastAsia="Calibri" w:hAnsi="Times New Roman" w:cs="Times New Roman"/>
                <w:iCs/>
                <w:sz w:val="24"/>
                <w:szCs w:val="24"/>
              </w:rPr>
            </w:pPr>
            <w:r w:rsidRPr="006D082E">
              <w:rPr>
                <w:rFonts w:ascii="Times New Roman" w:eastAsia="Calibri" w:hAnsi="Times New Roman" w:cs="Times New Roman"/>
                <w:iCs/>
                <w:sz w:val="24"/>
                <w:szCs w:val="24"/>
              </w:rPr>
              <w:t>Решение за отказ за предоставяне на безвъзмездна финансова помощ се издава в срок до 10 дни от одобряването на оценителния доклад, съответно от представянето на доказателствата по чл. 36, ал. 2 от ЗУСЕСИФ.</w:t>
            </w:r>
          </w:p>
          <w:p w14:paraId="7F5BCC9C" w14:textId="70476436" w:rsidR="00FB13F7" w:rsidRPr="001C09AE" w:rsidRDefault="0093448B" w:rsidP="00C238FA">
            <w:pPr>
              <w:pBdr>
                <w:top w:val="single" w:sz="4" w:space="1" w:color="auto"/>
                <w:left w:val="single" w:sz="4" w:space="4" w:color="auto"/>
                <w:bottom w:val="single" w:sz="4" w:space="1" w:color="auto"/>
                <w:right w:val="single" w:sz="4" w:space="4" w:color="auto"/>
              </w:pBdr>
              <w:spacing w:after="120"/>
              <w:jc w:val="both"/>
              <w:rPr>
                <w:rFonts w:ascii="Times New Roman" w:hAnsi="Times New Roman" w:cs="Times New Roman"/>
                <w:sz w:val="24"/>
                <w:szCs w:val="24"/>
              </w:rPr>
            </w:pPr>
            <w:r w:rsidRPr="006D082E">
              <w:rPr>
                <w:rFonts w:ascii="Times New Roman" w:hAnsi="Times New Roman" w:cs="Times New Roman"/>
                <w:sz w:val="24"/>
                <w:szCs w:val="24"/>
              </w:rPr>
              <w:t xml:space="preserve">Правата и задълженията, които възникват за бенефициента са описани в приложения административен договор за предоставяне на безвъзмездна финансова помощ по Оперативна програма „Наука и образование за интелигентен растеж” 2014-2020 </w:t>
            </w:r>
            <w:r w:rsidR="00536CA6" w:rsidRPr="006D082E">
              <w:rPr>
                <w:rFonts w:ascii="Times New Roman" w:hAnsi="Times New Roman" w:cs="Times New Roman"/>
                <w:sz w:val="24"/>
                <w:szCs w:val="24"/>
              </w:rPr>
              <w:t xml:space="preserve">г. </w:t>
            </w:r>
            <w:r w:rsidRPr="006D082E">
              <w:rPr>
                <w:rFonts w:ascii="Times New Roman" w:hAnsi="Times New Roman" w:cs="Times New Roman"/>
                <w:sz w:val="24"/>
                <w:szCs w:val="24"/>
              </w:rPr>
              <w:t xml:space="preserve">(Приложение </w:t>
            </w:r>
            <w:r w:rsidR="00C238FA">
              <w:rPr>
                <w:rFonts w:ascii="Times New Roman" w:hAnsi="Times New Roman" w:cs="Times New Roman"/>
                <w:sz w:val="24"/>
                <w:szCs w:val="24"/>
                <w:lang w:val="en-US"/>
              </w:rPr>
              <w:t>XX</w:t>
            </w:r>
            <w:r w:rsidRPr="006D082E">
              <w:rPr>
                <w:rFonts w:ascii="Times New Roman" w:hAnsi="Times New Roman" w:cs="Times New Roman"/>
                <w:sz w:val="24"/>
                <w:szCs w:val="24"/>
              </w:rPr>
              <w:t>) и общите условия при предоставяне на безвъзмездна финансова помощ по приоритетни оси 2 и 3 по Оперативна програма „Наука и образование за интелигентен растеж”</w:t>
            </w:r>
            <w:r w:rsidR="00600170">
              <w:rPr>
                <w:rFonts w:ascii="Times New Roman" w:hAnsi="Times New Roman" w:cs="Times New Roman"/>
                <w:sz w:val="24"/>
                <w:szCs w:val="24"/>
              </w:rPr>
              <w:t xml:space="preserve"> </w:t>
            </w:r>
            <w:r w:rsidR="00536CA6" w:rsidRPr="006D082E">
              <w:rPr>
                <w:rFonts w:ascii="Times New Roman" w:hAnsi="Times New Roman" w:cs="Times New Roman"/>
                <w:sz w:val="24"/>
                <w:szCs w:val="24"/>
              </w:rPr>
              <w:t>2014-2020 г.</w:t>
            </w:r>
            <w:r w:rsidRPr="006D082E">
              <w:rPr>
                <w:rFonts w:ascii="Times New Roman" w:hAnsi="Times New Roman" w:cs="Times New Roman"/>
                <w:sz w:val="24"/>
                <w:szCs w:val="24"/>
              </w:rPr>
              <w:t xml:space="preserve"> (Приложение </w:t>
            </w:r>
            <w:r w:rsidR="00C238FA">
              <w:rPr>
                <w:rFonts w:ascii="Times New Roman" w:hAnsi="Times New Roman" w:cs="Times New Roman"/>
                <w:sz w:val="24"/>
                <w:szCs w:val="24"/>
                <w:lang w:val="en-US"/>
              </w:rPr>
              <w:t>XIX</w:t>
            </w:r>
            <w:r w:rsidRPr="006D082E">
              <w:rPr>
                <w:rFonts w:ascii="Times New Roman" w:hAnsi="Times New Roman" w:cs="Times New Roman"/>
                <w:sz w:val="24"/>
                <w:szCs w:val="24"/>
              </w:rPr>
              <w:t xml:space="preserve">), които са неразделна част от договора за предоставяне на безвъзмездна финансова помощ). В процеса на изпълнение на проекта, бенефициентът следва да се придържа към правилата и </w:t>
            </w:r>
            <w:r w:rsidRPr="006D082E">
              <w:rPr>
                <w:rFonts w:ascii="Times New Roman" w:hAnsi="Times New Roman" w:cs="Times New Roman"/>
                <w:sz w:val="24"/>
                <w:szCs w:val="24"/>
              </w:rPr>
              <w:lastRenderedPageBreak/>
              <w:t xml:space="preserve">процедурите, описани в </w:t>
            </w:r>
            <w:r w:rsidRPr="006D082E">
              <w:rPr>
                <w:rFonts w:ascii="Times New Roman" w:hAnsi="Times New Roman" w:cs="Times New Roman"/>
                <w:b/>
                <w:sz w:val="24"/>
                <w:szCs w:val="24"/>
              </w:rPr>
              <w:t>ръководството за изпълнение на договори за безвъзмездна финансова помощ по приоритетни оси 2 и 3 на ОП НОИР</w:t>
            </w:r>
            <w:r w:rsidRPr="006D082E">
              <w:rPr>
                <w:rFonts w:ascii="Times New Roman" w:hAnsi="Times New Roman" w:cs="Times New Roman"/>
                <w:sz w:val="24"/>
                <w:szCs w:val="24"/>
              </w:rPr>
              <w:t xml:space="preserve"> - </w:t>
            </w:r>
            <w:hyperlink r:id="rId17" w:history="1">
              <w:r w:rsidRPr="006D082E">
                <w:rPr>
                  <w:rStyle w:val="a6"/>
                  <w:rFonts w:ascii="Times New Roman" w:hAnsi="Times New Roman" w:cs="Times New Roman"/>
                  <w:sz w:val="24"/>
                  <w:szCs w:val="24"/>
                </w:rPr>
                <w:t>http://sf.mon.bg/?go=page&amp;pageId=139</w:t>
              </w:r>
            </w:hyperlink>
            <w:r w:rsidR="001C09AE">
              <w:rPr>
                <w:rFonts w:ascii="Times New Roman" w:hAnsi="Times New Roman" w:cs="Times New Roman"/>
                <w:sz w:val="24"/>
                <w:szCs w:val="24"/>
              </w:rPr>
              <w:t xml:space="preserve"> .</w:t>
            </w:r>
          </w:p>
        </w:tc>
      </w:tr>
    </w:tbl>
    <w:p w14:paraId="5D24E3AA" w14:textId="77777777" w:rsidR="001D1FAE" w:rsidRDefault="001D1FAE" w:rsidP="006479FB">
      <w:pPr>
        <w:spacing w:after="120" w:line="240" w:lineRule="auto"/>
        <w:jc w:val="both"/>
        <w:rPr>
          <w:rFonts w:ascii="Times New Roman" w:hAnsi="Times New Roman" w:cs="Times New Roman"/>
          <w:sz w:val="24"/>
          <w:szCs w:val="24"/>
        </w:rPr>
      </w:pPr>
    </w:p>
    <w:p w14:paraId="7BCDBF83" w14:textId="77777777" w:rsidR="00AD731B" w:rsidRDefault="00AD731B" w:rsidP="006479FB">
      <w:pPr>
        <w:spacing w:after="120" w:line="240" w:lineRule="auto"/>
        <w:jc w:val="both"/>
        <w:rPr>
          <w:rFonts w:ascii="Times New Roman" w:hAnsi="Times New Roman" w:cs="Times New Roman"/>
          <w:sz w:val="24"/>
          <w:szCs w:val="24"/>
        </w:rPr>
      </w:pPr>
    </w:p>
    <w:p w14:paraId="1F38F8CE" w14:textId="77777777" w:rsidR="00AD731B" w:rsidRDefault="00AD731B" w:rsidP="006479FB">
      <w:pPr>
        <w:spacing w:after="120" w:line="240" w:lineRule="auto"/>
        <w:jc w:val="both"/>
        <w:rPr>
          <w:rFonts w:ascii="Times New Roman" w:hAnsi="Times New Roman" w:cs="Times New Roman"/>
          <w:sz w:val="24"/>
          <w:szCs w:val="24"/>
        </w:rPr>
      </w:pPr>
    </w:p>
    <w:tbl>
      <w:tblPr>
        <w:tblStyle w:val="ac"/>
        <w:tblW w:w="10207" w:type="dxa"/>
        <w:tblInd w:w="-431" w:type="dxa"/>
        <w:tblLook w:val="04A0" w:firstRow="1" w:lastRow="0" w:firstColumn="1" w:lastColumn="0" w:noHBand="0" w:noVBand="1"/>
      </w:tblPr>
      <w:tblGrid>
        <w:gridCol w:w="10207"/>
      </w:tblGrid>
      <w:tr w:rsidR="00CA777C" w14:paraId="6B6CEBC7" w14:textId="77777777" w:rsidTr="00CA777C">
        <w:tc>
          <w:tcPr>
            <w:tcW w:w="10207" w:type="dxa"/>
          </w:tcPr>
          <w:p w14:paraId="6B3EE87E" w14:textId="2BBEF729" w:rsidR="00CA777C" w:rsidRPr="009512B9" w:rsidRDefault="00EA3128" w:rsidP="006479FB">
            <w:pPr>
              <w:spacing w:after="120"/>
              <w:jc w:val="both"/>
              <w:rPr>
                <w:rFonts w:ascii="Times New Roman" w:hAnsi="Times New Roman" w:cs="Times New Roman"/>
                <w:b/>
                <w:sz w:val="24"/>
                <w:szCs w:val="24"/>
              </w:rPr>
            </w:pPr>
            <w:r>
              <w:rPr>
                <w:rFonts w:ascii="Times New Roman" w:hAnsi="Times New Roman" w:cs="Times New Roman"/>
                <w:b/>
                <w:sz w:val="24"/>
                <w:szCs w:val="24"/>
              </w:rPr>
              <w:t>26</w:t>
            </w:r>
            <w:r w:rsidR="00CA777C" w:rsidRPr="009512B9">
              <w:rPr>
                <w:rFonts w:ascii="Times New Roman" w:hAnsi="Times New Roman" w:cs="Times New Roman"/>
                <w:b/>
                <w:sz w:val="24"/>
                <w:szCs w:val="24"/>
              </w:rPr>
              <w:t>. Приложения към Условията за кандидатстване:</w:t>
            </w:r>
          </w:p>
          <w:p w14:paraId="1B0CC71F" w14:textId="4A4AA3DE" w:rsidR="007217F6" w:rsidRPr="007217F6" w:rsidRDefault="007217F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Приложения</w:t>
            </w:r>
            <w:r w:rsidRPr="007217F6">
              <w:rPr>
                <w:rFonts w:ascii="Times New Roman" w:hAnsi="Times New Roman" w:cs="Times New Roman"/>
                <w:b/>
                <w:sz w:val="24"/>
                <w:szCs w:val="24"/>
              </w:rPr>
              <w:t xml:space="preserve"> з</w:t>
            </w:r>
            <w:r w:rsidR="007C795C">
              <w:rPr>
                <w:rFonts w:ascii="Times New Roman" w:hAnsi="Times New Roman" w:cs="Times New Roman"/>
                <w:b/>
                <w:sz w:val="24"/>
                <w:szCs w:val="24"/>
              </w:rPr>
              <w:t>а попълване</w:t>
            </w:r>
            <w:r w:rsidRPr="00E60DAD">
              <w:rPr>
                <w:rFonts w:ascii="Times New Roman" w:hAnsi="Times New Roman" w:cs="Times New Roman"/>
                <w:b/>
                <w:sz w:val="24"/>
                <w:szCs w:val="24"/>
              </w:rPr>
              <w:t>:</w:t>
            </w:r>
          </w:p>
          <w:p w14:paraId="543FA768" w14:textId="1006CB25" w:rsidR="007217F6" w:rsidRPr="00DD3734"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 xml:space="preserve">1. Декларация по чл. 25, ал. 2 от Закона за управление на средствата от европейските структурни и инвестиционни фондове </w:t>
            </w:r>
            <w:r w:rsidR="00DD3734">
              <w:rPr>
                <w:rFonts w:ascii="Times New Roman" w:hAnsi="Times New Roman" w:cs="Times New Roman"/>
                <w:sz w:val="24"/>
                <w:szCs w:val="24"/>
              </w:rPr>
              <w:t xml:space="preserve">(Приложение </w:t>
            </w:r>
            <w:r w:rsidR="00DD3734">
              <w:rPr>
                <w:rFonts w:ascii="Times New Roman" w:hAnsi="Times New Roman" w:cs="Times New Roman"/>
                <w:sz w:val="24"/>
                <w:szCs w:val="24"/>
                <w:lang w:val="en-US"/>
              </w:rPr>
              <w:t>I</w:t>
            </w:r>
            <w:r w:rsidR="00DD3734" w:rsidRPr="00E542A9">
              <w:rPr>
                <w:rFonts w:ascii="Times New Roman" w:hAnsi="Times New Roman" w:cs="Times New Roman"/>
                <w:sz w:val="24"/>
                <w:szCs w:val="24"/>
              </w:rPr>
              <w:t xml:space="preserve"> </w:t>
            </w:r>
            <w:r w:rsidR="00DD3734">
              <w:rPr>
                <w:rFonts w:ascii="Times New Roman" w:hAnsi="Times New Roman" w:cs="Times New Roman"/>
                <w:sz w:val="24"/>
                <w:szCs w:val="24"/>
              </w:rPr>
              <w:t>към Условията за кандидатстване)</w:t>
            </w:r>
          </w:p>
          <w:p w14:paraId="290634FF"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2. Декларация от кандидата относно задължението да представя оригинали на УО, попълнена по образец (Приложение II към Условията за кандидатстване).</w:t>
            </w:r>
          </w:p>
          <w:p w14:paraId="6E2BE9E9"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3. Декларация за съгласие на кандидата и на партньора за ползване и разпространение на обобщените данни по проекта от УО и от НСИ,  попълнена по образец (Приложение III към Условията за кандидатстване).</w:t>
            </w:r>
          </w:p>
          <w:p w14:paraId="25B9703B"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4. Декларация за липсва на двойно финансиране от кандидата и от партньорите, попълнена по образец (Приложение IV към Условията за кандидатстване).</w:t>
            </w:r>
          </w:p>
          <w:p w14:paraId="56134027" w14:textId="70C7616B"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5. Декларация за разграничаване на икономическата от неикономическ</w:t>
            </w:r>
            <w:r w:rsidR="0093448B">
              <w:rPr>
                <w:rFonts w:ascii="Times New Roman" w:hAnsi="Times New Roman" w:cs="Times New Roman"/>
                <w:sz w:val="24"/>
                <w:szCs w:val="24"/>
              </w:rPr>
              <w:t>а</w:t>
            </w:r>
            <w:r w:rsidRPr="007217F6">
              <w:rPr>
                <w:rFonts w:ascii="Times New Roman" w:hAnsi="Times New Roman" w:cs="Times New Roman"/>
                <w:sz w:val="24"/>
                <w:szCs w:val="24"/>
              </w:rPr>
              <w:t>та дейност, когато е приложимо – за партньори ЮЛНЦ (Приложение V).</w:t>
            </w:r>
          </w:p>
          <w:p w14:paraId="3B910544" w14:textId="77777777" w:rsidR="007217F6" w:rsidRP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6. Споразумение за партньорство (Приложение VI).</w:t>
            </w:r>
          </w:p>
          <w:p w14:paraId="4583C729" w14:textId="42893004" w:rsidR="007217F6" w:rsidRPr="00E542A9"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7. Детайлна разбивка на разходите – Приложение VII</w:t>
            </w:r>
            <w:r w:rsidR="00FF21BC" w:rsidRPr="00E542A9">
              <w:rPr>
                <w:rFonts w:ascii="Times New Roman" w:hAnsi="Times New Roman" w:cs="Times New Roman"/>
                <w:sz w:val="24"/>
                <w:szCs w:val="24"/>
              </w:rPr>
              <w:t>.</w:t>
            </w:r>
          </w:p>
          <w:p w14:paraId="1C555DE6" w14:textId="6B7C5858" w:rsidR="007217F6" w:rsidRDefault="007217F6" w:rsidP="006479FB">
            <w:pPr>
              <w:spacing w:after="120"/>
              <w:jc w:val="both"/>
              <w:rPr>
                <w:rFonts w:ascii="Times New Roman" w:hAnsi="Times New Roman" w:cs="Times New Roman"/>
                <w:sz w:val="24"/>
                <w:szCs w:val="24"/>
              </w:rPr>
            </w:pPr>
            <w:r w:rsidRPr="007217F6">
              <w:rPr>
                <w:rFonts w:ascii="Times New Roman" w:hAnsi="Times New Roman" w:cs="Times New Roman"/>
                <w:sz w:val="24"/>
                <w:szCs w:val="24"/>
              </w:rPr>
              <w:t>8. Автобиография – Приложение VIII.</w:t>
            </w:r>
          </w:p>
          <w:p w14:paraId="1F3C3B3F" w14:textId="21E7A3BF" w:rsidR="001C09AE" w:rsidRPr="00E542A9" w:rsidRDefault="001C09AE" w:rsidP="006479FB">
            <w:pPr>
              <w:spacing w:after="120"/>
              <w:jc w:val="both"/>
              <w:rPr>
                <w:rFonts w:ascii="Times New Roman" w:hAnsi="Times New Roman" w:cs="Times New Roman"/>
                <w:sz w:val="24"/>
                <w:szCs w:val="24"/>
              </w:rPr>
            </w:pPr>
            <w:r w:rsidRPr="00E542A9">
              <w:rPr>
                <w:rFonts w:ascii="Times New Roman" w:hAnsi="Times New Roman" w:cs="Times New Roman"/>
                <w:sz w:val="24"/>
                <w:szCs w:val="24"/>
              </w:rPr>
              <w:t xml:space="preserve">9. Декларация за липса на конфликт на интереси, поверителност и безпристрастност – </w:t>
            </w:r>
            <w:r>
              <w:rPr>
                <w:rFonts w:ascii="Times New Roman" w:hAnsi="Times New Roman" w:cs="Times New Roman"/>
                <w:sz w:val="24"/>
                <w:szCs w:val="24"/>
                <w:lang w:val="en-GB"/>
              </w:rPr>
              <w:t>XX</w:t>
            </w:r>
            <w:r w:rsidRPr="001C09AE">
              <w:rPr>
                <w:rFonts w:ascii="Times New Roman" w:hAnsi="Times New Roman" w:cs="Times New Roman"/>
                <w:sz w:val="24"/>
                <w:szCs w:val="24"/>
                <w:lang w:val="en-GB"/>
              </w:rPr>
              <w:t>V</w:t>
            </w:r>
          </w:p>
          <w:p w14:paraId="7DBB736F" w14:textId="77777777" w:rsidR="00D15720" w:rsidRDefault="00D15720" w:rsidP="006479FB">
            <w:pPr>
              <w:spacing w:after="120"/>
              <w:jc w:val="both"/>
              <w:rPr>
                <w:rFonts w:ascii="Times New Roman" w:hAnsi="Times New Roman" w:cs="Times New Roman"/>
                <w:b/>
                <w:sz w:val="24"/>
                <w:szCs w:val="24"/>
              </w:rPr>
            </w:pPr>
          </w:p>
          <w:p w14:paraId="2F918756" w14:textId="17C0F0F0" w:rsidR="007217F6" w:rsidRPr="007217F6" w:rsidRDefault="007217F6" w:rsidP="006479FB">
            <w:pPr>
              <w:spacing w:after="120"/>
              <w:jc w:val="both"/>
              <w:rPr>
                <w:rFonts w:ascii="Times New Roman" w:hAnsi="Times New Roman" w:cs="Times New Roman"/>
                <w:sz w:val="24"/>
                <w:szCs w:val="24"/>
              </w:rPr>
            </w:pPr>
            <w:r>
              <w:rPr>
                <w:rFonts w:ascii="Times New Roman" w:hAnsi="Times New Roman" w:cs="Times New Roman"/>
                <w:b/>
                <w:sz w:val="24"/>
                <w:szCs w:val="24"/>
              </w:rPr>
              <w:t>Приложения за информация</w:t>
            </w:r>
            <w:r w:rsidRPr="00E60DAD">
              <w:rPr>
                <w:rFonts w:ascii="Times New Roman" w:hAnsi="Times New Roman" w:cs="Times New Roman"/>
                <w:b/>
                <w:sz w:val="24"/>
                <w:szCs w:val="24"/>
              </w:rPr>
              <w:t>:</w:t>
            </w:r>
          </w:p>
          <w:p w14:paraId="2AF27886" w14:textId="66B9F258" w:rsidR="00CA777C" w:rsidRPr="00E542A9" w:rsidRDefault="006A6B79"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AA6850">
              <w:rPr>
                <w:rFonts w:ascii="Times New Roman" w:hAnsi="Times New Roman" w:cs="Times New Roman"/>
                <w:sz w:val="24"/>
                <w:szCs w:val="24"/>
              </w:rPr>
              <w:t xml:space="preserve"> </w:t>
            </w:r>
            <w:r w:rsidR="00FF21BC">
              <w:rPr>
                <w:rFonts w:ascii="Times New Roman" w:hAnsi="Times New Roman" w:cs="Times New Roman"/>
                <w:sz w:val="24"/>
                <w:szCs w:val="24"/>
              </w:rPr>
              <w:t>Примерни у</w:t>
            </w:r>
            <w:r w:rsidR="00CA777C" w:rsidRPr="009512B9">
              <w:rPr>
                <w:rFonts w:ascii="Times New Roman" w:hAnsi="Times New Roman" w:cs="Times New Roman"/>
                <w:sz w:val="24"/>
                <w:szCs w:val="24"/>
              </w:rPr>
              <w:t>казания за попълване на електронен Формуляр за кандидатстване</w:t>
            </w:r>
            <w:r w:rsidR="00FF21BC">
              <w:rPr>
                <w:rFonts w:ascii="Times New Roman" w:hAnsi="Times New Roman" w:cs="Times New Roman"/>
                <w:sz w:val="24"/>
                <w:szCs w:val="24"/>
              </w:rPr>
              <w:t xml:space="preserve"> по конкретната процедура – Приложение </w:t>
            </w:r>
            <w:r w:rsidR="00FF21BC">
              <w:rPr>
                <w:rFonts w:ascii="Times New Roman" w:hAnsi="Times New Roman" w:cs="Times New Roman"/>
                <w:sz w:val="24"/>
                <w:szCs w:val="24"/>
                <w:lang w:val="en-US"/>
              </w:rPr>
              <w:t>IX</w:t>
            </w:r>
            <w:r w:rsidR="00FF21BC" w:rsidRPr="00E542A9">
              <w:rPr>
                <w:rFonts w:ascii="Times New Roman" w:hAnsi="Times New Roman" w:cs="Times New Roman"/>
                <w:sz w:val="24"/>
                <w:szCs w:val="24"/>
              </w:rPr>
              <w:t>.</w:t>
            </w:r>
          </w:p>
          <w:p w14:paraId="45893023" w14:textId="464E21EC" w:rsidR="00CA777C" w:rsidRPr="00E542A9" w:rsidRDefault="00FF21BC" w:rsidP="006479FB">
            <w:pPr>
              <w:spacing w:after="120"/>
              <w:jc w:val="both"/>
              <w:rPr>
                <w:rFonts w:ascii="Times New Roman" w:hAnsi="Times New Roman" w:cs="Times New Roman"/>
                <w:sz w:val="24"/>
                <w:szCs w:val="24"/>
              </w:rPr>
            </w:pPr>
            <w:r>
              <w:rPr>
                <w:rFonts w:ascii="Times New Roman" w:hAnsi="Times New Roman" w:cs="Times New Roman"/>
                <w:sz w:val="24"/>
                <w:szCs w:val="24"/>
              </w:rPr>
              <w:t>2</w:t>
            </w:r>
            <w:r w:rsidR="006A6B79">
              <w:rPr>
                <w:rFonts w:ascii="Times New Roman" w:hAnsi="Times New Roman" w:cs="Times New Roman"/>
                <w:sz w:val="24"/>
                <w:szCs w:val="24"/>
              </w:rPr>
              <w:t>.</w:t>
            </w:r>
            <w:r w:rsidR="00CA777C" w:rsidRPr="009512B9">
              <w:rPr>
                <w:rFonts w:ascii="Times New Roman" w:hAnsi="Times New Roman" w:cs="Times New Roman"/>
                <w:sz w:val="24"/>
                <w:szCs w:val="24"/>
              </w:rPr>
              <w:t>Указания за условията и реда за подаване на проектни предложения и тяхната оценка по електронен път чрез Информационната система за управление и наблюдение на средствата от ЕС в програмния период 2014-2020 г. „ИСУН 2020“, утвърдени от заместник министър-председателя по европейските фондове и икономическата политика</w:t>
            </w:r>
            <w:r>
              <w:rPr>
                <w:rFonts w:ascii="Times New Roman" w:hAnsi="Times New Roman" w:cs="Times New Roman"/>
                <w:sz w:val="24"/>
                <w:szCs w:val="24"/>
              </w:rPr>
              <w:t xml:space="preserve"> – Приложение </w:t>
            </w:r>
            <w:r>
              <w:rPr>
                <w:rFonts w:ascii="Times New Roman" w:hAnsi="Times New Roman" w:cs="Times New Roman"/>
                <w:sz w:val="24"/>
                <w:szCs w:val="24"/>
                <w:lang w:val="en-US"/>
              </w:rPr>
              <w:t>X</w:t>
            </w:r>
            <w:r w:rsidRPr="00E542A9">
              <w:rPr>
                <w:rFonts w:ascii="Times New Roman" w:hAnsi="Times New Roman" w:cs="Times New Roman"/>
                <w:sz w:val="24"/>
                <w:szCs w:val="24"/>
              </w:rPr>
              <w:t>.</w:t>
            </w:r>
          </w:p>
          <w:p w14:paraId="5BB5DCCE" w14:textId="7153993D" w:rsidR="006A6B79" w:rsidRPr="006A6B79" w:rsidRDefault="00FF21BC" w:rsidP="006479FB">
            <w:pPr>
              <w:spacing w:after="120"/>
              <w:jc w:val="both"/>
              <w:rPr>
                <w:rFonts w:ascii="Times New Roman" w:hAnsi="Times New Roman" w:cs="Times New Roman"/>
                <w:sz w:val="24"/>
                <w:szCs w:val="24"/>
              </w:rPr>
            </w:pPr>
            <w:r>
              <w:rPr>
                <w:rFonts w:ascii="Times New Roman" w:hAnsi="Times New Roman" w:cs="Times New Roman"/>
                <w:sz w:val="24"/>
                <w:szCs w:val="24"/>
              </w:rPr>
              <w:t>3</w:t>
            </w:r>
            <w:r w:rsidR="006A6B79">
              <w:rPr>
                <w:rFonts w:ascii="Times New Roman" w:hAnsi="Times New Roman" w:cs="Times New Roman"/>
                <w:sz w:val="24"/>
                <w:szCs w:val="24"/>
              </w:rPr>
              <w:t xml:space="preserve">. </w:t>
            </w:r>
            <w:r w:rsidR="006A6B79" w:rsidRPr="006A6B79">
              <w:rPr>
                <w:rFonts w:ascii="Times New Roman" w:hAnsi="Times New Roman" w:cs="Times New Roman"/>
                <w:sz w:val="24"/>
                <w:szCs w:val="24"/>
              </w:rPr>
              <w:t>Таблица за оценка на административното съответствие и допустимостта на проектно предложение</w:t>
            </w:r>
            <w:r>
              <w:rPr>
                <w:rFonts w:ascii="Times New Roman" w:hAnsi="Times New Roman" w:cs="Times New Roman"/>
                <w:sz w:val="24"/>
                <w:szCs w:val="24"/>
              </w:rPr>
              <w:t xml:space="preserve"> – Приложение </w:t>
            </w:r>
            <w:r>
              <w:rPr>
                <w:rFonts w:ascii="Times New Roman" w:hAnsi="Times New Roman" w:cs="Times New Roman"/>
                <w:sz w:val="24"/>
                <w:szCs w:val="24"/>
                <w:lang w:val="en-US"/>
              </w:rPr>
              <w:t>XI</w:t>
            </w:r>
            <w:r w:rsidR="00076531">
              <w:rPr>
                <w:rFonts w:ascii="Times New Roman" w:hAnsi="Times New Roman" w:cs="Times New Roman"/>
                <w:sz w:val="24"/>
                <w:szCs w:val="24"/>
              </w:rPr>
              <w:t>.</w:t>
            </w:r>
          </w:p>
          <w:p w14:paraId="45DAF4A7" w14:textId="747A88F7" w:rsidR="006A6B7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5</w:t>
            </w:r>
            <w:r w:rsidR="006A6B79">
              <w:rPr>
                <w:rFonts w:ascii="Times New Roman" w:hAnsi="Times New Roman" w:cs="Times New Roman"/>
                <w:sz w:val="24"/>
                <w:szCs w:val="24"/>
              </w:rPr>
              <w:t xml:space="preserve">. </w:t>
            </w:r>
            <w:r w:rsidR="006A6B79" w:rsidRPr="006A6B79">
              <w:rPr>
                <w:rFonts w:ascii="Times New Roman" w:hAnsi="Times New Roman" w:cs="Times New Roman"/>
                <w:sz w:val="24"/>
                <w:szCs w:val="24"/>
              </w:rPr>
              <w:t>Методология за оценка на техническо и финансово качество на проектно предложение</w:t>
            </w:r>
            <w:r w:rsidR="00FF21BC">
              <w:rPr>
                <w:rFonts w:ascii="Times New Roman" w:hAnsi="Times New Roman" w:cs="Times New Roman"/>
                <w:sz w:val="24"/>
                <w:szCs w:val="24"/>
              </w:rPr>
              <w:t xml:space="preserve"> – Приложение XII.</w:t>
            </w:r>
          </w:p>
          <w:p w14:paraId="6EA4E52F" w14:textId="4B9C6163" w:rsidR="006A6B79"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6</w:t>
            </w:r>
            <w:r w:rsidR="006A6B79">
              <w:rPr>
                <w:rFonts w:ascii="Times New Roman" w:hAnsi="Times New Roman" w:cs="Times New Roman"/>
                <w:sz w:val="24"/>
                <w:szCs w:val="24"/>
              </w:rPr>
              <w:t xml:space="preserve">. </w:t>
            </w:r>
            <w:r w:rsidRPr="00260D3B">
              <w:rPr>
                <w:rFonts w:ascii="Times New Roman" w:hAnsi="Times New Roman" w:cs="Times New Roman"/>
                <w:sz w:val="24"/>
                <w:szCs w:val="24"/>
              </w:rPr>
              <w:t xml:space="preserve">Стандартна таблица за допустимия размер на почасовото възнаграждение на лицата, наети във връзка с изпълнението на проекти, съфинансирани от Европейския социален фонд по </w:t>
            </w:r>
            <w:r w:rsidRPr="00260D3B">
              <w:rPr>
                <w:rFonts w:ascii="Times New Roman" w:hAnsi="Times New Roman" w:cs="Times New Roman"/>
                <w:sz w:val="24"/>
                <w:szCs w:val="24"/>
              </w:rPr>
              <w:lastRenderedPageBreak/>
              <w:t>приоритетни оси 2 и 3 на Оперативна програма „Наука и образование за интелигентен растеж“</w:t>
            </w:r>
            <w:r w:rsidR="00FF21BC">
              <w:rPr>
                <w:rFonts w:ascii="Times New Roman" w:hAnsi="Times New Roman" w:cs="Times New Roman"/>
                <w:sz w:val="24"/>
                <w:szCs w:val="24"/>
              </w:rPr>
              <w:t xml:space="preserve"> </w:t>
            </w:r>
            <w:r w:rsidR="00536CA6">
              <w:rPr>
                <w:rFonts w:ascii="Times New Roman" w:hAnsi="Times New Roman" w:cs="Times New Roman"/>
                <w:sz w:val="24"/>
                <w:szCs w:val="24"/>
              </w:rPr>
              <w:t xml:space="preserve">2014-2020 г. </w:t>
            </w:r>
            <w:r w:rsidR="00FF21BC">
              <w:rPr>
                <w:rFonts w:ascii="Times New Roman" w:hAnsi="Times New Roman" w:cs="Times New Roman"/>
                <w:sz w:val="24"/>
                <w:szCs w:val="24"/>
              </w:rPr>
              <w:t>– Приложение XIII</w:t>
            </w:r>
            <w:r w:rsidR="00A94628" w:rsidRPr="00E542A9">
              <w:rPr>
                <w:rFonts w:ascii="Times New Roman" w:hAnsi="Times New Roman" w:cs="Times New Roman"/>
                <w:sz w:val="24"/>
                <w:szCs w:val="24"/>
              </w:rPr>
              <w:t>.</w:t>
            </w:r>
          </w:p>
          <w:p w14:paraId="6C958E9E" w14:textId="20E62C75"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7. Методология за определяне на единна ставка за финансиране на дейности за организация и управление при процедури за конкурентен подбор по приоритетни оси</w:t>
            </w:r>
            <w:r w:rsidR="00A94628">
              <w:rPr>
                <w:rFonts w:ascii="Times New Roman" w:hAnsi="Times New Roman" w:cs="Times New Roman"/>
                <w:sz w:val="24"/>
                <w:szCs w:val="24"/>
              </w:rPr>
              <w:t xml:space="preserve"> 2 и 3 на ОП НОИР – Приложение </w:t>
            </w:r>
            <w:r w:rsidR="00A94628">
              <w:rPr>
                <w:rFonts w:ascii="Times New Roman" w:hAnsi="Times New Roman" w:cs="Times New Roman"/>
                <w:sz w:val="24"/>
                <w:szCs w:val="24"/>
                <w:lang w:val="en-US"/>
              </w:rPr>
              <w:t>XIV</w:t>
            </w:r>
            <w:r w:rsidR="00A94628" w:rsidRPr="00E542A9">
              <w:rPr>
                <w:rFonts w:ascii="Times New Roman" w:hAnsi="Times New Roman" w:cs="Times New Roman"/>
                <w:sz w:val="24"/>
                <w:szCs w:val="24"/>
              </w:rPr>
              <w:t>.</w:t>
            </w:r>
          </w:p>
          <w:p w14:paraId="6A1DDC51" w14:textId="4D0D6CA5"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8. </w:t>
            </w:r>
            <w:r w:rsidRPr="00260D3B">
              <w:rPr>
                <w:rFonts w:ascii="Times New Roman" w:hAnsi="Times New Roman" w:cs="Times New Roman"/>
                <w:sz w:val="24"/>
                <w:szCs w:val="24"/>
              </w:rPr>
              <w:t>Указания на министъра на финансите ДНФ № 3/23.12.2016 г. относно третирането на данък върху добавена стойност като допустим разход при изпълнение на проекти по оперативните програми, съфинансирани от Европейския фонд за регионално развитие (ЕФРР), Европейски социален фонд (ЕСФ), Кохезионния фонд (КФ) и Европейския фонд за морско дело и рибарство (ЕФМР) на ЕС, за програмен период 2014-2020</w:t>
            </w:r>
            <w:r w:rsidR="0092537C">
              <w:rPr>
                <w:rFonts w:ascii="Times New Roman" w:hAnsi="Times New Roman" w:cs="Times New Roman"/>
                <w:sz w:val="24"/>
                <w:szCs w:val="24"/>
              </w:rPr>
              <w:t xml:space="preserve"> – Приложение</w:t>
            </w:r>
            <w:r w:rsidR="0092537C" w:rsidRPr="00E542A9">
              <w:rPr>
                <w:rFonts w:ascii="Times New Roman" w:hAnsi="Times New Roman" w:cs="Times New Roman"/>
                <w:sz w:val="24"/>
                <w:szCs w:val="24"/>
              </w:rPr>
              <w:t xml:space="preserve"> </w:t>
            </w:r>
            <w:r w:rsidR="0092537C">
              <w:rPr>
                <w:rFonts w:ascii="Times New Roman" w:hAnsi="Times New Roman" w:cs="Times New Roman"/>
                <w:sz w:val="24"/>
                <w:szCs w:val="24"/>
                <w:lang w:val="en-US"/>
              </w:rPr>
              <w:t>XV</w:t>
            </w:r>
            <w:r w:rsidRPr="00260D3B">
              <w:rPr>
                <w:rFonts w:ascii="Times New Roman" w:hAnsi="Times New Roman" w:cs="Times New Roman"/>
                <w:sz w:val="24"/>
                <w:szCs w:val="24"/>
              </w:rPr>
              <w:t>;</w:t>
            </w:r>
          </w:p>
          <w:p w14:paraId="21C75039" w14:textId="1A0E2F73"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9. Формуляр за кандидатстване – Прил</w:t>
            </w:r>
            <w:r w:rsidR="0092537C">
              <w:rPr>
                <w:rFonts w:ascii="Times New Roman" w:hAnsi="Times New Roman" w:cs="Times New Roman"/>
                <w:sz w:val="24"/>
                <w:szCs w:val="24"/>
              </w:rPr>
              <w:t>ожение XVI</w:t>
            </w:r>
            <w:r w:rsidR="000D7A9C">
              <w:rPr>
                <w:rFonts w:ascii="Times New Roman" w:hAnsi="Times New Roman" w:cs="Times New Roman"/>
                <w:sz w:val="24"/>
                <w:szCs w:val="24"/>
              </w:rPr>
              <w:t>;</w:t>
            </w:r>
          </w:p>
          <w:p w14:paraId="1928480B" w14:textId="7E7B3C6B" w:rsidR="00367FDA" w:rsidRDefault="007217F6" w:rsidP="006479FB">
            <w:pPr>
              <w:spacing w:after="120"/>
              <w:jc w:val="both"/>
              <w:rPr>
                <w:rFonts w:ascii="Times New Roman" w:hAnsi="Times New Roman" w:cs="Times New Roman"/>
                <w:sz w:val="24"/>
                <w:szCs w:val="24"/>
              </w:rPr>
            </w:pPr>
            <w:r>
              <w:rPr>
                <w:rFonts w:ascii="Times New Roman" w:hAnsi="Times New Roman" w:cs="Times New Roman"/>
                <w:sz w:val="24"/>
                <w:szCs w:val="24"/>
              </w:rPr>
              <w:t>10. Методология за определяне принадлежност към целевата група – Приложение</w:t>
            </w:r>
            <w:r w:rsidR="0092537C">
              <w:rPr>
                <w:rFonts w:ascii="Times New Roman" w:hAnsi="Times New Roman" w:cs="Times New Roman"/>
                <w:sz w:val="24"/>
                <w:szCs w:val="24"/>
              </w:rPr>
              <w:t xml:space="preserve"> XVII</w:t>
            </w:r>
            <w:r w:rsidR="000D7A9C">
              <w:rPr>
                <w:rFonts w:ascii="Times New Roman" w:hAnsi="Times New Roman" w:cs="Times New Roman"/>
                <w:sz w:val="24"/>
                <w:szCs w:val="24"/>
              </w:rPr>
              <w:t>;</w:t>
            </w:r>
          </w:p>
          <w:p w14:paraId="4EC12027" w14:textId="0F1A5AD0" w:rsidR="007217F6" w:rsidRPr="00E542A9" w:rsidRDefault="000D7A9C" w:rsidP="006479FB">
            <w:pPr>
              <w:spacing w:after="120"/>
              <w:jc w:val="both"/>
              <w:rPr>
                <w:rFonts w:ascii="Times New Roman" w:hAnsi="Times New Roman" w:cs="Times New Roman"/>
                <w:sz w:val="24"/>
                <w:szCs w:val="24"/>
              </w:rPr>
            </w:pPr>
            <w:r>
              <w:rPr>
                <w:rFonts w:ascii="Times New Roman" w:hAnsi="Times New Roman" w:cs="Times New Roman"/>
                <w:sz w:val="24"/>
                <w:szCs w:val="24"/>
              </w:rPr>
              <w:t>11. Правила з</w:t>
            </w:r>
            <w:r w:rsidRPr="000D7A9C">
              <w:rPr>
                <w:rFonts w:ascii="Times New Roman" w:hAnsi="Times New Roman" w:cs="Times New Roman"/>
                <w:sz w:val="24"/>
                <w:szCs w:val="24"/>
              </w:rPr>
              <w:t>а</w:t>
            </w:r>
            <w:r>
              <w:rPr>
                <w:rFonts w:ascii="Times New Roman" w:hAnsi="Times New Roman" w:cs="Times New Roman"/>
                <w:sz w:val="24"/>
                <w:szCs w:val="24"/>
              </w:rPr>
              <w:t xml:space="preserve"> </w:t>
            </w:r>
            <w:r w:rsidRPr="000D7A9C">
              <w:rPr>
                <w:rFonts w:ascii="Times New Roman" w:hAnsi="Times New Roman" w:cs="Times New Roman"/>
                <w:sz w:val="24"/>
                <w:szCs w:val="24"/>
              </w:rPr>
              <w:t xml:space="preserve">работа на Комисия за подбор на </w:t>
            </w:r>
            <w:r w:rsidR="00560863">
              <w:rPr>
                <w:rFonts w:ascii="Times New Roman" w:hAnsi="Times New Roman" w:cs="Times New Roman"/>
                <w:sz w:val="24"/>
                <w:szCs w:val="24"/>
              </w:rPr>
              <w:t>проекти, назначавана от МИГ</w:t>
            </w:r>
            <w:r w:rsidRPr="000D7A9C">
              <w:rPr>
                <w:rFonts w:ascii="Times New Roman" w:hAnsi="Times New Roman" w:cs="Times New Roman"/>
                <w:sz w:val="24"/>
                <w:szCs w:val="24"/>
              </w:rPr>
              <w:t>, по процедури за предоставяне на безвъзмездна финансова помощ по Оперативна програма „Наука и образование за интелигентен растеж“ 2014-2020 г. (ОП НОИР) в изпълнение на подхода Водено от общностите местно развитие</w:t>
            </w:r>
            <w:r>
              <w:rPr>
                <w:rFonts w:ascii="Times New Roman" w:hAnsi="Times New Roman" w:cs="Times New Roman"/>
                <w:sz w:val="24"/>
                <w:szCs w:val="24"/>
              </w:rPr>
              <w:t xml:space="preserve"> - Приложение </w:t>
            </w:r>
            <w:r w:rsidR="001C09AE">
              <w:rPr>
                <w:rFonts w:ascii="Times New Roman" w:hAnsi="Times New Roman" w:cs="Times New Roman"/>
                <w:sz w:val="24"/>
                <w:szCs w:val="24"/>
                <w:lang w:val="en-GB"/>
              </w:rPr>
              <w:t>XXIV</w:t>
            </w:r>
            <w:r w:rsidR="001C09AE" w:rsidRPr="00E542A9">
              <w:rPr>
                <w:rFonts w:ascii="Times New Roman" w:hAnsi="Times New Roman" w:cs="Times New Roman"/>
                <w:sz w:val="24"/>
                <w:szCs w:val="24"/>
              </w:rPr>
              <w:t>.</w:t>
            </w:r>
          </w:p>
          <w:p w14:paraId="3100B631" w14:textId="77777777" w:rsidR="001C09AE" w:rsidRPr="00E542A9" w:rsidRDefault="001C09AE" w:rsidP="006479FB">
            <w:pPr>
              <w:spacing w:after="120"/>
              <w:jc w:val="both"/>
              <w:rPr>
                <w:rFonts w:ascii="Times New Roman" w:hAnsi="Times New Roman" w:cs="Times New Roman"/>
                <w:sz w:val="24"/>
                <w:szCs w:val="24"/>
              </w:rPr>
            </w:pPr>
          </w:p>
          <w:p w14:paraId="71813087" w14:textId="332CB6DB" w:rsidR="00CA777C" w:rsidRPr="0093448B" w:rsidRDefault="007217F6" w:rsidP="006479FB">
            <w:pPr>
              <w:spacing w:after="120"/>
              <w:jc w:val="both"/>
              <w:rPr>
                <w:rFonts w:ascii="Times New Roman" w:hAnsi="Times New Roman" w:cs="Times New Roman"/>
                <w:b/>
                <w:sz w:val="24"/>
                <w:szCs w:val="24"/>
              </w:rPr>
            </w:pPr>
            <w:r>
              <w:rPr>
                <w:rFonts w:ascii="Times New Roman" w:hAnsi="Times New Roman" w:cs="Times New Roman"/>
                <w:b/>
                <w:sz w:val="24"/>
                <w:szCs w:val="24"/>
              </w:rPr>
              <w:t>Условия за изпълнение:</w:t>
            </w:r>
          </w:p>
          <w:p w14:paraId="042F9991" w14:textId="4A992D76" w:rsidR="00CA777C"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1</w:t>
            </w:r>
            <w:r w:rsidR="00CA777C" w:rsidRPr="0051240C">
              <w:rPr>
                <w:rFonts w:ascii="Times New Roman" w:hAnsi="Times New Roman" w:cs="Times New Roman"/>
                <w:sz w:val="24"/>
                <w:szCs w:val="24"/>
              </w:rPr>
              <w:t xml:space="preserve">. Декларация </w:t>
            </w:r>
            <w:r w:rsidR="007217F6">
              <w:rPr>
                <w:rFonts w:ascii="Times New Roman" w:hAnsi="Times New Roman" w:cs="Times New Roman"/>
                <w:sz w:val="24"/>
                <w:szCs w:val="24"/>
              </w:rPr>
              <w:t xml:space="preserve">за нередности </w:t>
            </w:r>
            <w:r w:rsidR="00805537">
              <w:rPr>
                <w:rFonts w:ascii="Times New Roman" w:hAnsi="Times New Roman" w:cs="Times New Roman"/>
                <w:sz w:val="24"/>
                <w:szCs w:val="24"/>
              </w:rPr>
              <w:t>–</w:t>
            </w:r>
            <w:r w:rsidR="007217F6">
              <w:rPr>
                <w:rFonts w:ascii="Times New Roman" w:hAnsi="Times New Roman" w:cs="Times New Roman"/>
                <w:sz w:val="24"/>
                <w:szCs w:val="24"/>
              </w:rPr>
              <w:t xml:space="preserve"> Приложени</w:t>
            </w:r>
            <w:r w:rsidR="00805537">
              <w:rPr>
                <w:rFonts w:ascii="Times New Roman" w:hAnsi="Times New Roman" w:cs="Times New Roman"/>
                <w:sz w:val="24"/>
                <w:szCs w:val="24"/>
              </w:rPr>
              <w:t xml:space="preserve">е </w:t>
            </w:r>
            <w:r w:rsidR="00805537">
              <w:rPr>
                <w:rFonts w:ascii="Times New Roman" w:hAnsi="Times New Roman" w:cs="Times New Roman"/>
                <w:sz w:val="24"/>
                <w:szCs w:val="24"/>
                <w:lang w:val="en-US"/>
              </w:rPr>
              <w:t>XVIII</w:t>
            </w:r>
            <w:r w:rsidR="00805537" w:rsidRPr="00E542A9">
              <w:rPr>
                <w:rFonts w:ascii="Times New Roman" w:hAnsi="Times New Roman" w:cs="Times New Roman"/>
                <w:sz w:val="24"/>
                <w:szCs w:val="24"/>
              </w:rPr>
              <w:t>.</w:t>
            </w:r>
          </w:p>
          <w:p w14:paraId="65A7476E" w14:textId="061AB5D2"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2. </w:t>
            </w:r>
            <w:r w:rsidR="007217F6">
              <w:rPr>
                <w:rFonts w:ascii="Times New Roman" w:hAnsi="Times New Roman" w:cs="Times New Roman"/>
                <w:sz w:val="24"/>
                <w:szCs w:val="24"/>
              </w:rPr>
              <w:t xml:space="preserve">Общи условия за предоставяне на БФП по </w:t>
            </w:r>
            <w:proofErr w:type="spellStart"/>
            <w:r w:rsidR="007217F6">
              <w:rPr>
                <w:rFonts w:ascii="Times New Roman" w:hAnsi="Times New Roman" w:cs="Times New Roman"/>
                <w:sz w:val="24"/>
                <w:szCs w:val="24"/>
              </w:rPr>
              <w:t>ПО</w:t>
            </w:r>
            <w:proofErr w:type="spellEnd"/>
            <w:r w:rsidR="007217F6">
              <w:rPr>
                <w:rFonts w:ascii="Times New Roman" w:hAnsi="Times New Roman" w:cs="Times New Roman"/>
                <w:sz w:val="24"/>
                <w:szCs w:val="24"/>
              </w:rPr>
              <w:t xml:space="preserve"> 2 и 3 на ОП</w:t>
            </w:r>
            <w:r w:rsidR="00536CA6">
              <w:rPr>
                <w:rFonts w:ascii="Times New Roman" w:hAnsi="Times New Roman" w:cs="Times New Roman"/>
                <w:sz w:val="24"/>
                <w:szCs w:val="24"/>
              </w:rPr>
              <w:t xml:space="preserve"> </w:t>
            </w:r>
            <w:r w:rsidR="007217F6">
              <w:rPr>
                <w:rFonts w:ascii="Times New Roman" w:hAnsi="Times New Roman" w:cs="Times New Roman"/>
                <w:sz w:val="24"/>
                <w:szCs w:val="24"/>
              </w:rPr>
              <w:t>НОИР – Приложение</w:t>
            </w:r>
            <w:r w:rsidR="00805537">
              <w:rPr>
                <w:rFonts w:ascii="Times New Roman" w:hAnsi="Times New Roman" w:cs="Times New Roman"/>
                <w:sz w:val="24"/>
                <w:szCs w:val="24"/>
              </w:rPr>
              <w:t xml:space="preserve"> XIX</w:t>
            </w:r>
            <w:r w:rsidR="00805537" w:rsidRPr="00E542A9">
              <w:rPr>
                <w:rFonts w:ascii="Times New Roman" w:hAnsi="Times New Roman" w:cs="Times New Roman"/>
                <w:sz w:val="24"/>
                <w:szCs w:val="24"/>
              </w:rPr>
              <w:t>.</w:t>
            </w:r>
          </w:p>
          <w:p w14:paraId="5D6C2392" w14:textId="3879B399" w:rsidR="00260D3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3. </w:t>
            </w:r>
            <w:r w:rsidR="007217F6">
              <w:rPr>
                <w:rFonts w:ascii="Times New Roman" w:hAnsi="Times New Roman" w:cs="Times New Roman"/>
                <w:sz w:val="24"/>
                <w:szCs w:val="24"/>
              </w:rPr>
              <w:t xml:space="preserve">Административен договор за БФП – Приложение </w:t>
            </w:r>
            <w:r w:rsidR="00805537">
              <w:rPr>
                <w:rFonts w:ascii="Times New Roman" w:hAnsi="Times New Roman" w:cs="Times New Roman"/>
                <w:sz w:val="24"/>
                <w:szCs w:val="24"/>
              </w:rPr>
              <w:t>XX</w:t>
            </w:r>
            <w:r w:rsidR="00805537" w:rsidRPr="00E542A9">
              <w:rPr>
                <w:rFonts w:ascii="Times New Roman" w:hAnsi="Times New Roman" w:cs="Times New Roman"/>
                <w:sz w:val="24"/>
                <w:szCs w:val="24"/>
              </w:rPr>
              <w:t>.</w:t>
            </w:r>
          </w:p>
          <w:p w14:paraId="189D855D" w14:textId="1861CB7C" w:rsidR="00260D3B"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4. </w:t>
            </w:r>
            <w:r w:rsidR="007217F6" w:rsidRPr="007217F6">
              <w:rPr>
                <w:rFonts w:ascii="Times New Roman" w:hAnsi="Times New Roman" w:cs="Times New Roman"/>
                <w:sz w:val="24"/>
                <w:szCs w:val="24"/>
              </w:rPr>
              <w:t>Заявление за профил за достъп на бенефициенти до ИСУН 2020</w:t>
            </w:r>
            <w:r w:rsidR="007217F6">
              <w:rPr>
                <w:rFonts w:ascii="Times New Roman" w:hAnsi="Times New Roman" w:cs="Times New Roman"/>
                <w:sz w:val="24"/>
                <w:szCs w:val="24"/>
              </w:rPr>
              <w:t xml:space="preserve"> – Приложение</w:t>
            </w:r>
            <w:r w:rsidR="00805537">
              <w:rPr>
                <w:rFonts w:ascii="Times New Roman" w:hAnsi="Times New Roman" w:cs="Times New Roman"/>
                <w:sz w:val="24"/>
                <w:szCs w:val="24"/>
              </w:rPr>
              <w:t xml:space="preserve"> XXI.</w:t>
            </w:r>
          </w:p>
          <w:p w14:paraId="3A355AC2" w14:textId="486C0D2D" w:rsidR="0093448B" w:rsidRPr="00E542A9" w:rsidRDefault="00260D3B" w:rsidP="006479FB">
            <w:pPr>
              <w:spacing w:after="120"/>
              <w:jc w:val="both"/>
              <w:rPr>
                <w:rFonts w:ascii="Times New Roman" w:hAnsi="Times New Roman" w:cs="Times New Roman"/>
                <w:sz w:val="24"/>
                <w:szCs w:val="24"/>
              </w:rPr>
            </w:pPr>
            <w:r>
              <w:rPr>
                <w:rFonts w:ascii="Times New Roman" w:hAnsi="Times New Roman" w:cs="Times New Roman"/>
                <w:sz w:val="24"/>
                <w:szCs w:val="24"/>
              </w:rPr>
              <w:t xml:space="preserve">5. </w:t>
            </w:r>
            <w:r w:rsidR="0093448B" w:rsidRPr="0093448B">
              <w:rPr>
                <w:rFonts w:ascii="Times New Roman" w:hAnsi="Times New Roman" w:cs="Times New Roman"/>
                <w:sz w:val="24"/>
                <w:szCs w:val="24"/>
              </w:rPr>
              <w:t>Заявление за профил за достъп на упълномощени от бенефициента лица до ИСУН 2020</w:t>
            </w:r>
            <w:r w:rsidR="00805537" w:rsidRPr="00E542A9">
              <w:rPr>
                <w:rFonts w:ascii="Times New Roman" w:hAnsi="Times New Roman" w:cs="Times New Roman"/>
                <w:sz w:val="24"/>
                <w:szCs w:val="24"/>
              </w:rPr>
              <w:t xml:space="preserve"> – </w:t>
            </w:r>
            <w:r w:rsidR="00805537">
              <w:rPr>
                <w:rFonts w:ascii="Times New Roman" w:hAnsi="Times New Roman" w:cs="Times New Roman"/>
                <w:sz w:val="24"/>
                <w:szCs w:val="24"/>
              </w:rPr>
              <w:t xml:space="preserve">Приложение </w:t>
            </w:r>
            <w:r w:rsidR="00805537">
              <w:rPr>
                <w:rFonts w:ascii="Times New Roman" w:hAnsi="Times New Roman" w:cs="Times New Roman"/>
                <w:sz w:val="24"/>
                <w:szCs w:val="24"/>
                <w:lang w:val="en-US"/>
              </w:rPr>
              <w:t>XXII</w:t>
            </w:r>
            <w:r w:rsidR="00805537" w:rsidRPr="00E542A9">
              <w:rPr>
                <w:rFonts w:ascii="Times New Roman" w:hAnsi="Times New Roman" w:cs="Times New Roman"/>
                <w:sz w:val="24"/>
                <w:szCs w:val="24"/>
              </w:rPr>
              <w:t>.</w:t>
            </w:r>
          </w:p>
          <w:p w14:paraId="0F8B3B41" w14:textId="0D8D377D" w:rsidR="00CA777C" w:rsidRPr="001C09AE" w:rsidRDefault="0093448B" w:rsidP="00431503">
            <w:pPr>
              <w:spacing w:after="120"/>
              <w:jc w:val="both"/>
              <w:rPr>
                <w:rFonts w:ascii="Times New Roman" w:hAnsi="Times New Roman" w:cs="Times New Roman"/>
                <w:b/>
                <w:sz w:val="24"/>
                <w:szCs w:val="24"/>
              </w:rPr>
            </w:pPr>
            <w:r>
              <w:rPr>
                <w:rFonts w:ascii="Times New Roman" w:hAnsi="Times New Roman" w:cs="Times New Roman"/>
                <w:sz w:val="24"/>
                <w:szCs w:val="24"/>
              </w:rPr>
              <w:t>6. Метаданни за индикатори за резултат – Приложение</w:t>
            </w:r>
            <w:r w:rsidR="00805537">
              <w:rPr>
                <w:rFonts w:ascii="Times New Roman" w:hAnsi="Times New Roman" w:cs="Times New Roman"/>
                <w:sz w:val="24"/>
                <w:szCs w:val="24"/>
              </w:rPr>
              <w:t xml:space="preserve"> XXIII.</w:t>
            </w:r>
          </w:p>
        </w:tc>
      </w:tr>
    </w:tbl>
    <w:p w14:paraId="66D30106" w14:textId="77777777" w:rsidR="00AF6D66" w:rsidRDefault="00AF6D66" w:rsidP="006479FB">
      <w:pPr>
        <w:spacing w:after="120" w:line="240" w:lineRule="auto"/>
        <w:jc w:val="both"/>
        <w:rPr>
          <w:rFonts w:ascii="Times New Roman" w:hAnsi="Times New Roman" w:cs="Times New Roman"/>
          <w:sz w:val="24"/>
          <w:szCs w:val="24"/>
        </w:rPr>
      </w:pPr>
    </w:p>
    <w:p w14:paraId="4BDF8E1C" w14:textId="645EF947" w:rsidR="00AE240F" w:rsidRDefault="00AE240F" w:rsidP="00B93DAD">
      <w:pPr>
        <w:keepNext/>
        <w:keepLines/>
        <w:spacing w:after="120" w:line="240" w:lineRule="auto"/>
        <w:jc w:val="both"/>
        <w:outlineLvl w:val="1"/>
        <w:rPr>
          <w:rFonts w:ascii="Times New Roman" w:hAnsi="Times New Roman" w:cs="Times New Roman"/>
          <w:sz w:val="24"/>
          <w:szCs w:val="24"/>
        </w:rPr>
      </w:pPr>
    </w:p>
    <w:p w14:paraId="0692F7EF"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4F3E36C2"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20C78D64"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2287F1CC"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5453E8FD"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321E0F7F"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46454FF5"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6C193528"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p w14:paraId="1E19207E" w14:textId="77777777" w:rsidR="007C795C" w:rsidRDefault="007C795C" w:rsidP="00B93DAD">
      <w:pPr>
        <w:keepNext/>
        <w:keepLines/>
        <w:spacing w:after="120" w:line="240" w:lineRule="auto"/>
        <w:jc w:val="both"/>
        <w:outlineLvl w:val="1"/>
        <w:rPr>
          <w:rFonts w:ascii="Times New Roman" w:hAnsi="Times New Roman" w:cs="Times New Roman"/>
          <w:sz w:val="24"/>
          <w:szCs w:val="24"/>
        </w:rPr>
      </w:pPr>
    </w:p>
    <w:sectPr w:rsidR="007C795C">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0C62D" w14:textId="77777777" w:rsidR="00E831F5" w:rsidRDefault="00E831F5" w:rsidP="00442D47">
      <w:pPr>
        <w:spacing w:after="0" w:line="240" w:lineRule="auto"/>
      </w:pPr>
      <w:r>
        <w:separator/>
      </w:r>
    </w:p>
  </w:endnote>
  <w:endnote w:type="continuationSeparator" w:id="0">
    <w:p w14:paraId="35F570BD" w14:textId="77777777" w:rsidR="00E831F5" w:rsidRDefault="00E831F5" w:rsidP="00442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3949101"/>
      <w:docPartObj>
        <w:docPartGallery w:val="Page Numbers (Bottom of Page)"/>
        <w:docPartUnique/>
      </w:docPartObj>
    </w:sdtPr>
    <w:sdtEndPr>
      <w:rPr>
        <w:noProof/>
      </w:rPr>
    </w:sdtEndPr>
    <w:sdtContent>
      <w:p w14:paraId="0474C05E" w14:textId="4D1692C9" w:rsidR="005F5CC0" w:rsidRDefault="005F5CC0">
        <w:pPr>
          <w:pStyle w:val="aa"/>
          <w:jc w:val="right"/>
        </w:pPr>
        <w:r>
          <w:fldChar w:fldCharType="begin"/>
        </w:r>
        <w:r>
          <w:instrText xml:space="preserve"> PAGE   \* MERGEFORMAT </w:instrText>
        </w:r>
        <w:r>
          <w:fldChar w:fldCharType="separate"/>
        </w:r>
        <w:r w:rsidR="00431503">
          <w:rPr>
            <w:noProof/>
          </w:rPr>
          <w:t>47</w:t>
        </w:r>
        <w:r>
          <w:rPr>
            <w:noProof/>
          </w:rPr>
          <w:fldChar w:fldCharType="end"/>
        </w:r>
      </w:p>
    </w:sdtContent>
  </w:sdt>
  <w:p w14:paraId="0E04904C" w14:textId="77777777" w:rsidR="005F5CC0" w:rsidRDefault="005F5CC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2FB2B" w14:textId="77777777" w:rsidR="00E831F5" w:rsidRDefault="00E831F5" w:rsidP="00442D47">
      <w:pPr>
        <w:spacing w:after="0" w:line="240" w:lineRule="auto"/>
      </w:pPr>
      <w:r>
        <w:separator/>
      </w:r>
    </w:p>
  </w:footnote>
  <w:footnote w:type="continuationSeparator" w:id="0">
    <w:p w14:paraId="376ED8BF" w14:textId="77777777" w:rsidR="00E831F5" w:rsidRDefault="00E831F5" w:rsidP="00442D47">
      <w:pPr>
        <w:spacing w:after="0" w:line="240" w:lineRule="auto"/>
      </w:pPr>
      <w:r>
        <w:continuationSeparator/>
      </w:r>
    </w:p>
  </w:footnote>
  <w:footnote w:id="1">
    <w:p w14:paraId="6F3AF5B0" w14:textId="77777777" w:rsidR="005F5CC0" w:rsidRPr="001F41D8" w:rsidRDefault="005F5CC0" w:rsidP="000B7DAB">
      <w:pPr>
        <w:pStyle w:val="ad"/>
        <w:jc w:val="both"/>
        <w:rPr>
          <w:rFonts w:ascii="Times New Roman" w:hAnsi="Times New Roman" w:cs="Times New Roman"/>
        </w:rPr>
      </w:pPr>
      <w:r>
        <w:rPr>
          <w:rStyle w:val="af"/>
        </w:rPr>
        <w:footnoteRef/>
      </w:r>
      <w:r>
        <w:t xml:space="preserve"> </w:t>
      </w:r>
      <w:r w:rsidRPr="001F41D8">
        <w:rPr>
          <w:rFonts w:ascii="Times New Roman" w:hAnsi="Times New Roman" w:cs="Times New Roman"/>
        </w:rPr>
        <w:t>В случай че е приложимо, се посочват и недопустими разходи, както и съответната информация съгласно изискванията на чл. 59, ал. 2 от Закона за управление на средствата от Европейските структурни и инвестиционни фондове (обн., ДВ, бр. 101 от 2015 г.)</w:t>
      </w:r>
    </w:p>
  </w:footnote>
  <w:footnote w:id="2">
    <w:p w14:paraId="31FBEF76" w14:textId="77777777" w:rsidR="005F5CC0" w:rsidRPr="00B17B35" w:rsidRDefault="005F5CC0" w:rsidP="00840358">
      <w:pPr>
        <w:pStyle w:val="ad"/>
        <w:jc w:val="both"/>
      </w:pPr>
      <w:r w:rsidRPr="005717E8">
        <w:rPr>
          <w:rStyle w:val="af"/>
        </w:rPr>
        <w:footnoteRef/>
      </w:r>
      <w:r w:rsidRPr="005717E8">
        <w:t xml:space="preserve"> </w:t>
      </w:r>
      <w:r w:rsidRPr="005717E8">
        <w:rPr>
          <w:sz w:val="18"/>
          <w:szCs w:val="18"/>
        </w:rPr>
        <w:t>Часовата ставка е определена за 1 астрономичен час и съдържа ефекта на разхода за възнаграждение и за вноски за осигуряване за сметка на осигурителя.</w:t>
      </w:r>
      <w:r>
        <w:rPr>
          <w:sz w:val="18"/>
          <w:szCs w:val="18"/>
        </w:rPr>
        <w:t xml:space="preserve"> </w:t>
      </w:r>
    </w:p>
  </w:footnote>
  <w:footnote w:id="3">
    <w:p w14:paraId="53A68A20" w14:textId="77777777" w:rsidR="005F5CC0" w:rsidRPr="008D273D" w:rsidRDefault="005F5CC0" w:rsidP="00775906">
      <w:pPr>
        <w:pStyle w:val="ad"/>
        <w:jc w:val="both"/>
        <w:rPr>
          <w:rFonts w:ascii="Times New Roman" w:hAnsi="Times New Roman" w:cs="Times New Roman"/>
        </w:rPr>
      </w:pPr>
      <w:r>
        <w:rPr>
          <w:rStyle w:val="af"/>
        </w:rPr>
        <w:footnoteRef/>
      </w:r>
      <w:r>
        <w:t xml:space="preserve"> </w:t>
      </w:r>
      <w:r w:rsidRPr="008D273D">
        <w:rPr>
          <w:rFonts w:ascii="Times New Roman" w:hAnsi="Times New Roman" w:cs="Times New Roman"/>
        </w:rPr>
        <w:t>За целите на процедурите под „лице с право да представлява кандидата“ следва да се разбира официален представител на кандидата.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кандидата</w:t>
      </w:r>
    </w:p>
  </w:footnote>
  <w:footnote w:id="4">
    <w:p w14:paraId="370DC345" w14:textId="77777777" w:rsidR="005F5CC0" w:rsidRPr="008D273D" w:rsidRDefault="005F5CC0" w:rsidP="00775906">
      <w:pPr>
        <w:pStyle w:val="ad"/>
        <w:jc w:val="both"/>
        <w:rPr>
          <w:rFonts w:ascii="Times New Roman" w:hAnsi="Times New Roman" w:cs="Times New Roman"/>
        </w:rPr>
      </w:pPr>
      <w:r w:rsidRPr="008D273D">
        <w:rPr>
          <w:rStyle w:val="af"/>
          <w:rFonts w:ascii="Times New Roman" w:hAnsi="Times New Roman" w:cs="Times New Roman"/>
        </w:rPr>
        <w:footnoteRef/>
      </w:r>
      <w:r w:rsidRPr="008D273D">
        <w:rPr>
          <w:rFonts w:ascii="Times New Roman" w:hAnsi="Times New Roman" w:cs="Times New Roman"/>
        </w:rPr>
        <w:t xml:space="preserve"> КЕП с титуляр и автор - упълномощеното физическо лице или КЕП с титуляр юридическото лице-кандидат, като автор на подписа в този случай следва да е упълномощеното физическо лице или КЕП с титуляр юридическо лице, различно от кандидата, но изрично упоменато в представеното към проектното предложение пълномощно, като автор на подписа в този случай следва да е упълномощеното физическо лице.</w:t>
      </w:r>
    </w:p>
  </w:footnote>
  <w:footnote w:id="5">
    <w:p w14:paraId="2608F925" w14:textId="77777777" w:rsidR="005F5CC0" w:rsidRPr="007273C2" w:rsidRDefault="005F5CC0" w:rsidP="006339CB">
      <w:pPr>
        <w:pStyle w:val="ad"/>
      </w:pPr>
      <w:r>
        <w:rPr>
          <w:rStyle w:val="af"/>
        </w:rPr>
        <w:footnoteRef/>
      </w:r>
      <w:r>
        <w:t xml:space="preserve"> </w:t>
      </w:r>
      <w:r w:rsidRPr="007273C2">
        <w:t>В случай че по процедурата се извършва предварителен подбор на концепции за проектни предложения, документите, които се подават на този етап, се посочват отделно.</w:t>
      </w:r>
      <w:r>
        <w:t xml:space="preserve"> </w:t>
      </w:r>
    </w:p>
  </w:footnote>
  <w:footnote w:id="6">
    <w:p w14:paraId="414ADA6E" w14:textId="77777777" w:rsidR="005F5CC0" w:rsidRPr="00884F72" w:rsidRDefault="005F5CC0" w:rsidP="006339CB">
      <w:pPr>
        <w:pStyle w:val="ad"/>
        <w:rPr>
          <w:rFonts w:ascii="Times New Roman" w:hAnsi="Times New Roman" w:cs="Times New Roman"/>
        </w:rPr>
      </w:pPr>
      <w:r>
        <w:rPr>
          <w:rStyle w:val="af"/>
        </w:rPr>
        <w:footnoteRef/>
      </w:r>
      <w:r>
        <w:t xml:space="preserve"> </w:t>
      </w:r>
      <w:r w:rsidRPr="00884F72">
        <w:rPr>
          <w:rFonts w:ascii="Times New Roman" w:hAnsi="Times New Roman" w:cs="Times New Roman"/>
        </w:rPr>
        <w:t>В случай че документите са представени на чужд език, то те задължително следва да бъдат придружени от превод на български език.</w:t>
      </w:r>
    </w:p>
    <w:p w14:paraId="6FAA8D91" w14:textId="77777777" w:rsidR="005F5CC0" w:rsidRPr="00884F72" w:rsidRDefault="005F5CC0" w:rsidP="006339CB">
      <w:pPr>
        <w:pStyle w:val="ad"/>
        <w:rPr>
          <w:rFonts w:ascii="Times New Roman" w:hAnsi="Times New Roman" w:cs="Times New Roman"/>
        </w:rPr>
      </w:pPr>
      <w:r w:rsidRPr="00884F72">
        <w:rPr>
          <w:rFonts w:ascii="Times New Roman" w:hAnsi="Times New Roman" w:cs="Times New Roman"/>
        </w:rPr>
        <w:t>В случаите, в които в документите не е упоменато дали цената е с включено ДДС се счита:</w:t>
      </w:r>
    </w:p>
    <w:p w14:paraId="7D05EB2F" w14:textId="77777777" w:rsidR="005F5CC0" w:rsidRPr="00884F72" w:rsidRDefault="005F5CC0" w:rsidP="006339CB">
      <w:pPr>
        <w:pStyle w:val="ad"/>
        <w:rPr>
          <w:rFonts w:ascii="Times New Roman" w:hAnsi="Times New Roman" w:cs="Times New Roman"/>
        </w:rPr>
      </w:pPr>
      <w:r w:rsidRPr="00884F72">
        <w:rPr>
          <w:rFonts w:ascii="Times New Roman" w:hAnsi="Times New Roman" w:cs="Times New Roman"/>
        </w:rPr>
        <w:t>- при български доставчици - описаната стойност в офертата е с ДДС, т.е. при изчисление на цената е необходимо да се извади ДДС.</w:t>
      </w:r>
    </w:p>
    <w:p w14:paraId="671C5F7C" w14:textId="77777777" w:rsidR="005F5CC0" w:rsidRPr="00884F72" w:rsidRDefault="005F5CC0" w:rsidP="006339CB">
      <w:pPr>
        <w:pStyle w:val="ad"/>
        <w:rPr>
          <w:rFonts w:ascii="Times New Roman" w:hAnsi="Times New Roman" w:cs="Times New Roman"/>
        </w:rPr>
      </w:pPr>
      <w:r w:rsidRPr="00884F72">
        <w:rPr>
          <w:rFonts w:ascii="Times New Roman" w:hAnsi="Times New Roman" w:cs="Times New Roman"/>
        </w:rPr>
        <w:t>- при чуждестранни доставчици - описаната стойност в офертата е без ДДС.</w:t>
      </w:r>
    </w:p>
  </w:footnote>
  <w:footnote w:id="7">
    <w:p w14:paraId="46880A2A" w14:textId="77777777" w:rsidR="005F5CC0" w:rsidRPr="00884F72" w:rsidRDefault="005F5CC0" w:rsidP="006339CB">
      <w:pPr>
        <w:pStyle w:val="ad"/>
        <w:rPr>
          <w:rFonts w:ascii="Times New Roman" w:hAnsi="Times New Roman" w:cs="Times New Roman"/>
        </w:rPr>
      </w:pPr>
      <w:r w:rsidRPr="00884F72">
        <w:rPr>
          <w:rStyle w:val="af"/>
          <w:rFonts w:ascii="Times New Roman" w:hAnsi="Times New Roman" w:cs="Times New Roman"/>
        </w:rPr>
        <w:footnoteRef/>
      </w:r>
      <w:r w:rsidRPr="00884F72">
        <w:rPr>
          <w:rFonts w:ascii="Times New Roman" w:hAnsi="Times New Roman" w:cs="Times New Roman"/>
        </w:rPr>
        <w:t xml:space="preserve"> Непредставянето на документа няма да доведе до отхвърляне на проектното предложение, но ще доведе до редуциране на разходи в бюджета на проектното предложение (т. 5 от Формуляра за кандидатстване).</w:t>
      </w:r>
    </w:p>
  </w:footnote>
  <w:footnote w:id="8">
    <w:p w14:paraId="1A7CCECF" w14:textId="77777777" w:rsidR="005F5CC0" w:rsidRPr="001C09AE" w:rsidRDefault="005F5CC0" w:rsidP="0040650E">
      <w:pPr>
        <w:pStyle w:val="ad"/>
        <w:jc w:val="both"/>
        <w:rPr>
          <w:rFonts w:ascii="Times New Roman" w:hAnsi="Times New Roman" w:cs="Times New Roman"/>
        </w:rPr>
      </w:pPr>
      <w:r>
        <w:rPr>
          <w:rStyle w:val="af"/>
        </w:rPr>
        <w:footnoteRef/>
      </w:r>
      <w:r>
        <w:t xml:space="preserve"> </w:t>
      </w:r>
      <w:r w:rsidRPr="001C09AE">
        <w:rPr>
          <w:rFonts w:ascii="Times New Roman" w:hAnsi="Times New Roman" w:cs="Times New Roman"/>
        </w:rPr>
        <w:t>В случай че по процедурата се извършва предварителен подбор на концепции за проектни предложения, се посочва и краен срок за подаване на концепциите.</w:t>
      </w:r>
    </w:p>
  </w:footnote>
  <w:footnote w:id="9">
    <w:p w14:paraId="41169173" w14:textId="77777777" w:rsidR="005F5CC0" w:rsidRPr="001D1FAE" w:rsidRDefault="005F5CC0" w:rsidP="006339CB">
      <w:pPr>
        <w:pStyle w:val="ad"/>
      </w:pPr>
      <w:r>
        <w:rPr>
          <w:rStyle w:val="af"/>
        </w:rPr>
        <w:footnoteRef/>
      </w:r>
      <w:r>
        <w:t xml:space="preserve"> </w:t>
      </w:r>
      <w:r w:rsidRPr="001D1FAE">
        <w:t>При подаване на хартиен носител.</w:t>
      </w:r>
    </w:p>
  </w:footnote>
  <w:footnote w:id="10">
    <w:p w14:paraId="19D6AFBD" w14:textId="77777777" w:rsidR="005F5CC0" w:rsidRPr="001C09AE" w:rsidRDefault="005F5CC0" w:rsidP="006339CB">
      <w:pPr>
        <w:pStyle w:val="ad"/>
        <w:rPr>
          <w:rFonts w:ascii="Times New Roman" w:hAnsi="Times New Roman" w:cs="Times New Roman"/>
        </w:rPr>
      </w:pPr>
      <w:r>
        <w:rPr>
          <w:rStyle w:val="af"/>
        </w:rPr>
        <w:footnoteRef/>
      </w:r>
      <w:r>
        <w:t xml:space="preserve"> </w:t>
      </w:r>
      <w:r w:rsidRPr="001C09AE">
        <w:rPr>
          <w:rFonts w:ascii="Times New Roman" w:hAnsi="Times New Roman" w:cs="Times New Roman"/>
        </w:rPr>
        <w:t>Ако се кандидатства електронно, кореспонденцията се провежда в ИСУН 2020 и е налична там. Ако се е кандидатствало на хартия, следва да е прикачена в системата.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c"/>
      <w:tblW w:w="1020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969"/>
      <w:gridCol w:w="3118"/>
    </w:tblGrid>
    <w:tr w:rsidR="005F5CC0" w14:paraId="5D17311F" w14:textId="77777777" w:rsidTr="0062692C">
      <w:tc>
        <w:tcPr>
          <w:tcW w:w="3120" w:type="dxa"/>
        </w:tcPr>
        <w:p w14:paraId="3D47024E" w14:textId="77777777" w:rsidR="005F5CC0" w:rsidRDefault="005F5CC0">
          <w:pPr>
            <w:pStyle w:val="a8"/>
          </w:pPr>
          <w:r w:rsidRPr="00CA51F2">
            <w:rPr>
              <w:rFonts w:ascii="Calibri" w:eastAsia="Calibri" w:hAnsi="Calibri" w:cs="Times New Roman"/>
              <w:noProof/>
              <w:lang w:eastAsia="bg-BG"/>
            </w:rPr>
            <w:drawing>
              <wp:inline distT="0" distB="0" distL="0" distR="0" wp14:anchorId="3C30CDC6" wp14:editId="3752EA2A">
                <wp:extent cx="1682750" cy="534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534035"/>
                        </a:xfrm>
                        <a:prstGeom prst="rect">
                          <a:avLst/>
                        </a:prstGeom>
                        <a:noFill/>
                        <a:ln>
                          <a:noFill/>
                        </a:ln>
                      </pic:spPr>
                    </pic:pic>
                  </a:graphicData>
                </a:graphic>
              </wp:inline>
            </w:drawing>
          </w:r>
        </w:p>
      </w:tc>
      <w:tc>
        <w:tcPr>
          <w:tcW w:w="3969" w:type="dxa"/>
        </w:tcPr>
        <w:p w14:paraId="1BA38754" w14:textId="348697D3" w:rsidR="005F5CC0" w:rsidRPr="0062692C" w:rsidRDefault="005F5CC0" w:rsidP="0062692C">
          <w:pPr>
            <w:pStyle w:val="a8"/>
            <w:jc w:val="center"/>
            <w:rPr>
              <w:color w:val="171717" w:themeColor="background2" w:themeShade="1A"/>
            </w:rPr>
          </w:pPr>
        </w:p>
      </w:tc>
      <w:tc>
        <w:tcPr>
          <w:tcW w:w="3118" w:type="dxa"/>
        </w:tcPr>
        <w:p w14:paraId="6B8B610D" w14:textId="77777777" w:rsidR="005F5CC0" w:rsidRPr="0062692C" w:rsidRDefault="005F5CC0" w:rsidP="0062692C">
          <w:pPr>
            <w:pStyle w:val="a8"/>
            <w:jc w:val="right"/>
            <w:rPr>
              <w:color w:val="171717" w:themeColor="background2" w:themeShade="1A"/>
            </w:rPr>
          </w:pPr>
          <w:r w:rsidRPr="0062692C">
            <w:rPr>
              <w:rFonts w:ascii="Times New Roman" w:eastAsia="Calibri" w:hAnsi="Times New Roman" w:cs="Times New Roman"/>
              <w:noProof/>
              <w:color w:val="171717" w:themeColor="background2" w:themeShade="1A"/>
              <w:sz w:val="24"/>
              <w:szCs w:val="24"/>
              <w:lang w:eastAsia="bg-BG"/>
            </w:rPr>
            <w:drawing>
              <wp:inline distT="0" distB="0" distL="0" distR="0" wp14:anchorId="02EE20CF" wp14:editId="046D469F">
                <wp:extent cx="1784985" cy="570865"/>
                <wp:effectExtent l="0" t="0" r="571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4985" cy="570865"/>
                        </a:xfrm>
                        <a:prstGeom prst="rect">
                          <a:avLst/>
                        </a:prstGeom>
                        <a:noFill/>
                        <a:ln>
                          <a:noFill/>
                        </a:ln>
                      </pic:spPr>
                    </pic:pic>
                  </a:graphicData>
                </a:graphic>
              </wp:inline>
            </w:drawing>
          </w:r>
        </w:p>
      </w:tc>
    </w:tr>
  </w:tbl>
  <w:p w14:paraId="5DC466C6" w14:textId="77777777" w:rsidR="005F5CC0" w:rsidRDefault="005F5CC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15907"/>
    <w:multiLevelType w:val="hybridMultilevel"/>
    <w:tmpl w:val="597E8D30"/>
    <w:lvl w:ilvl="0" w:tplc="E6DAFA7C">
      <w:start w:val="1"/>
      <w:numFmt w:val="decimal"/>
      <w:lvlText w:val="%1."/>
      <w:lvlJc w:val="left"/>
      <w:pPr>
        <w:ind w:left="239" w:hanging="255"/>
      </w:pPr>
      <w:rPr>
        <w:rFonts w:ascii="Times New Roman" w:eastAsia="Times New Roman" w:hAnsi="Times New Roman" w:hint="default"/>
        <w:sz w:val="24"/>
        <w:szCs w:val="24"/>
      </w:rPr>
    </w:lvl>
    <w:lvl w:ilvl="1" w:tplc="1BA4CD3A">
      <w:start w:val="1"/>
      <w:numFmt w:val="bullet"/>
      <w:lvlText w:val=""/>
      <w:lvlJc w:val="left"/>
      <w:pPr>
        <w:ind w:left="959" w:hanging="360"/>
      </w:pPr>
      <w:rPr>
        <w:rFonts w:ascii="Wingdings" w:eastAsia="Wingdings" w:hAnsi="Wingdings" w:hint="default"/>
        <w:sz w:val="24"/>
        <w:szCs w:val="24"/>
      </w:rPr>
    </w:lvl>
    <w:lvl w:ilvl="2" w:tplc="DA36D208">
      <w:start w:val="1"/>
      <w:numFmt w:val="bullet"/>
      <w:lvlText w:val="•"/>
      <w:lvlJc w:val="left"/>
      <w:pPr>
        <w:ind w:left="959" w:hanging="360"/>
      </w:pPr>
      <w:rPr>
        <w:rFonts w:hint="default"/>
      </w:rPr>
    </w:lvl>
    <w:lvl w:ilvl="3" w:tplc="F53C846C">
      <w:start w:val="1"/>
      <w:numFmt w:val="bullet"/>
      <w:lvlText w:val="•"/>
      <w:lvlJc w:val="left"/>
      <w:pPr>
        <w:ind w:left="959" w:hanging="360"/>
      </w:pPr>
      <w:rPr>
        <w:rFonts w:hint="default"/>
      </w:rPr>
    </w:lvl>
    <w:lvl w:ilvl="4" w:tplc="AAC6F0C0">
      <w:start w:val="1"/>
      <w:numFmt w:val="bullet"/>
      <w:lvlText w:val="•"/>
      <w:lvlJc w:val="left"/>
      <w:pPr>
        <w:ind w:left="2317" w:hanging="360"/>
      </w:pPr>
      <w:rPr>
        <w:rFonts w:hint="default"/>
      </w:rPr>
    </w:lvl>
    <w:lvl w:ilvl="5" w:tplc="8124C85C">
      <w:start w:val="1"/>
      <w:numFmt w:val="bullet"/>
      <w:lvlText w:val="•"/>
      <w:lvlJc w:val="left"/>
      <w:pPr>
        <w:ind w:left="3675" w:hanging="360"/>
      </w:pPr>
      <w:rPr>
        <w:rFonts w:hint="default"/>
      </w:rPr>
    </w:lvl>
    <w:lvl w:ilvl="6" w:tplc="EA265AFE">
      <w:start w:val="1"/>
      <w:numFmt w:val="bullet"/>
      <w:lvlText w:val="•"/>
      <w:lvlJc w:val="left"/>
      <w:pPr>
        <w:ind w:left="5034" w:hanging="360"/>
      </w:pPr>
      <w:rPr>
        <w:rFonts w:hint="default"/>
      </w:rPr>
    </w:lvl>
    <w:lvl w:ilvl="7" w:tplc="2AB00DAC">
      <w:start w:val="1"/>
      <w:numFmt w:val="bullet"/>
      <w:lvlText w:val="•"/>
      <w:lvlJc w:val="left"/>
      <w:pPr>
        <w:ind w:left="6392" w:hanging="360"/>
      </w:pPr>
      <w:rPr>
        <w:rFonts w:hint="default"/>
      </w:rPr>
    </w:lvl>
    <w:lvl w:ilvl="8" w:tplc="DBACD268">
      <w:start w:val="1"/>
      <w:numFmt w:val="bullet"/>
      <w:lvlText w:val="•"/>
      <w:lvlJc w:val="left"/>
      <w:pPr>
        <w:ind w:left="7750" w:hanging="360"/>
      </w:pPr>
      <w:rPr>
        <w:rFonts w:hint="default"/>
      </w:rPr>
    </w:lvl>
  </w:abstractNum>
  <w:abstractNum w:abstractNumId="1" w15:restartNumberingAfterBreak="0">
    <w:nsid w:val="0B446954"/>
    <w:multiLevelType w:val="hybridMultilevel"/>
    <w:tmpl w:val="229E6BE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02DD6"/>
    <w:multiLevelType w:val="hybridMultilevel"/>
    <w:tmpl w:val="395611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FF5422"/>
    <w:multiLevelType w:val="hybridMultilevel"/>
    <w:tmpl w:val="E4DA1BD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425884"/>
    <w:multiLevelType w:val="hybridMultilevel"/>
    <w:tmpl w:val="073E3FF8"/>
    <w:lvl w:ilvl="0" w:tplc="9C42216C">
      <w:start w:val="9"/>
      <w:numFmt w:val="decimal"/>
      <w:lvlText w:val="%1."/>
      <w:lvlJc w:val="left"/>
      <w:pPr>
        <w:ind w:left="104" w:hanging="228"/>
      </w:pPr>
      <w:rPr>
        <w:rFonts w:ascii="Times New Roman" w:eastAsia="Times New Roman" w:hAnsi="Times New Roman" w:hint="default"/>
        <w:b/>
        <w:bCs/>
        <w:sz w:val="24"/>
        <w:szCs w:val="24"/>
      </w:rPr>
    </w:lvl>
    <w:lvl w:ilvl="1" w:tplc="8F52AD78">
      <w:start w:val="1"/>
      <w:numFmt w:val="bullet"/>
      <w:lvlText w:val=""/>
      <w:lvlJc w:val="left"/>
      <w:pPr>
        <w:ind w:left="825" w:hanging="360"/>
      </w:pPr>
      <w:rPr>
        <w:rFonts w:ascii="Wingdings" w:eastAsia="Wingdings" w:hAnsi="Wingdings" w:hint="default"/>
        <w:sz w:val="24"/>
        <w:szCs w:val="24"/>
      </w:rPr>
    </w:lvl>
    <w:lvl w:ilvl="2" w:tplc="6214ECD6">
      <w:start w:val="1"/>
      <w:numFmt w:val="bullet"/>
      <w:lvlText w:val="•"/>
      <w:lvlJc w:val="left"/>
      <w:pPr>
        <w:ind w:left="1866" w:hanging="360"/>
      </w:pPr>
      <w:rPr>
        <w:rFonts w:hint="default"/>
      </w:rPr>
    </w:lvl>
    <w:lvl w:ilvl="3" w:tplc="7C12642C">
      <w:start w:val="1"/>
      <w:numFmt w:val="bullet"/>
      <w:lvlText w:val="•"/>
      <w:lvlJc w:val="left"/>
      <w:pPr>
        <w:ind w:left="2907" w:hanging="360"/>
      </w:pPr>
      <w:rPr>
        <w:rFonts w:hint="default"/>
      </w:rPr>
    </w:lvl>
    <w:lvl w:ilvl="4" w:tplc="8C8692E4">
      <w:start w:val="1"/>
      <w:numFmt w:val="bullet"/>
      <w:lvlText w:val="•"/>
      <w:lvlJc w:val="left"/>
      <w:pPr>
        <w:ind w:left="3949" w:hanging="360"/>
      </w:pPr>
      <w:rPr>
        <w:rFonts w:hint="default"/>
      </w:rPr>
    </w:lvl>
    <w:lvl w:ilvl="5" w:tplc="D228DC06">
      <w:start w:val="1"/>
      <w:numFmt w:val="bullet"/>
      <w:lvlText w:val="•"/>
      <w:lvlJc w:val="left"/>
      <w:pPr>
        <w:ind w:left="4990" w:hanging="360"/>
      </w:pPr>
      <w:rPr>
        <w:rFonts w:hint="default"/>
      </w:rPr>
    </w:lvl>
    <w:lvl w:ilvl="6" w:tplc="9332635E">
      <w:start w:val="1"/>
      <w:numFmt w:val="bullet"/>
      <w:lvlText w:val="•"/>
      <w:lvlJc w:val="left"/>
      <w:pPr>
        <w:ind w:left="6032" w:hanging="360"/>
      </w:pPr>
      <w:rPr>
        <w:rFonts w:hint="default"/>
      </w:rPr>
    </w:lvl>
    <w:lvl w:ilvl="7" w:tplc="7878FFC4">
      <w:start w:val="1"/>
      <w:numFmt w:val="bullet"/>
      <w:lvlText w:val="•"/>
      <w:lvlJc w:val="left"/>
      <w:pPr>
        <w:ind w:left="7073" w:hanging="360"/>
      </w:pPr>
      <w:rPr>
        <w:rFonts w:hint="default"/>
      </w:rPr>
    </w:lvl>
    <w:lvl w:ilvl="8" w:tplc="88303EF2">
      <w:start w:val="1"/>
      <w:numFmt w:val="bullet"/>
      <w:lvlText w:val="•"/>
      <w:lvlJc w:val="left"/>
      <w:pPr>
        <w:ind w:left="8114" w:hanging="360"/>
      </w:pPr>
      <w:rPr>
        <w:rFonts w:hint="default"/>
      </w:rPr>
    </w:lvl>
  </w:abstractNum>
  <w:abstractNum w:abstractNumId="5" w15:restartNumberingAfterBreak="0">
    <w:nsid w:val="1A13029A"/>
    <w:multiLevelType w:val="hybridMultilevel"/>
    <w:tmpl w:val="EF4E199E"/>
    <w:lvl w:ilvl="0" w:tplc="3CC25C9A">
      <w:start w:val="1"/>
      <w:numFmt w:val="bullet"/>
      <w:lvlText w:val="-"/>
      <w:lvlJc w:val="left"/>
      <w:pPr>
        <w:ind w:left="959" w:hanging="360"/>
      </w:pPr>
      <w:rPr>
        <w:rFonts w:ascii="Times New Roman" w:eastAsia="Times New Roman" w:hAnsi="Times New Roman" w:hint="default"/>
        <w:sz w:val="24"/>
        <w:szCs w:val="24"/>
      </w:rPr>
    </w:lvl>
    <w:lvl w:ilvl="1" w:tplc="ED64D4E6">
      <w:start w:val="1"/>
      <w:numFmt w:val="bullet"/>
      <w:lvlText w:val="•"/>
      <w:lvlJc w:val="left"/>
      <w:pPr>
        <w:ind w:left="1910" w:hanging="360"/>
      </w:pPr>
      <w:rPr>
        <w:rFonts w:hint="default"/>
      </w:rPr>
    </w:lvl>
    <w:lvl w:ilvl="2" w:tplc="03B6A89E">
      <w:start w:val="1"/>
      <w:numFmt w:val="bullet"/>
      <w:lvlText w:val="•"/>
      <w:lvlJc w:val="left"/>
      <w:pPr>
        <w:ind w:left="2861" w:hanging="360"/>
      </w:pPr>
      <w:rPr>
        <w:rFonts w:hint="default"/>
      </w:rPr>
    </w:lvl>
    <w:lvl w:ilvl="3" w:tplc="386ABDD0">
      <w:start w:val="1"/>
      <w:numFmt w:val="bullet"/>
      <w:lvlText w:val="•"/>
      <w:lvlJc w:val="left"/>
      <w:pPr>
        <w:ind w:left="3811" w:hanging="360"/>
      </w:pPr>
      <w:rPr>
        <w:rFonts w:hint="default"/>
      </w:rPr>
    </w:lvl>
    <w:lvl w:ilvl="4" w:tplc="6DC81BF2">
      <w:start w:val="1"/>
      <w:numFmt w:val="bullet"/>
      <w:lvlText w:val="•"/>
      <w:lvlJc w:val="left"/>
      <w:pPr>
        <w:ind w:left="4762" w:hanging="360"/>
      </w:pPr>
      <w:rPr>
        <w:rFonts w:hint="default"/>
      </w:rPr>
    </w:lvl>
    <w:lvl w:ilvl="5" w:tplc="7A3833D2">
      <w:start w:val="1"/>
      <w:numFmt w:val="bullet"/>
      <w:lvlText w:val="•"/>
      <w:lvlJc w:val="left"/>
      <w:pPr>
        <w:ind w:left="5713" w:hanging="360"/>
      </w:pPr>
      <w:rPr>
        <w:rFonts w:hint="default"/>
      </w:rPr>
    </w:lvl>
    <w:lvl w:ilvl="6" w:tplc="86FE212C">
      <w:start w:val="1"/>
      <w:numFmt w:val="bullet"/>
      <w:lvlText w:val="•"/>
      <w:lvlJc w:val="left"/>
      <w:pPr>
        <w:ind w:left="6663" w:hanging="360"/>
      </w:pPr>
      <w:rPr>
        <w:rFonts w:hint="default"/>
      </w:rPr>
    </w:lvl>
    <w:lvl w:ilvl="7" w:tplc="017A176C">
      <w:start w:val="1"/>
      <w:numFmt w:val="bullet"/>
      <w:lvlText w:val="•"/>
      <w:lvlJc w:val="left"/>
      <w:pPr>
        <w:ind w:left="7614" w:hanging="360"/>
      </w:pPr>
      <w:rPr>
        <w:rFonts w:hint="default"/>
      </w:rPr>
    </w:lvl>
    <w:lvl w:ilvl="8" w:tplc="FA88E8D2">
      <w:start w:val="1"/>
      <w:numFmt w:val="bullet"/>
      <w:lvlText w:val="•"/>
      <w:lvlJc w:val="left"/>
      <w:pPr>
        <w:ind w:left="8565" w:hanging="360"/>
      </w:pPr>
      <w:rPr>
        <w:rFonts w:hint="default"/>
      </w:rPr>
    </w:lvl>
  </w:abstractNum>
  <w:abstractNum w:abstractNumId="6" w15:restartNumberingAfterBreak="0">
    <w:nsid w:val="1B75177C"/>
    <w:multiLevelType w:val="hybridMultilevel"/>
    <w:tmpl w:val="F54059E8"/>
    <w:lvl w:ilvl="0" w:tplc="712409EC">
      <w:start w:val="1"/>
      <w:numFmt w:val="decimal"/>
      <w:lvlText w:val="%1."/>
      <w:lvlJc w:val="left"/>
      <w:pPr>
        <w:ind w:left="720" w:hanging="360"/>
      </w:pPr>
      <w:rPr>
        <w:rFonts w:ascii="Times New Roman" w:eastAsiaTheme="minorHAnsi" w:hAnsi="Times New Roman" w:cs="Times New Roman"/>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A71929"/>
    <w:multiLevelType w:val="hybridMultilevel"/>
    <w:tmpl w:val="BE8EDE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6F421B0"/>
    <w:multiLevelType w:val="hybridMultilevel"/>
    <w:tmpl w:val="DC1EE70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6FC3E2C"/>
    <w:multiLevelType w:val="hybridMultilevel"/>
    <w:tmpl w:val="BCCA3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868"/>
    <w:multiLevelType w:val="hybridMultilevel"/>
    <w:tmpl w:val="FCACEE8E"/>
    <w:lvl w:ilvl="0" w:tplc="9D509E30">
      <w:start w:val="1"/>
      <w:numFmt w:val="decimal"/>
      <w:lvlText w:val="%1."/>
      <w:lvlJc w:val="left"/>
      <w:pPr>
        <w:ind w:left="479" w:hanging="240"/>
      </w:pPr>
      <w:rPr>
        <w:rFonts w:ascii="Times New Roman" w:eastAsia="Times New Roman" w:hAnsi="Times New Roman" w:hint="default"/>
        <w:sz w:val="24"/>
        <w:szCs w:val="24"/>
      </w:rPr>
    </w:lvl>
    <w:lvl w:ilvl="1" w:tplc="3D4E48FE">
      <w:start w:val="1"/>
      <w:numFmt w:val="bullet"/>
      <w:lvlText w:val="•"/>
      <w:lvlJc w:val="left"/>
      <w:pPr>
        <w:ind w:left="1477" w:hanging="240"/>
      </w:pPr>
      <w:rPr>
        <w:rFonts w:hint="default"/>
      </w:rPr>
    </w:lvl>
    <w:lvl w:ilvl="2" w:tplc="9CB8A7CA">
      <w:start w:val="1"/>
      <w:numFmt w:val="bullet"/>
      <w:lvlText w:val="•"/>
      <w:lvlJc w:val="left"/>
      <w:pPr>
        <w:ind w:left="2476" w:hanging="240"/>
      </w:pPr>
      <w:rPr>
        <w:rFonts w:hint="default"/>
      </w:rPr>
    </w:lvl>
    <w:lvl w:ilvl="3" w:tplc="726AEC42">
      <w:start w:val="1"/>
      <w:numFmt w:val="bullet"/>
      <w:lvlText w:val="•"/>
      <w:lvlJc w:val="left"/>
      <w:pPr>
        <w:ind w:left="3475" w:hanging="240"/>
      </w:pPr>
      <w:rPr>
        <w:rFonts w:hint="default"/>
      </w:rPr>
    </w:lvl>
    <w:lvl w:ilvl="4" w:tplc="2F461112">
      <w:start w:val="1"/>
      <w:numFmt w:val="bullet"/>
      <w:lvlText w:val="•"/>
      <w:lvlJc w:val="left"/>
      <w:pPr>
        <w:ind w:left="4474" w:hanging="240"/>
      </w:pPr>
      <w:rPr>
        <w:rFonts w:hint="default"/>
      </w:rPr>
    </w:lvl>
    <w:lvl w:ilvl="5" w:tplc="589E1F62">
      <w:start w:val="1"/>
      <w:numFmt w:val="bullet"/>
      <w:lvlText w:val="•"/>
      <w:lvlJc w:val="left"/>
      <w:pPr>
        <w:ind w:left="5472" w:hanging="240"/>
      </w:pPr>
      <w:rPr>
        <w:rFonts w:hint="default"/>
      </w:rPr>
    </w:lvl>
    <w:lvl w:ilvl="6" w:tplc="3C1C47AE">
      <w:start w:val="1"/>
      <w:numFmt w:val="bullet"/>
      <w:lvlText w:val="•"/>
      <w:lvlJc w:val="left"/>
      <w:pPr>
        <w:ind w:left="6471" w:hanging="240"/>
      </w:pPr>
      <w:rPr>
        <w:rFonts w:hint="default"/>
      </w:rPr>
    </w:lvl>
    <w:lvl w:ilvl="7" w:tplc="4864AC6E">
      <w:start w:val="1"/>
      <w:numFmt w:val="bullet"/>
      <w:lvlText w:val="•"/>
      <w:lvlJc w:val="left"/>
      <w:pPr>
        <w:ind w:left="7470" w:hanging="240"/>
      </w:pPr>
      <w:rPr>
        <w:rFonts w:hint="default"/>
      </w:rPr>
    </w:lvl>
    <w:lvl w:ilvl="8" w:tplc="73C0FC40">
      <w:start w:val="1"/>
      <w:numFmt w:val="bullet"/>
      <w:lvlText w:val="•"/>
      <w:lvlJc w:val="left"/>
      <w:pPr>
        <w:ind w:left="8468" w:hanging="240"/>
      </w:pPr>
      <w:rPr>
        <w:rFonts w:hint="default"/>
      </w:rPr>
    </w:lvl>
  </w:abstractNum>
  <w:abstractNum w:abstractNumId="12" w15:restartNumberingAfterBreak="0">
    <w:nsid w:val="2F367310"/>
    <w:multiLevelType w:val="hybridMultilevel"/>
    <w:tmpl w:val="DFBCAA2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63583B"/>
    <w:multiLevelType w:val="hybridMultilevel"/>
    <w:tmpl w:val="1FDA561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1E493B"/>
    <w:multiLevelType w:val="hybridMultilevel"/>
    <w:tmpl w:val="EEA869CC"/>
    <w:lvl w:ilvl="0" w:tplc="1046898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F33E4B"/>
    <w:multiLevelType w:val="hybridMultilevel"/>
    <w:tmpl w:val="1338B7C2"/>
    <w:lvl w:ilvl="0" w:tplc="3146CF36">
      <w:start w:val="7"/>
      <w:numFmt w:val="decimal"/>
      <w:lvlText w:val="%1."/>
      <w:lvlJc w:val="left"/>
      <w:pPr>
        <w:ind w:left="479" w:hanging="240"/>
      </w:pPr>
      <w:rPr>
        <w:rFonts w:ascii="Times New Roman" w:eastAsia="Times New Roman" w:hAnsi="Times New Roman" w:hint="default"/>
        <w:b/>
        <w:bCs/>
        <w:sz w:val="24"/>
        <w:szCs w:val="24"/>
      </w:rPr>
    </w:lvl>
    <w:lvl w:ilvl="1" w:tplc="0852A64C">
      <w:start w:val="1"/>
      <w:numFmt w:val="decimal"/>
      <w:lvlText w:val="%2."/>
      <w:lvlJc w:val="left"/>
      <w:pPr>
        <w:ind w:left="959" w:hanging="360"/>
        <w:jc w:val="right"/>
      </w:pPr>
      <w:rPr>
        <w:rFonts w:ascii="Times New Roman" w:eastAsia="Times New Roman" w:hAnsi="Times New Roman" w:hint="default"/>
        <w:b/>
        <w:bCs/>
        <w:sz w:val="24"/>
        <w:szCs w:val="24"/>
      </w:rPr>
    </w:lvl>
    <w:lvl w:ilvl="2" w:tplc="597ED0CE">
      <w:start w:val="1"/>
      <w:numFmt w:val="bullet"/>
      <w:lvlText w:val="•"/>
      <w:lvlJc w:val="left"/>
      <w:pPr>
        <w:ind w:left="2016" w:hanging="360"/>
      </w:pPr>
      <w:rPr>
        <w:rFonts w:hint="default"/>
      </w:rPr>
    </w:lvl>
    <w:lvl w:ilvl="3" w:tplc="F8DCCDB6">
      <w:start w:val="1"/>
      <w:numFmt w:val="bullet"/>
      <w:lvlText w:val="•"/>
      <w:lvlJc w:val="left"/>
      <w:pPr>
        <w:ind w:left="3072" w:hanging="360"/>
      </w:pPr>
      <w:rPr>
        <w:rFonts w:hint="default"/>
      </w:rPr>
    </w:lvl>
    <w:lvl w:ilvl="4" w:tplc="7ED2E22A">
      <w:start w:val="1"/>
      <w:numFmt w:val="bullet"/>
      <w:lvlText w:val="•"/>
      <w:lvlJc w:val="left"/>
      <w:pPr>
        <w:ind w:left="4128" w:hanging="360"/>
      </w:pPr>
      <w:rPr>
        <w:rFonts w:hint="default"/>
      </w:rPr>
    </w:lvl>
    <w:lvl w:ilvl="5" w:tplc="1CD802EA">
      <w:start w:val="1"/>
      <w:numFmt w:val="bullet"/>
      <w:lvlText w:val="•"/>
      <w:lvlJc w:val="left"/>
      <w:pPr>
        <w:ind w:left="5184" w:hanging="360"/>
      </w:pPr>
      <w:rPr>
        <w:rFonts w:hint="default"/>
      </w:rPr>
    </w:lvl>
    <w:lvl w:ilvl="6" w:tplc="38AC9E48">
      <w:start w:val="1"/>
      <w:numFmt w:val="bullet"/>
      <w:lvlText w:val="•"/>
      <w:lvlJc w:val="left"/>
      <w:pPr>
        <w:ind w:left="6241" w:hanging="360"/>
      </w:pPr>
      <w:rPr>
        <w:rFonts w:hint="default"/>
      </w:rPr>
    </w:lvl>
    <w:lvl w:ilvl="7" w:tplc="B6E86760">
      <w:start w:val="1"/>
      <w:numFmt w:val="bullet"/>
      <w:lvlText w:val="•"/>
      <w:lvlJc w:val="left"/>
      <w:pPr>
        <w:ind w:left="7297" w:hanging="360"/>
      </w:pPr>
      <w:rPr>
        <w:rFonts w:hint="default"/>
      </w:rPr>
    </w:lvl>
    <w:lvl w:ilvl="8" w:tplc="4328B420">
      <w:start w:val="1"/>
      <w:numFmt w:val="bullet"/>
      <w:lvlText w:val="•"/>
      <w:lvlJc w:val="left"/>
      <w:pPr>
        <w:ind w:left="8353" w:hanging="360"/>
      </w:pPr>
      <w:rPr>
        <w:rFonts w:hint="default"/>
      </w:rPr>
    </w:lvl>
  </w:abstractNum>
  <w:abstractNum w:abstractNumId="16" w15:restartNumberingAfterBreak="0">
    <w:nsid w:val="34155312"/>
    <w:multiLevelType w:val="hybridMultilevel"/>
    <w:tmpl w:val="230A9D7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33AC0"/>
    <w:multiLevelType w:val="hybridMultilevel"/>
    <w:tmpl w:val="B7748A4A"/>
    <w:lvl w:ilvl="0" w:tplc="712E4FFA">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726CA"/>
    <w:multiLevelType w:val="hybridMultilevel"/>
    <w:tmpl w:val="E1529ECC"/>
    <w:lvl w:ilvl="0" w:tplc="22BC0AF0">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40B406AE"/>
    <w:multiLevelType w:val="hybridMultilevel"/>
    <w:tmpl w:val="070A894A"/>
    <w:lvl w:ilvl="0" w:tplc="DDFC97C0">
      <w:start w:val="1"/>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AC0660"/>
    <w:multiLevelType w:val="hybridMultilevel"/>
    <w:tmpl w:val="7728C8A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0A2461"/>
    <w:multiLevelType w:val="hybridMultilevel"/>
    <w:tmpl w:val="B742D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75704"/>
    <w:multiLevelType w:val="multilevel"/>
    <w:tmpl w:val="18B671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AA65464"/>
    <w:multiLevelType w:val="hybridMultilevel"/>
    <w:tmpl w:val="B17C7A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5BAF0128"/>
    <w:multiLevelType w:val="hybridMultilevel"/>
    <w:tmpl w:val="116EF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456D6E"/>
    <w:multiLevelType w:val="hybridMultilevel"/>
    <w:tmpl w:val="E9003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7B645A"/>
    <w:multiLevelType w:val="hybridMultilevel"/>
    <w:tmpl w:val="10A02A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3FB2C06"/>
    <w:multiLevelType w:val="hybridMultilevel"/>
    <w:tmpl w:val="C78AB74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7B665289"/>
    <w:multiLevelType w:val="hybridMultilevel"/>
    <w:tmpl w:val="1E6EA99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7"/>
  </w:num>
  <w:num w:numId="4">
    <w:abstractNumId w:val="7"/>
  </w:num>
  <w:num w:numId="5">
    <w:abstractNumId w:val="1"/>
  </w:num>
  <w:num w:numId="6">
    <w:abstractNumId w:val="20"/>
  </w:num>
  <w:num w:numId="7">
    <w:abstractNumId w:val="2"/>
  </w:num>
  <w:num w:numId="8">
    <w:abstractNumId w:val="13"/>
  </w:num>
  <w:num w:numId="9">
    <w:abstractNumId w:val="14"/>
  </w:num>
  <w:num w:numId="10">
    <w:abstractNumId w:val="19"/>
  </w:num>
  <w:num w:numId="11">
    <w:abstractNumId w:val="16"/>
  </w:num>
  <w:num w:numId="12">
    <w:abstractNumId w:val="27"/>
  </w:num>
  <w:num w:numId="13">
    <w:abstractNumId w:val="3"/>
  </w:num>
  <w:num w:numId="14">
    <w:abstractNumId w:val="18"/>
  </w:num>
  <w:num w:numId="15">
    <w:abstractNumId w:val="8"/>
  </w:num>
  <w:num w:numId="16">
    <w:abstractNumId w:val="28"/>
  </w:num>
  <w:num w:numId="17">
    <w:abstractNumId w:val="10"/>
  </w:num>
  <w:num w:numId="18">
    <w:abstractNumId w:val="21"/>
  </w:num>
  <w:num w:numId="19">
    <w:abstractNumId w:val="25"/>
  </w:num>
  <w:num w:numId="20">
    <w:abstractNumId w:val="22"/>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5"/>
  </w:num>
  <w:num w:numId="37">
    <w:abstractNumId w:val="4"/>
  </w:num>
  <w:num w:numId="38">
    <w:abstractNumId w:val="0"/>
  </w:num>
  <w:num w:numId="39">
    <w:abstractNumId w:val="11"/>
  </w:num>
  <w:num w:numId="40">
    <w:abstractNumId w:val="9"/>
  </w:num>
  <w:num w:numId="41">
    <w:abstractNumId w:val="23"/>
  </w:num>
  <w:num w:numId="42">
    <w:abstractNumId w:val="26"/>
  </w:num>
  <w:num w:numId="4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411"/>
    <w:rsid w:val="00001C6C"/>
    <w:rsid w:val="00003078"/>
    <w:rsid w:val="00005EC0"/>
    <w:rsid w:val="00014FC8"/>
    <w:rsid w:val="00015353"/>
    <w:rsid w:val="00015432"/>
    <w:rsid w:val="000225D4"/>
    <w:rsid w:val="00022B16"/>
    <w:rsid w:val="00023B55"/>
    <w:rsid w:val="00030F6F"/>
    <w:rsid w:val="00031DEF"/>
    <w:rsid w:val="00035BE8"/>
    <w:rsid w:val="00035C36"/>
    <w:rsid w:val="00036661"/>
    <w:rsid w:val="0004113F"/>
    <w:rsid w:val="000422F7"/>
    <w:rsid w:val="0005580A"/>
    <w:rsid w:val="000576D5"/>
    <w:rsid w:val="0006178C"/>
    <w:rsid w:val="000634C1"/>
    <w:rsid w:val="00071373"/>
    <w:rsid w:val="000736BD"/>
    <w:rsid w:val="00076490"/>
    <w:rsid w:val="00076531"/>
    <w:rsid w:val="000776D5"/>
    <w:rsid w:val="00080263"/>
    <w:rsid w:val="00091D63"/>
    <w:rsid w:val="000935CA"/>
    <w:rsid w:val="000951D8"/>
    <w:rsid w:val="0009757F"/>
    <w:rsid w:val="000A2106"/>
    <w:rsid w:val="000A3F37"/>
    <w:rsid w:val="000A52E6"/>
    <w:rsid w:val="000B02CC"/>
    <w:rsid w:val="000B1CB1"/>
    <w:rsid w:val="000B7DAB"/>
    <w:rsid w:val="000C1709"/>
    <w:rsid w:val="000C5A61"/>
    <w:rsid w:val="000D242B"/>
    <w:rsid w:val="000D2D58"/>
    <w:rsid w:val="000D64C6"/>
    <w:rsid w:val="000D7A9C"/>
    <w:rsid w:val="000D7C2C"/>
    <w:rsid w:val="000D7E3A"/>
    <w:rsid w:val="000E30D2"/>
    <w:rsid w:val="000E7674"/>
    <w:rsid w:val="000F0770"/>
    <w:rsid w:val="000F3041"/>
    <w:rsid w:val="000F3552"/>
    <w:rsid w:val="000F5AC0"/>
    <w:rsid w:val="0010244D"/>
    <w:rsid w:val="0010276F"/>
    <w:rsid w:val="001162F2"/>
    <w:rsid w:val="00120012"/>
    <w:rsid w:val="00126006"/>
    <w:rsid w:val="001277E3"/>
    <w:rsid w:val="00130BC3"/>
    <w:rsid w:val="001326C9"/>
    <w:rsid w:val="00134EE2"/>
    <w:rsid w:val="001359AA"/>
    <w:rsid w:val="001363CB"/>
    <w:rsid w:val="00136AEA"/>
    <w:rsid w:val="00137C4B"/>
    <w:rsid w:val="00142819"/>
    <w:rsid w:val="00142F51"/>
    <w:rsid w:val="001457BE"/>
    <w:rsid w:val="00151457"/>
    <w:rsid w:val="0015312D"/>
    <w:rsid w:val="00164459"/>
    <w:rsid w:val="00164AB1"/>
    <w:rsid w:val="001660D2"/>
    <w:rsid w:val="00167626"/>
    <w:rsid w:val="00170FF4"/>
    <w:rsid w:val="00174DBB"/>
    <w:rsid w:val="00174EEC"/>
    <w:rsid w:val="00175667"/>
    <w:rsid w:val="00175B29"/>
    <w:rsid w:val="00186DBD"/>
    <w:rsid w:val="001A232C"/>
    <w:rsid w:val="001A38BC"/>
    <w:rsid w:val="001A4BB7"/>
    <w:rsid w:val="001A4F19"/>
    <w:rsid w:val="001A5B02"/>
    <w:rsid w:val="001A6669"/>
    <w:rsid w:val="001A6D91"/>
    <w:rsid w:val="001A7315"/>
    <w:rsid w:val="001B0DEF"/>
    <w:rsid w:val="001C017C"/>
    <w:rsid w:val="001C0381"/>
    <w:rsid w:val="001C09AE"/>
    <w:rsid w:val="001C6AAF"/>
    <w:rsid w:val="001C6F03"/>
    <w:rsid w:val="001D0DE1"/>
    <w:rsid w:val="001D1FAE"/>
    <w:rsid w:val="001D290C"/>
    <w:rsid w:val="001E042C"/>
    <w:rsid w:val="001E22EA"/>
    <w:rsid w:val="001E29A9"/>
    <w:rsid w:val="001E36C1"/>
    <w:rsid w:val="001F3307"/>
    <w:rsid w:val="001F33C9"/>
    <w:rsid w:val="001F41D8"/>
    <w:rsid w:val="001F4DD1"/>
    <w:rsid w:val="002033E8"/>
    <w:rsid w:val="00211F52"/>
    <w:rsid w:val="00212EF2"/>
    <w:rsid w:val="002145BC"/>
    <w:rsid w:val="00230411"/>
    <w:rsid w:val="002331F0"/>
    <w:rsid w:val="00234DB2"/>
    <w:rsid w:val="00236A4F"/>
    <w:rsid w:val="00237F7E"/>
    <w:rsid w:val="00240CF3"/>
    <w:rsid w:val="00240DF3"/>
    <w:rsid w:val="00243E2C"/>
    <w:rsid w:val="002457EF"/>
    <w:rsid w:val="002472A9"/>
    <w:rsid w:val="00253836"/>
    <w:rsid w:val="00257173"/>
    <w:rsid w:val="002604A9"/>
    <w:rsid w:val="00260D3B"/>
    <w:rsid w:val="00261181"/>
    <w:rsid w:val="00262941"/>
    <w:rsid w:val="002630E8"/>
    <w:rsid w:val="0026712E"/>
    <w:rsid w:val="002704DD"/>
    <w:rsid w:val="00282545"/>
    <w:rsid w:val="002929F9"/>
    <w:rsid w:val="00295639"/>
    <w:rsid w:val="0029571D"/>
    <w:rsid w:val="002976C1"/>
    <w:rsid w:val="00297E15"/>
    <w:rsid w:val="002A01CA"/>
    <w:rsid w:val="002A55C9"/>
    <w:rsid w:val="002A77E9"/>
    <w:rsid w:val="002B2732"/>
    <w:rsid w:val="002B2D0A"/>
    <w:rsid w:val="002B34D6"/>
    <w:rsid w:val="002B409A"/>
    <w:rsid w:val="002C282D"/>
    <w:rsid w:val="002C3BC3"/>
    <w:rsid w:val="002D1CE9"/>
    <w:rsid w:val="002D3B00"/>
    <w:rsid w:val="002D45A8"/>
    <w:rsid w:val="002E0EFA"/>
    <w:rsid w:val="002F12CB"/>
    <w:rsid w:val="002F2383"/>
    <w:rsid w:val="002F40B2"/>
    <w:rsid w:val="002F4341"/>
    <w:rsid w:val="002F55DB"/>
    <w:rsid w:val="0030056A"/>
    <w:rsid w:val="0030327A"/>
    <w:rsid w:val="00304DC2"/>
    <w:rsid w:val="00305771"/>
    <w:rsid w:val="00306B04"/>
    <w:rsid w:val="003151D7"/>
    <w:rsid w:val="00317EA0"/>
    <w:rsid w:val="00317FF9"/>
    <w:rsid w:val="00320022"/>
    <w:rsid w:val="00320ADF"/>
    <w:rsid w:val="00321923"/>
    <w:rsid w:val="00321BD2"/>
    <w:rsid w:val="00322B03"/>
    <w:rsid w:val="003231FD"/>
    <w:rsid w:val="00323867"/>
    <w:rsid w:val="00326E3F"/>
    <w:rsid w:val="00327EC1"/>
    <w:rsid w:val="003311B7"/>
    <w:rsid w:val="00340A93"/>
    <w:rsid w:val="00343837"/>
    <w:rsid w:val="0034577C"/>
    <w:rsid w:val="0035235D"/>
    <w:rsid w:val="0035361D"/>
    <w:rsid w:val="00357C7E"/>
    <w:rsid w:val="00361C5F"/>
    <w:rsid w:val="00362998"/>
    <w:rsid w:val="00362DEB"/>
    <w:rsid w:val="00365305"/>
    <w:rsid w:val="003661EF"/>
    <w:rsid w:val="00367FDA"/>
    <w:rsid w:val="00374633"/>
    <w:rsid w:val="0037471A"/>
    <w:rsid w:val="00376B58"/>
    <w:rsid w:val="00381097"/>
    <w:rsid w:val="003819A5"/>
    <w:rsid w:val="00382AD5"/>
    <w:rsid w:val="003831AD"/>
    <w:rsid w:val="0038522B"/>
    <w:rsid w:val="00385658"/>
    <w:rsid w:val="003929E3"/>
    <w:rsid w:val="00392BE1"/>
    <w:rsid w:val="00394C1A"/>
    <w:rsid w:val="00394F22"/>
    <w:rsid w:val="003A2F5E"/>
    <w:rsid w:val="003B033F"/>
    <w:rsid w:val="003B309A"/>
    <w:rsid w:val="003B494B"/>
    <w:rsid w:val="003B4CCD"/>
    <w:rsid w:val="003B6E7A"/>
    <w:rsid w:val="003B708C"/>
    <w:rsid w:val="003C3196"/>
    <w:rsid w:val="003D2BAE"/>
    <w:rsid w:val="003D3022"/>
    <w:rsid w:val="003D4C33"/>
    <w:rsid w:val="003E3A3F"/>
    <w:rsid w:val="003E433E"/>
    <w:rsid w:val="003E4521"/>
    <w:rsid w:val="003E46FD"/>
    <w:rsid w:val="003E5003"/>
    <w:rsid w:val="003E73A0"/>
    <w:rsid w:val="003F0C59"/>
    <w:rsid w:val="003F1FC2"/>
    <w:rsid w:val="003F50A0"/>
    <w:rsid w:val="003F73CF"/>
    <w:rsid w:val="004014F2"/>
    <w:rsid w:val="00405ADA"/>
    <w:rsid w:val="0040650E"/>
    <w:rsid w:val="0040698D"/>
    <w:rsid w:val="0041015B"/>
    <w:rsid w:val="00410A15"/>
    <w:rsid w:val="00412CA9"/>
    <w:rsid w:val="00412E63"/>
    <w:rsid w:val="00415027"/>
    <w:rsid w:val="004229A9"/>
    <w:rsid w:val="00425C54"/>
    <w:rsid w:val="004279DE"/>
    <w:rsid w:val="00431503"/>
    <w:rsid w:val="00433BFB"/>
    <w:rsid w:val="0043510A"/>
    <w:rsid w:val="00436AAD"/>
    <w:rsid w:val="00442D47"/>
    <w:rsid w:val="00443D14"/>
    <w:rsid w:val="00450578"/>
    <w:rsid w:val="0045490B"/>
    <w:rsid w:val="004578C9"/>
    <w:rsid w:val="0046046C"/>
    <w:rsid w:val="004666AE"/>
    <w:rsid w:val="00470097"/>
    <w:rsid w:val="004724AA"/>
    <w:rsid w:val="00472C8A"/>
    <w:rsid w:val="00473971"/>
    <w:rsid w:val="00474164"/>
    <w:rsid w:val="00474A01"/>
    <w:rsid w:val="004764B3"/>
    <w:rsid w:val="00477EF6"/>
    <w:rsid w:val="00480FEF"/>
    <w:rsid w:val="004820C0"/>
    <w:rsid w:val="004822A0"/>
    <w:rsid w:val="0048429E"/>
    <w:rsid w:val="00485499"/>
    <w:rsid w:val="00486F07"/>
    <w:rsid w:val="00490448"/>
    <w:rsid w:val="00490EB3"/>
    <w:rsid w:val="00496C3F"/>
    <w:rsid w:val="004979EC"/>
    <w:rsid w:val="004A0A9D"/>
    <w:rsid w:val="004A15C1"/>
    <w:rsid w:val="004A2DC4"/>
    <w:rsid w:val="004A3A79"/>
    <w:rsid w:val="004A49FC"/>
    <w:rsid w:val="004B2E4E"/>
    <w:rsid w:val="004B341C"/>
    <w:rsid w:val="004B5C00"/>
    <w:rsid w:val="004B7A03"/>
    <w:rsid w:val="004C6553"/>
    <w:rsid w:val="004D2FF2"/>
    <w:rsid w:val="004D40A1"/>
    <w:rsid w:val="004E5261"/>
    <w:rsid w:val="004E773D"/>
    <w:rsid w:val="004F0BFB"/>
    <w:rsid w:val="004F5D84"/>
    <w:rsid w:val="00503DA6"/>
    <w:rsid w:val="00504B9D"/>
    <w:rsid w:val="0050720D"/>
    <w:rsid w:val="0051240C"/>
    <w:rsid w:val="00512410"/>
    <w:rsid w:val="0051324F"/>
    <w:rsid w:val="0051727A"/>
    <w:rsid w:val="00517A73"/>
    <w:rsid w:val="00527AC7"/>
    <w:rsid w:val="00530908"/>
    <w:rsid w:val="00533C98"/>
    <w:rsid w:val="005355E7"/>
    <w:rsid w:val="00536CA6"/>
    <w:rsid w:val="00541338"/>
    <w:rsid w:val="005431DF"/>
    <w:rsid w:val="0054689D"/>
    <w:rsid w:val="00552F9C"/>
    <w:rsid w:val="00560863"/>
    <w:rsid w:val="005642CA"/>
    <w:rsid w:val="00564651"/>
    <w:rsid w:val="0056657D"/>
    <w:rsid w:val="0057356D"/>
    <w:rsid w:val="00573890"/>
    <w:rsid w:val="00574B86"/>
    <w:rsid w:val="00583960"/>
    <w:rsid w:val="00583DEE"/>
    <w:rsid w:val="005846BC"/>
    <w:rsid w:val="005846DA"/>
    <w:rsid w:val="00587177"/>
    <w:rsid w:val="00592554"/>
    <w:rsid w:val="00592809"/>
    <w:rsid w:val="00592906"/>
    <w:rsid w:val="005941AC"/>
    <w:rsid w:val="005A30DA"/>
    <w:rsid w:val="005A34E5"/>
    <w:rsid w:val="005A631F"/>
    <w:rsid w:val="005A709F"/>
    <w:rsid w:val="005B21CB"/>
    <w:rsid w:val="005B292E"/>
    <w:rsid w:val="005B45FA"/>
    <w:rsid w:val="005C6026"/>
    <w:rsid w:val="005D1BF7"/>
    <w:rsid w:val="005D54EE"/>
    <w:rsid w:val="005E0323"/>
    <w:rsid w:val="005E08BE"/>
    <w:rsid w:val="005E22CF"/>
    <w:rsid w:val="005E2C7B"/>
    <w:rsid w:val="005F16A6"/>
    <w:rsid w:val="005F1A7A"/>
    <w:rsid w:val="005F254B"/>
    <w:rsid w:val="005F3A0A"/>
    <w:rsid w:val="005F44F7"/>
    <w:rsid w:val="005F4B05"/>
    <w:rsid w:val="005F5CC0"/>
    <w:rsid w:val="00600170"/>
    <w:rsid w:val="00600763"/>
    <w:rsid w:val="00605E42"/>
    <w:rsid w:val="00606A48"/>
    <w:rsid w:val="00612B80"/>
    <w:rsid w:val="00613B11"/>
    <w:rsid w:val="006169C3"/>
    <w:rsid w:val="00620952"/>
    <w:rsid w:val="00621D79"/>
    <w:rsid w:val="00622456"/>
    <w:rsid w:val="006237C4"/>
    <w:rsid w:val="0062692C"/>
    <w:rsid w:val="00633314"/>
    <w:rsid w:val="006339CB"/>
    <w:rsid w:val="00634C13"/>
    <w:rsid w:val="00636FDE"/>
    <w:rsid w:val="006411A5"/>
    <w:rsid w:val="006421AE"/>
    <w:rsid w:val="006475F9"/>
    <w:rsid w:val="006479FB"/>
    <w:rsid w:val="00647FEF"/>
    <w:rsid w:val="0065546F"/>
    <w:rsid w:val="006600F0"/>
    <w:rsid w:val="006621B0"/>
    <w:rsid w:val="00662953"/>
    <w:rsid w:val="00665A5B"/>
    <w:rsid w:val="00673B12"/>
    <w:rsid w:val="006818CB"/>
    <w:rsid w:val="00684A0A"/>
    <w:rsid w:val="00690F30"/>
    <w:rsid w:val="00692D53"/>
    <w:rsid w:val="006946BB"/>
    <w:rsid w:val="0069755D"/>
    <w:rsid w:val="006A4A1B"/>
    <w:rsid w:val="006A61AA"/>
    <w:rsid w:val="006A6B79"/>
    <w:rsid w:val="006A71E0"/>
    <w:rsid w:val="006B0B5E"/>
    <w:rsid w:val="006B20A1"/>
    <w:rsid w:val="006B322B"/>
    <w:rsid w:val="006B60C6"/>
    <w:rsid w:val="006C61B7"/>
    <w:rsid w:val="006C7845"/>
    <w:rsid w:val="006D082E"/>
    <w:rsid w:val="006D2A6A"/>
    <w:rsid w:val="006D3427"/>
    <w:rsid w:val="006E003A"/>
    <w:rsid w:val="006E058B"/>
    <w:rsid w:val="006E0970"/>
    <w:rsid w:val="006E247F"/>
    <w:rsid w:val="006E42C6"/>
    <w:rsid w:val="006E59CE"/>
    <w:rsid w:val="006E6352"/>
    <w:rsid w:val="006E7A9E"/>
    <w:rsid w:val="006F1188"/>
    <w:rsid w:val="006F32D5"/>
    <w:rsid w:val="00705B04"/>
    <w:rsid w:val="00714E8F"/>
    <w:rsid w:val="007154FD"/>
    <w:rsid w:val="00720CF8"/>
    <w:rsid w:val="007217F6"/>
    <w:rsid w:val="00721CF5"/>
    <w:rsid w:val="00723A31"/>
    <w:rsid w:val="00723B95"/>
    <w:rsid w:val="007273C2"/>
    <w:rsid w:val="00730F75"/>
    <w:rsid w:val="00733622"/>
    <w:rsid w:val="00734E3F"/>
    <w:rsid w:val="00735416"/>
    <w:rsid w:val="00735D91"/>
    <w:rsid w:val="00735E1F"/>
    <w:rsid w:val="00740BA4"/>
    <w:rsid w:val="0074507E"/>
    <w:rsid w:val="00745398"/>
    <w:rsid w:val="00745761"/>
    <w:rsid w:val="0074591A"/>
    <w:rsid w:val="00747D15"/>
    <w:rsid w:val="00754C13"/>
    <w:rsid w:val="00755117"/>
    <w:rsid w:val="007624ED"/>
    <w:rsid w:val="00762FC0"/>
    <w:rsid w:val="00764021"/>
    <w:rsid w:val="00765029"/>
    <w:rsid w:val="00767526"/>
    <w:rsid w:val="0077091B"/>
    <w:rsid w:val="00774297"/>
    <w:rsid w:val="0077484F"/>
    <w:rsid w:val="00775906"/>
    <w:rsid w:val="00780DD4"/>
    <w:rsid w:val="00781D77"/>
    <w:rsid w:val="00783D3B"/>
    <w:rsid w:val="007847A7"/>
    <w:rsid w:val="007872C3"/>
    <w:rsid w:val="0078781F"/>
    <w:rsid w:val="00787FF0"/>
    <w:rsid w:val="00791489"/>
    <w:rsid w:val="00793BE2"/>
    <w:rsid w:val="00793E4D"/>
    <w:rsid w:val="00794B99"/>
    <w:rsid w:val="007963D6"/>
    <w:rsid w:val="00796D41"/>
    <w:rsid w:val="007A7FC0"/>
    <w:rsid w:val="007B0371"/>
    <w:rsid w:val="007B0AFE"/>
    <w:rsid w:val="007B1C68"/>
    <w:rsid w:val="007B328E"/>
    <w:rsid w:val="007B39F7"/>
    <w:rsid w:val="007C54A5"/>
    <w:rsid w:val="007C795C"/>
    <w:rsid w:val="007D1555"/>
    <w:rsid w:val="007E1B83"/>
    <w:rsid w:val="007E236D"/>
    <w:rsid w:val="007E6C1E"/>
    <w:rsid w:val="007F1BB7"/>
    <w:rsid w:val="007F4463"/>
    <w:rsid w:val="007F4AF9"/>
    <w:rsid w:val="00800CEE"/>
    <w:rsid w:val="008013DD"/>
    <w:rsid w:val="00804E1C"/>
    <w:rsid w:val="008053B2"/>
    <w:rsid w:val="00805537"/>
    <w:rsid w:val="00805F3D"/>
    <w:rsid w:val="00807248"/>
    <w:rsid w:val="0081122E"/>
    <w:rsid w:val="00811F22"/>
    <w:rsid w:val="008156B0"/>
    <w:rsid w:val="008165AB"/>
    <w:rsid w:val="00817EEC"/>
    <w:rsid w:val="00820A21"/>
    <w:rsid w:val="008271A4"/>
    <w:rsid w:val="00831FAE"/>
    <w:rsid w:val="0083455D"/>
    <w:rsid w:val="00840358"/>
    <w:rsid w:val="00842F10"/>
    <w:rsid w:val="00843291"/>
    <w:rsid w:val="00843B4F"/>
    <w:rsid w:val="0084583F"/>
    <w:rsid w:val="00845C08"/>
    <w:rsid w:val="0086036A"/>
    <w:rsid w:val="00860409"/>
    <w:rsid w:val="00861454"/>
    <w:rsid w:val="00865712"/>
    <w:rsid w:val="00865A7B"/>
    <w:rsid w:val="00870A71"/>
    <w:rsid w:val="00873799"/>
    <w:rsid w:val="00877C3D"/>
    <w:rsid w:val="00881285"/>
    <w:rsid w:val="008821B3"/>
    <w:rsid w:val="00882FD7"/>
    <w:rsid w:val="00884F72"/>
    <w:rsid w:val="008860D7"/>
    <w:rsid w:val="00890DEA"/>
    <w:rsid w:val="00892BF8"/>
    <w:rsid w:val="008976A3"/>
    <w:rsid w:val="00897BF5"/>
    <w:rsid w:val="008A104F"/>
    <w:rsid w:val="008A5505"/>
    <w:rsid w:val="008B3DD5"/>
    <w:rsid w:val="008C0B98"/>
    <w:rsid w:val="008C3A20"/>
    <w:rsid w:val="008C4811"/>
    <w:rsid w:val="008D273D"/>
    <w:rsid w:val="008D3FCD"/>
    <w:rsid w:val="008D7C1F"/>
    <w:rsid w:val="008D7FA2"/>
    <w:rsid w:val="008E0424"/>
    <w:rsid w:val="008E189A"/>
    <w:rsid w:val="008E19BD"/>
    <w:rsid w:val="008E244B"/>
    <w:rsid w:val="008E4375"/>
    <w:rsid w:val="008F17EC"/>
    <w:rsid w:val="008F366E"/>
    <w:rsid w:val="008F38A7"/>
    <w:rsid w:val="008F607C"/>
    <w:rsid w:val="008F65CA"/>
    <w:rsid w:val="008F79E2"/>
    <w:rsid w:val="00900E12"/>
    <w:rsid w:val="00904597"/>
    <w:rsid w:val="0090766F"/>
    <w:rsid w:val="009143FF"/>
    <w:rsid w:val="009151FA"/>
    <w:rsid w:val="00916375"/>
    <w:rsid w:val="0091748D"/>
    <w:rsid w:val="0092411B"/>
    <w:rsid w:val="0092464C"/>
    <w:rsid w:val="00924780"/>
    <w:rsid w:val="0092537C"/>
    <w:rsid w:val="00926D3D"/>
    <w:rsid w:val="009276EC"/>
    <w:rsid w:val="0093448B"/>
    <w:rsid w:val="00934835"/>
    <w:rsid w:val="00937357"/>
    <w:rsid w:val="0094079C"/>
    <w:rsid w:val="00941E13"/>
    <w:rsid w:val="009449EB"/>
    <w:rsid w:val="009449F5"/>
    <w:rsid w:val="009512B9"/>
    <w:rsid w:val="00953AF3"/>
    <w:rsid w:val="009555C8"/>
    <w:rsid w:val="009564D7"/>
    <w:rsid w:val="00963F0F"/>
    <w:rsid w:val="009657A5"/>
    <w:rsid w:val="00965AB7"/>
    <w:rsid w:val="00966012"/>
    <w:rsid w:val="009718AF"/>
    <w:rsid w:val="009719E4"/>
    <w:rsid w:val="00972AF7"/>
    <w:rsid w:val="00973F5B"/>
    <w:rsid w:val="00982807"/>
    <w:rsid w:val="00987B30"/>
    <w:rsid w:val="00990378"/>
    <w:rsid w:val="009946A4"/>
    <w:rsid w:val="00994D29"/>
    <w:rsid w:val="00996309"/>
    <w:rsid w:val="009A06EB"/>
    <w:rsid w:val="009A21ED"/>
    <w:rsid w:val="009A60EF"/>
    <w:rsid w:val="009A7071"/>
    <w:rsid w:val="009B02F0"/>
    <w:rsid w:val="009B5C4A"/>
    <w:rsid w:val="009C495F"/>
    <w:rsid w:val="009C6EE4"/>
    <w:rsid w:val="009D3F30"/>
    <w:rsid w:val="009D6D6B"/>
    <w:rsid w:val="009D6DAE"/>
    <w:rsid w:val="009E0AED"/>
    <w:rsid w:val="009E125A"/>
    <w:rsid w:val="009E3029"/>
    <w:rsid w:val="00A011DF"/>
    <w:rsid w:val="00A030EF"/>
    <w:rsid w:val="00A05A6B"/>
    <w:rsid w:val="00A063C0"/>
    <w:rsid w:val="00A078AB"/>
    <w:rsid w:val="00A174FD"/>
    <w:rsid w:val="00A17BF2"/>
    <w:rsid w:val="00A240C5"/>
    <w:rsid w:val="00A254E1"/>
    <w:rsid w:val="00A27A2C"/>
    <w:rsid w:val="00A30FEC"/>
    <w:rsid w:val="00A33611"/>
    <w:rsid w:val="00A35CDD"/>
    <w:rsid w:val="00A4376E"/>
    <w:rsid w:val="00A4522B"/>
    <w:rsid w:val="00A4712E"/>
    <w:rsid w:val="00A4745B"/>
    <w:rsid w:val="00A5006D"/>
    <w:rsid w:val="00A506C0"/>
    <w:rsid w:val="00A554E1"/>
    <w:rsid w:val="00A5790E"/>
    <w:rsid w:val="00A62491"/>
    <w:rsid w:val="00A65611"/>
    <w:rsid w:val="00A71E93"/>
    <w:rsid w:val="00A77AEE"/>
    <w:rsid w:val="00A77E96"/>
    <w:rsid w:val="00A82796"/>
    <w:rsid w:val="00A82BE7"/>
    <w:rsid w:val="00A872CA"/>
    <w:rsid w:val="00A90D54"/>
    <w:rsid w:val="00A93379"/>
    <w:rsid w:val="00A93C55"/>
    <w:rsid w:val="00A94628"/>
    <w:rsid w:val="00A950CF"/>
    <w:rsid w:val="00A965F5"/>
    <w:rsid w:val="00A97AEC"/>
    <w:rsid w:val="00AA0FB4"/>
    <w:rsid w:val="00AA4B55"/>
    <w:rsid w:val="00AA6850"/>
    <w:rsid w:val="00AB55FD"/>
    <w:rsid w:val="00AB7B2B"/>
    <w:rsid w:val="00AC4733"/>
    <w:rsid w:val="00AC7E73"/>
    <w:rsid w:val="00AD0C6B"/>
    <w:rsid w:val="00AD3C27"/>
    <w:rsid w:val="00AD3CDC"/>
    <w:rsid w:val="00AD3FA4"/>
    <w:rsid w:val="00AD6321"/>
    <w:rsid w:val="00AD731B"/>
    <w:rsid w:val="00AD7B4B"/>
    <w:rsid w:val="00AE240F"/>
    <w:rsid w:val="00AE47E1"/>
    <w:rsid w:val="00AE5E47"/>
    <w:rsid w:val="00AE5E8C"/>
    <w:rsid w:val="00AF4424"/>
    <w:rsid w:val="00AF5DB9"/>
    <w:rsid w:val="00AF6D66"/>
    <w:rsid w:val="00B061D4"/>
    <w:rsid w:val="00B0705B"/>
    <w:rsid w:val="00B07D89"/>
    <w:rsid w:val="00B106CD"/>
    <w:rsid w:val="00B16501"/>
    <w:rsid w:val="00B20872"/>
    <w:rsid w:val="00B40857"/>
    <w:rsid w:val="00B424CB"/>
    <w:rsid w:val="00B45D8F"/>
    <w:rsid w:val="00B4738E"/>
    <w:rsid w:val="00B47FF4"/>
    <w:rsid w:val="00B50151"/>
    <w:rsid w:val="00B5581A"/>
    <w:rsid w:val="00B62A5B"/>
    <w:rsid w:val="00B63806"/>
    <w:rsid w:val="00B7510A"/>
    <w:rsid w:val="00B81075"/>
    <w:rsid w:val="00B8163C"/>
    <w:rsid w:val="00B821E1"/>
    <w:rsid w:val="00B83B3F"/>
    <w:rsid w:val="00B84018"/>
    <w:rsid w:val="00B845BD"/>
    <w:rsid w:val="00B8569E"/>
    <w:rsid w:val="00B87AE4"/>
    <w:rsid w:val="00B9027B"/>
    <w:rsid w:val="00B91AAD"/>
    <w:rsid w:val="00B93DAD"/>
    <w:rsid w:val="00B94F92"/>
    <w:rsid w:val="00B9665B"/>
    <w:rsid w:val="00B97B41"/>
    <w:rsid w:val="00BA62AD"/>
    <w:rsid w:val="00BA728B"/>
    <w:rsid w:val="00BB09C5"/>
    <w:rsid w:val="00BB1853"/>
    <w:rsid w:val="00BC3514"/>
    <w:rsid w:val="00BC6681"/>
    <w:rsid w:val="00BD1E80"/>
    <w:rsid w:val="00BD25CB"/>
    <w:rsid w:val="00BD6E1D"/>
    <w:rsid w:val="00BE2162"/>
    <w:rsid w:val="00BE2348"/>
    <w:rsid w:val="00BF2271"/>
    <w:rsid w:val="00BF41E4"/>
    <w:rsid w:val="00BF7AF7"/>
    <w:rsid w:val="00C03C45"/>
    <w:rsid w:val="00C063FF"/>
    <w:rsid w:val="00C07011"/>
    <w:rsid w:val="00C07E91"/>
    <w:rsid w:val="00C12246"/>
    <w:rsid w:val="00C17D25"/>
    <w:rsid w:val="00C238FA"/>
    <w:rsid w:val="00C25865"/>
    <w:rsid w:val="00C34C13"/>
    <w:rsid w:val="00C3508D"/>
    <w:rsid w:val="00C42985"/>
    <w:rsid w:val="00C43E64"/>
    <w:rsid w:val="00C44CC8"/>
    <w:rsid w:val="00C47F88"/>
    <w:rsid w:val="00C50F16"/>
    <w:rsid w:val="00C522F0"/>
    <w:rsid w:val="00C5347A"/>
    <w:rsid w:val="00C55EA9"/>
    <w:rsid w:val="00C61D4F"/>
    <w:rsid w:val="00C621CF"/>
    <w:rsid w:val="00C639FB"/>
    <w:rsid w:val="00C64F7E"/>
    <w:rsid w:val="00C72C54"/>
    <w:rsid w:val="00C76087"/>
    <w:rsid w:val="00C81D59"/>
    <w:rsid w:val="00C83611"/>
    <w:rsid w:val="00C944D0"/>
    <w:rsid w:val="00CA0F75"/>
    <w:rsid w:val="00CA4970"/>
    <w:rsid w:val="00CA5328"/>
    <w:rsid w:val="00CA777C"/>
    <w:rsid w:val="00CB04DB"/>
    <w:rsid w:val="00CB091B"/>
    <w:rsid w:val="00CB5609"/>
    <w:rsid w:val="00CC1691"/>
    <w:rsid w:val="00CC1BB8"/>
    <w:rsid w:val="00CC1D11"/>
    <w:rsid w:val="00CC2F56"/>
    <w:rsid w:val="00CC613E"/>
    <w:rsid w:val="00CD351B"/>
    <w:rsid w:val="00CD5134"/>
    <w:rsid w:val="00CD5C2E"/>
    <w:rsid w:val="00CD731C"/>
    <w:rsid w:val="00CE1DC0"/>
    <w:rsid w:val="00CE1E79"/>
    <w:rsid w:val="00CE37B3"/>
    <w:rsid w:val="00CE4BEB"/>
    <w:rsid w:val="00CE602B"/>
    <w:rsid w:val="00CF2242"/>
    <w:rsid w:val="00D00205"/>
    <w:rsid w:val="00D04192"/>
    <w:rsid w:val="00D05F28"/>
    <w:rsid w:val="00D06A42"/>
    <w:rsid w:val="00D10E04"/>
    <w:rsid w:val="00D115B5"/>
    <w:rsid w:val="00D119CE"/>
    <w:rsid w:val="00D12888"/>
    <w:rsid w:val="00D15720"/>
    <w:rsid w:val="00D15CC1"/>
    <w:rsid w:val="00D173ED"/>
    <w:rsid w:val="00D22561"/>
    <w:rsid w:val="00D23050"/>
    <w:rsid w:val="00D240A9"/>
    <w:rsid w:val="00D246D1"/>
    <w:rsid w:val="00D25220"/>
    <w:rsid w:val="00D26E8D"/>
    <w:rsid w:val="00D27BCA"/>
    <w:rsid w:val="00D3275A"/>
    <w:rsid w:val="00D3393D"/>
    <w:rsid w:val="00D33FA8"/>
    <w:rsid w:val="00D3402E"/>
    <w:rsid w:val="00D34C4D"/>
    <w:rsid w:val="00D35425"/>
    <w:rsid w:val="00D375C7"/>
    <w:rsid w:val="00D40B48"/>
    <w:rsid w:val="00D41CF1"/>
    <w:rsid w:val="00D50F74"/>
    <w:rsid w:val="00D53807"/>
    <w:rsid w:val="00D6193B"/>
    <w:rsid w:val="00D63556"/>
    <w:rsid w:val="00D6484F"/>
    <w:rsid w:val="00D667AB"/>
    <w:rsid w:val="00D7006A"/>
    <w:rsid w:val="00D71DCE"/>
    <w:rsid w:val="00D748CA"/>
    <w:rsid w:val="00D760DB"/>
    <w:rsid w:val="00D76A6C"/>
    <w:rsid w:val="00D8132D"/>
    <w:rsid w:val="00D954EC"/>
    <w:rsid w:val="00DA0FD4"/>
    <w:rsid w:val="00DA2936"/>
    <w:rsid w:val="00DA6CF2"/>
    <w:rsid w:val="00DB14CB"/>
    <w:rsid w:val="00DB196F"/>
    <w:rsid w:val="00DC359E"/>
    <w:rsid w:val="00DC41BB"/>
    <w:rsid w:val="00DC5F6D"/>
    <w:rsid w:val="00DD1095"/>
    <w:rsid w:val="00DD153E"/>
    <w:rsid w:val="00DD3734"/>
    <w:rsid w:val="00DD6680"/>
    <w:rsid w:val="00DE3EC8"/>
    <w:rsid w:val="00DE5ED7"/>
    <w:rsid w:val="00DE6D9F"/>
    <w:rsid w:val="00DE7BB3"/>
    <w:rsid w:val="00DE7C76"/>
    <w:rsid w:val="00DF12E8"/>
    <w:rsid w:val="00DF3048"/>
    <w:rsid w:val="00DF67D6"/>
    <w:rsid w:val="00DF6D1C"/>
    <w:rsid w:val="00E0173F"/>
    <w:rsid w:val="00E0751D"/>
    <w:rsid w:val="00E13BE9"/>
    <w:rsid w:val="00E142CF"/>
    <w:rsid w:val="00E14C42"/>
    <w:rsid w:val="00E160F5"/>
    <w:rsid w:val="00E213EC"/>
    <w:rsid w:val="00E22C48"/>
    <w:rsid w:val="00E24CF7"/>
    <w:rsid w:val="00E25070"/>
    <w:rsid w:val="00E300F3"/>
    <w:rsid w:val="00E34BC9"/>
    <w:rsid w:val="00E4186B"/>
    <w:rsid w:val="00E4382B"/>
    <w:rsid w:val="00E44511"/>
    <w:rsid w:val="00E51CDC"/>
    <w:rsid w:val="00E542A9"/>
    <w:rsid w:val="00E55AB8"/>
    <w:rsid w:val="00E60B5A"/>
    <w:rsid w:val="00E60DAD"/>
    <w:rsid w:val="00E62A85"/>
    <w:rsid w:val="00E63E02"/>
    <w:rsid w:val="00E6621C"/>
    <w:rsid w:val="00E73BEF"/>
    <w:rsid w:val="00E73D65"/>
    <w:rsid w:val="00E7654C"/>
    <w:rsid w:val="00E80C17"/>
    <w:rsid w:val="00E831F5"/>
    <w:rsid w:val="00E85758"/>
    <w:rsid w:val="00E85B98"/>
    <w:rsid w:val="00E86A19"/>
    <w:rsid w:val="00E97E61"/>
    <w:rsid w:val="00EA123F"/>
    <w:rsid w:val="00EA14F6"/>
    <w:rsid w:val="00EA3128"/>
    <w:rsid w:val="00EA5EBE"/>
    <w:rsid w:val="00EB199F"/>
    <w:rsid w:val="00EB3671"/>
    <w:rsid w:val="00EB4BA5"/>
    <w:rsid w:val="00EB655E"/>
    <w:rsid w:val="00EC170F"/>
    <w:rsid w:val="00EC1C53"/>
    <w:rsid w:val="00EC2C45"/>
    <w:rsid w:val="00EC34F6"/>
    <w:rsid w:val="00EC59D0"/>
    <w:rsid w:val="00EC6FB2"/>
    <w:rsid w:val="00EC7327"/>
    <w:rsid w:val="00ED4963"/>
    <w:rsid w:val="00EF5E4F"/>
    <w:rsid w:val="00EF6D41"/>
    <w:rsid w:val="00F060AC"/>
    <w:rsid w:val="00F0732F"/>
    <w:rsid w:val="00F11302"/>
    <w:rsid w:val="00F11C6D"/>
    <w:rsid w:val="00F14BC1"/>
    <w:rsid w:val="00F1548F"/>
    <w:rsid w:val="00F16154"/>
    <w:rsid w:val="00F225B4"/>
    <w:rsid w:val="00F23207"/>
    <w:rsid w:val="00F2572A"/>
    <w:rsid w:val="00F32713"/>
    <w:rsid w:val="00F40E54"/>
    <w:rsid w:val="00F41916"/>
    <w:rsid w:val="00F42561"/>
    <w:rsid w:val="00F4449D"/>
    <w:rsid w:val="00F5647C"/>
    <w:rsid w:val="00F56994"/>
    <w:rsid w:val="00F57DA2"/>
    <w:rsid w:val="00F67CE4"/>
    <w:rsid w:val="00F70CDF"/>
    <w:rsid w:val="00F771FB"/>
    <w:rsid w:val="00F8179C"/>
    <w:rsid w:val="00F91D63"/>
    <w:rsid w:val="00F96F43"/>
    <w:rsid w:val="00FA15E1"/>
    <w:rsid w:val="00FA2F03"/>
    <w:rsid w:val="00FA41CE"/>
    <w:rsid w:val="00FA546C"/>
    <w:rsid w:val="00FA6A24"/>
    <w:rsid w:val="00FB13F7"/>
    <w:rsid w:val="00FB39EC"/>
    <w:rsid w:val="00FB4B2D"/>
    <w:rsid w:val="00FB69DC"/>
    <w:rsid w:val="00FC047E"/>
    <w:rsid w:val="00FC3ED1"/>
    <w:rsid w:val="00FD1CA4"/>
    <w:rsid w:val="00FD1EFB"/>
    <w:rsid w:val="00FD206D"/>
    <w:rsid w:val="00FD4687"/>
    <w:rsid w:val="00FD7D4F"/>
    <w:rsid w:val="00FE07A2"/>
    <w:rsid w:val="00FE41B2"/>
    <w:rsid w:val="00FE48B1"/>
    <w:rsid w:val="00FE5A03"/>
    <w:rsid w:val="00FE68DC"/>
    <w:rsid w:val="00FE730A"/>
    <w:rsid w:val="00FE7DB7"/>
    <w:rsid w:val="00FF21BC"/>
    <w:rsid w:val="00FF5E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FDD18"/>
  <w15:chartTrackingRefBased/>
  <w15:docId w15:val="{096E5E2D-D9C0-4B54-842F-3679B30B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0F74"/>
    <w:pPr>
      <w:spacing w:line="256" w:lineRule="auto"/>
    </w:pPr>
    <w:rPr>
      <w:lang w:val="bg-BG"/>
    </w:rPr>
  </w:style>
  <w:style w:type="paragraph" w:styleId="1">
    <w:name w:val="heading 1"/>
    <w:basedOn w:val="a"/>
    <w:next w:val="a"/>
    <w:link w:val="10"/>
    <w:uiPriority w:val="9"/>
    <w:qFormat/>
    <w:rsid w:val="00BF41E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F41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BF41E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BF41E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230411"/>
    <w:pPr>
      <w:ind w:left="720"/>
      <w:contextualSpacing/>
    </w:pPr>
  </w:style>
  <w:style w:type="paragraph" w:styleId="a4">
    <w:name w:val="Balloon Text"/>
    <w:basedOn w:val="a"/>
    <w:link w:val="a5"/>
    <w:uiPriority w:val="99"/>
    <w:semiHidden/>
    <w:unhideWhenUsed/>
    <w:rsid w:val="00503DA6"/>
    <w:pPr>
      <w:spacing w:after="0" w:line="240" w:lineRule="auto"/>
    </w:pPr>
    <w:rPr>
      <w:rFonts w:ascii="Segoe UI" w:hAnsi="Segoe UI" w:cs="Segoe UI"/>
      <w:sz w:val="18"/>
      <w:szCs w:val="18"/>
    </w:rPr>
  </w:style>
  <w:style w:type="character" w:customStyle="1" w:styleId="a5">
    <w:name w:val="Изнесен текст Знак"/>
    <w:basedOn w:val="a0"/>
    <w:link w:val="a4"/>
    <w:uiPriority w:val="99"/>
    <w:semiHidden/>
    <w:rsid w:val="00503DA6"/>
    <w:rPr>
      <w:rFonts w:ascii="Segoe UI" w:hAnsi="Segoe UI" w:cs="Segoe UI"/>
      <w:sz w:val="18"/>
      <w:szCs w:val="18"/>
    </w:rPr>
  </w:style>
  <w:style w:type="character" w:styleId="a6">
    <w:name w:val="Hyperlink"/>
    <w:basedOn w:val="a0"/>
    <w:uiPriority w:val="99"/>
    <w:unhideWhenUsed/>
    <w:rsid w:val="00442D47"/>
    <w:rPr>
      <w:color w:val="0563C1" w:themeColor="hyperlink"/>
      <w:u w:val="single"/>
    </w:rPr>
  </w:style>
  <w:style w:type="character" w:styleId="a7">
    <w:name w:val="FollowedHyperlink"/>
    <w:basedOn w:val="a0"/>
    <w:uiPriority w:val="99"/>
    <w:semiHidden/>
    <w:unhideWhenUsed/>
    <w:rsid w:val="00442D47"/>
    <w:rPr>
      <w:color w:val="954F72" w:themeColor="followedHyperlink"/>
      <w:u w:val="single"/>
    </w:rPr>
  </w:style>
  <w:style w:type="paragraph" w:styleId="a8">
    <w:name w:val="header"/>
    <w:basedOn w:val="a"/>
    <w:link w:val="a9"/>
    <w:uiPriority w:val="99"/>
    <w:unhideWhenUsed/>
    <w:rsid w:val="00442D47"/>
    <w:pPr>
      <w:tabs>
        <w:tab w:val="center" w:pos="4536"/>
        <w:tab w:val="right" w:pos="9072"/>
      </w:tabs>
      <w:spacing w:after="0" w:line="240" w:lineRule="auto"/>
    </w:pPr>
  </w:style>
  <w:style w:type="character" w:customStyle="1" w:styleId="a9">
    <w:name w:val="Горен колонтитул Знак"/>
    <w:basedOn w:val="a0"/>
    <w:link w:val="a8"/>
    <w:uiPriority w:val="99"/>
    <w:rsid w:val="00442D47"/>
  </w:style>
  <w:style w:type="paragraph" w:styleId="aa">
    <w:name w:val="footer"/>
    <w:basedOn w:val="a"/>
    <w:link w:val="ab"/>
    <w:uiPriority w:val="99"/>
    <w:unhideWhenUsed/>
    <w:rsid w:val="00442D47"/>
    <w:pPr>
      <w:tabs>
        <w:tab w:val="center" w:pos="4536"/>
        <w:tab w:val="right" w:pos="9072"/>
      </w:tabs>
      <w:spacing w:after="0" w:line="240" w:lineRule="auto"/>
    </w:pPr>
  </w:style>
  <w:style w:type="character" w:customStyle="1" w:styleId="ab">
    <w:name w:val="Долен колонтитул Знак"/>
    <w:basedOn w:val="a0"/>
    <w:link w:val="aa"/>
    <w:uiPriority w:val="99"/>
    <w:rsid w:val="00442D47"/>
  </w:style>
  <w:style w:type="table" w:styleId="ac">
    <w:name w:val="Table Grid"/>
    <w:basedOn w:val="a1"/>
    <w:uiPriority w:val="39"/>
    <w:rsid w:val="006269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
    <w:basedOn w:val="a"/>
    <w:link w:val="ae"/>
    <w:uiPriority w:val="99"/>
    <w:unhideWhenUsed/>
    <w:rsid w:val="001F41D8"/>
    <w:pPr>
      <w:spacing w:after="0" w:line="240" w:lineRule="auto"/>
    </w:pPr>
    <w:rPr>
      <w:sz w:val="20"/>
      <w:szCs w:val="20"/>
    </w:rPr>
  </w:style>
  <w:style w:type="character" w:customStyle="1" w:styleId="ae">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1F41D8"/>
    <w:rPr>
      <w:sz w:val="20"/>
      <w:szCs w:val="20"/>
    </w:rPr>
  </w:style>
  <w:style w:type="character" w:styleId="af">
    <w:name w:val="footnote reference"/>
    <w:basedOn w:val="a0"/>
    <w:unhideWhenUsed/>
    <w:rsid w:val="001F41D8"/>
    <w:rPr>
      <w:vertAlign w:val="superscript"/>
    </w:rPr>
  </w:style>
  <w:style w:type="character" w:styleId="af0">
    <w:name w:val="annotation reference"/>
    <w:basedOn w:val="a0"/>
    <w:uiPriority w:val="99"/>
    <w:semiHidden/>
    <w:unhideWhenUsed/>
    <w:rsid w:val="00E300F3"/>
    <w:rPr>
      <w:sz w:val="16"/>
      <w:szCs w:val="16"/>
    </w:rPr>
  </w:style>
  <w:style w:type="paragraph" w:styleId="af1">
    <w:name w:val="annotation text"/>
    <w:basedOn w:val="a"/>
    <w:link w:val="af2"/>
    <w:uiPriority w:val="99"/>
    <w:unhideWhenUsed/>
    <w:rsid w:val="00E300F3"/>
    <w:pPr>
      <w:spacing w:line="240" w:lineRule="auto"/>
    </w:pPr>
    <w:rPr>
      <w:sz w:val="20"/>
      <w:szCs w:val="20"/>
    </w:rPr>
  </w:style>
  <w:style w:type="character" w:customStyle="1" w:styleId="af2">
    <w:name w:val="Текст на коментар Знак"/>
    <w:basedOn w:val="a0"/>
    <w:link w:val="af1"/>
    <w:uiPriority w:val="99"/>
    <w:rsid w:val="00E300F3"/>
    <w:rPr>
      <w:sz w:val="20"/>
      <w:szCs w:val="20"/>
    </w:rPr>
  </w:style>
  <w:style w:type="paragraph" w:styleId="af3">
    <w:name w:val="annotation subject"/>
    <w:basedOn w:val="af1"/>
    <w:next w:val="af1"/>
    <w:link w:val="af4"/>
    <w:uiPriority w:val="99"/>
    <w:semiHidden/>
    <w:unhideWhenUsed/>
    <w:rsid w:val="00E300F3"/>
    <w:rPr>
      <w:b/>
      <w:bCs/>
    </w:rPr>
  </w:style>
  <w:style w:type="character" w:customStyle="1" w:styleId="af4">
    <w:name w:val="Предмет на коментар Знак"/>
    <w:basedOn w:val="af2"/>
    <w:link w:val="af3"/>
    <w:uiPriority w:val="99"/>
    <w:semiHidden/>
    <w:rsid w:val="00E300F3"/>
    <w:rPr>
      <w:b/>
      <w:bCs/>
      <w:sz w:val="20"/>
      <w:szCs w:val="20"/>
    </w:rPr>
  </w:style>
  <w:style w:type="character" w:customStyle="1" w:styleId="10">
    <w:name w:val="Заглавие 1 Знак"/>
    <w:basedOn w:val="a0"/>
    <w:link w:val="1"/>
    <w:uiPriority w:val="9"/>
    <w:rsid w:val="00BF41E4"/>
    <w:rPr>
      <w:rFonts w:asciiTheme="majorHAnsi" w:eastAsiaTheme="majorEastAsia" w:hAnsiTheme="majorHAnsi" w:cstheme="majorBidi"/>
      <w:color w:val="2E74B5" w:themeColor="accent1" w:themeShade="BF"/>
      <w:sz w:val="32"/>
      <w:szCs w:val="32"/>
    </w:rPr>
  </w:style>
  <w:style w:type="character" w:customStyle="1" w:styleId="20">
    <w:name w:val="Заглавие 2 Знак"/>
    <w:basedOn w:val="a0"/>
    <w:link w:val="2"/>
    <w:uiPriority w:val="9"/>
    <w:rsid w:val="00BF41E4"/>
    <w:rPr>
      <w:rFonts w:asciiTheme="majorHAnsi" w:eastAsiaTheme="majorEastAsia" w:hAnsiTheme="majorHAnsi" w:cstheme="majorBidi"/>
      <w:color w:val="2E74B5" w:themeColor="accent1" w:themeShade="BF"/>
      <w:sz w:val="26"/>
      <w:szCs w:val="26"/>
    </w:rPr>
  </w:style>
  <w:style w:type="character" w:customStyle="1" w:styleId="30">
    <w:name w:val="Заглавие 3 Знак"/>
    <w:basedOn w:val="a0"/>
    <w:link w:val="3"/>
    <w:uiPriority w:val="9"/>
    <w:rsid w:val="00BF41E4"/>
    <w:rPr>
      <w:rFonts w:asciiTheme="majorHAnsi" w:eastAsiaTheme="majorEastAsia" w:hAnsiTheme="majorHAnsi" w:cstheme="majorBidi"/>
      <w:color w:val="1F4D78" w:themeColor="accent1" w:themeShade="7F"/>
      <w:sz w:val="24"/>
      <w:szCs w:val="24"/>
    </w:rPr>
  </w:style>
  <w:style w:type="character" w:customStyle="1" w:styleId="40">
    <w:name w:val="Заглавие 4 Знак"/>
    <w:basedOn w:val="a0"/>
    <w:link w:val="4"/>
    <w:uiPriority w:val="9"/>
    <w:rsid w:val="00BF41E4"/>
    <w:rPr>
      <w:rFonts w:asciiTheme="majorHAnsi" w:eastAsiaTheme="majorEastAsia" w:hAnsiTheme="majorHAnsi" w:cstheme="majorBidi"/>
      <w:i/>
      <w:iCs/>
      <w:color w:val="2E74B5" w:themeColor="accent1" w:themeShade="BF"/>
    </w:rPr>
  </w:style>
  <w:style w:type="paragraph" w:styleId="af5">
    <w:name w:val="List"/>
    <w:basedOn w:val="a"/>
    <w:uiPriority w:val="99"/>
    <w:unhideWhenUsed/>
    <w:rsid w:val="00BF41E4"/>
    <w:pPr>
      <w:ind w:left="283" w:hanging="283"/>
      <w:contextualSpacing/>
    </w:pPr>
  </w:style>
  <w:style w:type="paragraph" w:styleId="21">
    <w:name w:val="List 2"/>
    <w:basedOn w:val="a"/>
    <w:uiPriority w:val="99"/>
    <w:unhideWhenUsed/>
    <w:rsid w:val="00BF41E4"/>
    <w:pPr>
      <w:ind w:left="566" w:hanging="283"/>
      <w:contextualSpacing/>
    </w:pPr>
  </w:style>
  <w:style w:type="paragraph" w:styleId="31">
    <w:name w:val="List 3"/>
    <w:basedOn w:val="a"/>
    <w:uiPriority w:val="99"/>
    <w:unhideWhenUsed/>
    <w:rsid w:val="00BF41E4"/>
    <w:pPr>
      <w:ind w:left="849" w:hanging="283"/>
      <w:contextualSpacing/>
    </w:pPr>
  </w:style>
  <w:style w:type="paragraph" w:styleId="af6">
    <w:name w:val="Body Text"/>
    <w:basedOn w:val="a"/>
    <w:link w:val="af7"/>
    <w:uiPriority w:val="99"/>
    <w:unhideWhenUsed/>
    <w:rsid w:val="00BF41E4"/>
    <w:pPr>
      <w:spacing w:after="120"/>
    </w:pPr>
  </w:style>
  <w:style w:type="character" w:customStyle="1" w:styleId="af7">
    <w:name w:val="Основен текст Знак"/>
    <w:basedOn w:val="a0"/>
    <w:link w:val="af6"/>
    <w:uiPriority w:val="99"/>
    <w:rsid w:val="00BF41E4"/>
  </w:style>
  <w:style w:type="paragraph" w:styleId="af8">
    <w:name w:val="Body Text First Indent"/>
    <w:basedOn w:val="af6"/>
    <w:link w:val="af9"/>
    <w:uiPriority w:val="99"/>
    <w:unhideWhenUsed/>
    <w:rsid w:val="00BF41E4"/>
    <w:pPr>
      <w:spacing w:after="160"/>
      <w:ind w:firstLine="360"/>
    </w:pPr>
  </w:style>
  <w:style w:type="character" w:customStyle="1" w:styleId="af9">
    <w:name w:val="Основен текст отстъп първи ред Знак"/>
    <w:basedOn w:val="af7"/>
    <w:link w:val="af8"/>
    <w:uiPriority w:val="99"/>
    <w:rsid w:val="00BF41E4"/>
  </w:style>
  <w:style w:type="paragraph" w:styleId="afa">
    <w:name w:val="Revision"/>
    <w:hidden/>
    <w:uiPriority w:val="99"/>
    <w:semiHidden/>
    <w:rsid w:val="00622456"/>
    <w:pPr>
      <w:spacing w:after="0" w:line="240" w:lineRule="auto"/>
    </w:pPr>
    <w:rPr>
      <w:lang w:val="bg-BG"/>
    </w:rPr>
  </w:style>
  <w:style w:type="paragraph" w:styleId="afb">
    <w:name w:val="TOC Heading"/>
    <w:basedOn w:val="1"/>
    <w:next w:val="a"/>
    <w:uiPriority w:val="39"/>
    <w:unhideWhenUsed/>
    <w:qFormat/>
    <w:rsid w:val="00450578"/>
    <w:pPr>
      <w:outlineLvl w:val="9"/>
    </w:pPr>
    <w:rPr>
      <w:lang w:val="en-US"/>
    </w:rPr>
  </w:style>
  <w:style w:type="paragraph" w:styleId="11">
    <w:name w:val="toc 1"/>
    <w:basedOn w:val="a"/>
    <w:next w:val="a"/>
    <w:autoRedefine/>
    <w:uiPriority w:val="39"/>
    <w:unhideWhenUsed/>
    <w:rsid w:val="00450578"/>
    <w:pPr>
      <w:spacing w:after="100"/>
    </w:pPr>
  </w:style>
  <w:style w:type="paragraph" w:styleId="22">
    <w:name w:val="toc 2"/>
    <w:basedOn w:val="a"/>
    <w:next w:val="a"/>
    <w:autoRedefine/>
    <w:uiPriority w:val="39"/>
    <w:unhideWhenUsed/>
    <w:rsid w:val="00450578"/>
    <w:pPr>
      <w:spacing w:after="100"/>
      <w:ind w:left="220"/>
    </w:pPr>
  </w:style>
  <w:style w:type="paragraph" w:styleId="32">
    <w:name w:val="toc 3"/>
    <w:basedOn w:val="a"/>
    <w:next w:val="a"/>
    <w:autoRedefine/>
    <w:uiPriority w:val="39"/>
    <w:unhideWhenUsed/>
    <w:rsid w:val="00450578"/>
    <w:pPr>
      <w:spacing w:after="100"/>
      <w:ind w:left="440"/>
    </w:pPr>
  </w:style>
  <w:style w:type="paragraph" w:customStyle="1" w:styleId="CM4">
    <w:name w:val="CM4"/>
    <w:basedOn w:val="a"/>
    <w:uiPriority w:val="99"/>
    <w:rsid w:val="00873799"/>
    <w:pPr>
      <w:autoSpaceDE w:val="0"/>
      <w:autoSpaceDN w:val="0"/>
      <w:spacing w:after="0" w:line="240" w:lineRule="auto"/>
    </w:pPr>
    <w:rPr>
      <w:rFonts w:ascii="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86696">
      <w:bodyDiv w:val="1"/>
      <w:marLeft w:val="0"/>
      <w:marRight w:val="0"/>
      <w:marTop w:val="0"/>
      <w:marBottom w:val="0"/>
      <w:divBdr>
        <w:top w:val="none" w:sz="0" w:space="0" w:color="auto"/>
        <w:left w:val="none" w:sz="0" w:space="0" w:color="auto"/>
        <w:bottom w:val="none" w:sz="0" w:space="0" w:color="auto"/>
        <w:right w:val="none" w:sz="0" w:space="0" w:color="auto"/>
      </w:divBdr>
    </w:div>
    <w:div w:id="306059609">
      <w:bodyDiv w:val="1"/>
      <w:marLeft w:val="0"/>
      <w:marRight w:val="0"/>
      <w:marTop w:val="0"/>
      <w:marBottom w:val="0"/>
      <w:divBdr>
        <w:top w:val="none" w:sz="0" w:space="0" w:color="auto"/>
        <w:left w:val="none" w:sz="0" w:space="0" w:color="auto"/>
        <w:bottom w:val="none" w:sz="0" w:space="0" w:color="auto"/>
        <w:right w:val="none" w:sz="0" w:space="0" w:color="auto"/>
      </w:divBdr>
    </w:div>
    <w:div w:id="531110695">
      <w:bodyDiv w:val="1"/>
      <w:marLeft w:val="0"/>
      <w:marRight w:val="0"/>
      <w:marTop w:val="0"/>
      <w:marBottom w:val="0"/>
      <w:divBdr>
        <w:top w:val="none" w:sz="0" w:space="0" w:color="auto"/>
        <w:left w:val="none" w:sz="0" w:space="0" w:color="auto"/>
        <w:bottom w:val="none" w:sz="0" w:space="0" w:color="auto"/>
        <w:right w:val="none" w:sz="0" w:space="0" w:color="auto"/>
      </w:divBdr>
    </w:div>
    <w:div w:id="885793457">
      <w:bodyDiv w:val="1"/>
      <w:marLeft w:val="0"/>
      <w:marRight w:val="0"/>
      <w:marTop w:val="0"/>
      <w:marBottom w:val="0"/>
      <w:divBdr>
        <w:top w:val="none" w:sz="0" w:space="0" w:color="auto"/>
        <w:left w:val="none" w:sz="0" w:space="0" w:color="auto"/>
        <w:bottom w:val="none" w:sz="0" w:space="0" w:color="auto"/>
        <w:right w:val="none" w:sz="0" w:space="0" w:color="auto"/>
      </w:divBdr>
    </w:div>
    <w:div w:id="984815986">
      <w:bodyDiv w:val="1"/>
      <w:marLeft w:val="0"/>
      <w:marRight w:val="0"/>
      <w:marTop w:val="0"/>
      <w:marBottom w:val="0"/>
      <w:divBdr>
        <w:top w:val="none" w:sz="0" w:space="0" w:color="auto"/>
        <w:left w:val="none" w:sz="0" w:space="0" w:color="auto"/>
        <w:bottom w:val="none" w:sz="0" w:space="0" w:color="auto"/>
        <w:right w:val="none" w:sz="0" w:space="0" w:color="auto"/>
      </w:divBdr>
    </w:div>
    <w:div w:id="1033766696">
      <w:bodyDiv w:val="1"/>
      <w:marLeft w:val="0"/>
      <w:marRight w:val="0"/>
      <w:marTop w:val="0"/>
      <w:marBottom w:val="0"/>
      <w:divBdr>
        <w:top w:val="none" w:sz="0" w:space="0" w:color="auto"/>
        <w:left w:val="none" w:sz="0" w:space="0" w:color="auto"/>
        <w:bottom w:val="none" w:sz="0" w:space="0" w:color="auto"/>
        <w:right w:val="none" w:sz="0" w:space="0" w:color="auto"/>
      </w:divBdr>
    </w:div>
    <w:div w:id="1325663905">
      <w:bodyDiv w:val="1"/>
      <w:marLeft w:val="0"/>
      <w:marRight w:val="0"/>
      <w:marTop w:val="0"/>
      <w:marBottom w:val="0"/>
      <w:divBdr>
        <w:top w:val="none" w:sz="0" w:space="0" w:color="auto"/>
        <w:left w:val="none" w:sz="0" w:space="0" w:color="auto"/>
        <w:bottom w:val="none" w:sz="0" w:space="0" w:color="auto"/>
        <w:right w:val="none" w:sz="0" w:space="0" w:color="auto"/>
      </w:divBdr>
    </w:div>
    <w:div w:id="1385326087">
      <w:bodyDiv w:val="1"/>
      <w:marLeft w:val="0"/>
      <w:marRight w:val="0"/>
      <w:marTop w:val="0"/>
      <w:marBottom w:val="0"/>
      <w:divBdr>
        <w:top w:val="none" w:sz="0" w:space="0" w:color="auto"/>
        <w:left w:val="none" w:sz="0" w:space="0" w:color="auto"/>
        <w:bottom w:val="none" w:sz="0" w:space="0" w:color="auto"/>
        <w:right w:val="none" w:sz="0" w:space="0" w:color="auto"/>
      </w:divBdr>
    </w:div>
    <w:div w:id="199298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mon.bg/?go=page&amp;pageId=67" TargetMode="External"/><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mon.bg/?go=page&amp;pageId=177" TargetMode="External"/><Relationship Id="rId17" Type="http://schemas.openxmlformats.org/officeDocument/2006/relationships/hyperlink" Target="http://sf.mon.bg/?go=page&amp;pageId=139" TargetMode="External"/><Relationship Id="rId2" Type="http://schemas.openxmlformats.org/officeDocument/2006/relationships/numbering" Target="numbering.xml"/><Relationship Id="rId16" Type="http://schemas.openxmlformats.org/officeDocument/2006/relationships/hyperlink" Target="https://eumis2020.government.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eaid.minfin.bg/" TargetMode="External"/><Relationship Id="rId5" Type="http://schemas.openxmlformats.org/officeDocument/2006/relationships/webSettings" Target="webSettings.xml"/><Relationship Id="rId15" Type="http://schemas.openxmlformats.org/officeDocument/2006/relationships/hyperlink" Target="https://www.lagsk.eu/main.php" TargetMode="External"/><Relationship Id="rId10" Type="http://schemas.openxmlformats.org/officeDocument/2006/relationships/hyperlink" Target="http://sf.mon.bg/?go=page&amp;pageId=139"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ufunds.bg/index.php/bg/programen-period-2014-2020/operativni-programi-2014-2020/operativna-programa-dobro-upravlenie-2014-2020/narachnici-rakovodstva-pravila/item/14878-iziskvaniya-za-informatziya-i-publichnost" TargetMode="External"/><Relationship Id="rId14" Type="http://schemas.openxmlformats.org/officeDocument/2006/relationships/hyperlink" Target="mailto:migstambolovo_kj@abv.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0DC37-997E-4431-BF95-A61B268E7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48</Pages>
  <Words>17715</Words>
  <Characters>100981</Characters>
  <Application>Microsoft Office Word</Application>
  <DocSecurity>0</DocSecurity>
  <Lines>841</Lines>
  <Paragraphs>236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Dimitrova</dc:creator>
  <cp:keywords/>
  <dc:description/>
  <cp:lastModifiedBy>Ivanka Dushkova</cp:lastModifiedBy>
  <cp:revision>35</cp:revision>
  <cp:lastPrinted>2018-03-13T12:18:00Z</cp:lastPrinted>
  <dcterms:created xsi:type="dcterms:W3CDTF">2019-04-11T13:49:00Z</dcterms:created>
  <dcterms:modified xsi:type="dcterms:W3CDTF">2019-05-08T10:02:00Z</dcterms:modified>
</cp:coreProperties>
</file>